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cs="微软雅黑"/>
          <w:color w:val="000000" w:themeColor="text1"/>
          <w:sz w:val="28"/>
          <w:szCs w:val="28"/>
          <w:lang w:val="en-US"/>
          <w14:textFill>
            <w14:solidFill>
              <w14:schemeClr w14:val="tx1"/>
            </w14:solidFill>
          </w14:textFill>
        </w:rPr>
      </w:pPr>
      <w:r>
        <w:rPr>
          <w:rFonts w:hint="eastAsia" w:cs="微软雅黑"/>
          <w:color w:val="000000" w:themeColor="text1"/>
          <w:sz w:val="28"/>
          <w:szCs w:val="28"/>
          <w:lang w:val="en-US"/>
          <w14:textFill>
            <w14:solidFill>
              <w14:schemeClr w14:val="tx1"/>
            </w14:solidFill>
          </w14:textFill>
        </w:rPr>
        <w:t>赤峰学院第三方网络舆情监测+新媒体巡检服务项目</w:t>
      </w:r>
    </w:p>
    <w:p>
      <w:pPr>
        <w:pStyle w:val="2"/>
        <w:widowControl/>
        <w:spacing w:before="0" w:beforeAutospacing="0" w:after="602" w:afterAutospacing="0" w:line="450" w:lineRule="atLeast"/>
        <w:jc w:val="center"/>
        <w:rPr>
          <w:rFonts w:hint="default" w:cs="微软雅黑"/>
          <w:color w:val="000000" w:themeColor="text1"/>
          <w:sz w:val="28"/>
          <w:szCs w:val="28"/>
          <w:lang w:val="en-US"/>
          <w14:textFill>
            <w14:solidFill>
              <w14:schemeClr w14:val="tx1"/>
            </w14:solidFill>
          </w14:textFill>
        </w:rPr>
      </w:pPr>
      <w:r>
        <w:rPr>
          <w:rFonts w:hint="eastAsia" w:cs="微软雅黑"/>
          <w:color w:val="000000" w:themeColor="text1"/>
          <w:sz w:val="28"/>
          <w:szCs w:val="28"/>
          <w:lang w:val="en-US"/>
          <w14:textFill>
            <w14:solidFill>
              <w14:schemeClr w14:val="tx1"/>
            </w14:solidFill>
          </w14:textFill>
        </w:rPr>
        <w:t>项目编号（采购编号、合同编号）：</w:t>
      </w:r>
      <w:r>
        <w:rPr>
          <w:rFonts w:hint="eastAsia" w:cs="微软雅黑"/>
          <w:b w:val="0"/>
          <w:bCs/>
          <w:color w:val="000000" w:themeColor="text1"/>
          <w:sz w:val="28"/>
          <w:szCs w:val="28"/>
          <w:lang w:val="en-US" w:eastAsia="zh-CN"/>
          <w14:textFill>
            <w14:solidFill>
              <w14:schemeClr w14:val="tx1"/>
            </w14:solidFill>
          </w14:textFill>
        </w:rPr>
        <w:t>CFXYXCB</w:t>
      </w:r>
      <w:r>
        <w:rPr>
          <w:rFonts w:hint="eastAsia" w:cs="微软雅黑"/>
          <w:b w:val="0"/>
          <w:bCs/>
          <w:color w:val="000000" w:themeColor="text1"/>
          <w:sz w:val="28"/>
          <w:szCs w:val="28"/>
          <w:lang w:val="en-US"/>
          <w14:textFill>
            <w14:solidFill>
              <w14:schemeClr w14:val="tx1"/>
            </w14:solidFill>
          </w14:textFill>
        </w:rPr>
        <w:t>2025</w:t>
      </w:r>
      <w:r>
        <w:rPr>
          <w:rFonts w:hint="default" w:cs="微软雅黑"/>
          <w:b w:val="0"/>
          <w:bCs/>
          <w:color w:val="000000" w:themeColor="text1"/>
          <w:sz w:val="28"/>
          <w:szCs w:val="28"/>
          <w:lang w:val="en-US"/>
          <w14:textFill>
            <w14:solidFill>
              <w14:schemeClr w14:val="tx1"/>
            </w14:solidFill>
          </w14:textFill>
        </w:rPr>
        <w:t>FW</w:t>
      </w:r>
      <w:r>
        <w:rPr>
          <w:rFonts w:hint="eastAsia" w:cs="微软雅黑"/>
          <w:b w:val="0"/>
          <w:bCs/>
          <w:color w:val="000000" w:themeColor="text1"/>
          <w:sz w:val="28"/>
          <w:szCs w:val="28"/>
          <w:lang w:val="en-US"/>
          <w14:textFill>
            <w14:solidFill>
              <w14:schemeClr w14:val="tx1"/>
            </w14:solidFill>
          </w14:textFill>
        </w:rPr>
        <w:t>001</w:t>
      </w:r>
    </w:p>
    <w:p>
      <w:pPr>
        <w:pStyle w:val="2"/>
        <w:widowControl/>
        <w:spacing w:before="0" w:beforeAutospacing="0" w:after="602" w:afterAutospacing="0" w:line="450" w:lineRule="atLeast"/>
        <w:jc w:val="center"/>
        <w:rPr>
          <w:rFonts w:hint="default" w:cs="微软雅黑"/>
          <w:color w:val="000000" w:themeColor="text1"/>
          <w:sz w:val="28"/>
          <w:szCs w:val="28"/>
          <w:lang w:val="en-US"/>
          <w14:textFill>
            <w14:solidFill>
              <w14:schemeClr w14:val="tx1"/>
            </w14:solidFill>
          </w14:textFill>
        </w:rPr>
      </w:pPr>
    </w:p>
    <w:p>
      <w:pPr>
        <w:pStyle w:val="2"/>
        <w:widowControl/>
        <w:spacing w:before="0" w:beforeAutospacing="0" w:after="602" w:afterAutospacing="0" w:line="450" w:lineRule="atLeast"/>
        <w:jc w:val="center"/>
        <w:rPr>
          <w:rFonts w:hint="default" w:cs="微软雅黑"/>
          <w:color w:val="000000" w:themeColor="text1"/>
          <w:sz w:val="28"/>
          <w:szCs w:val="28"/>
          <w:lang w:val="en-US"/>
          <w14:textFill>
            <w14:solidFill>
              <w14:schemeClr w14:val="tx1"/>
            </w14:solidFill>
          </w14:textFill>
        </w:rPr>
      </w:pPr>
    </w:p>
    <w:p>
      <w:pPr>
        <w:pStyle w:val="2"/>
        <w:widowControl/>
        <w:spacing w:before="0" w:beforeAutospacing="0" w:after="602" w:afterAutospacing="0" w:line="450" w:lineRule="atLeast"/>
        <w:jc w:val="left"/>
        <w:rPr>
          <w:rFonts w:hint="default" w:cs="微软雅黑"/>
          <w:color w:val="000000" w:themeColor="text1"/>
          <w:sz w:val="28"/>
          <w:szCs w:val="28"/>
          <w:lang w:val="en-US"/>
          <w14:textFill>
            <w14:solidFill>
              <w14:schemeClr w14:val="tx1"/>
            </w14:solidFill>
          </w14:textFill>
        </w:rPr>
      </w:pPr>
      <w:r>
        <w:rPr>
          <w:rFonts w:hint="eastAsia" w:cs="微软雅黑"/>
          <w:color w:val="000000" w:themeColor="text1"/>
          <w:sz w:val="28"/>
          <w:szCs w:val="28"/>
          <w:lang w:val="en-US"/>
          <w14:textFill>
            <w14:solidFill>
              <w14:schemeClr w14:val="tx1"/>
            </w14:solidFill>
          </w14:textFill>
        </w:rPr>
        <w:t>审核意见：</w:t>
      </w:r>
    </w:p>
    <w:p>
      <w:pPr>
        <w:pStyle w:val="2"/>
        <w:widowControl/>
        <w:spacing w:before="0" w:beforeAutospacing="0" w:after="602" w:afterAutospacing="0" w:line="450" w:lineRule="atLeast"/>
        <w:jc w:val="left"/>
        <w:rPr>
          <w:rFonts w:hint="default" w:cs="微软雅黑"/>
          <w:color w:val="000000" w:themeColor="text1"/>
          <w:sz w:val="28"/>
          <w:szCs w:val="28"/>
          <w:lang w:val="en-US"/>
          <w14:textFill>
            <w14:solidFill>
              <w14:schemeClr w14:val="tx1"/>
            </w14:solidFill>
          </w14:textFill>
        </w:rPr>
      </w:pPr>
      <w:r>
        <w:rPr>
          <w:rFonts w:hint="eastAsia" w:cs="微软雅黑"/>
          <w:color w:val="000000" w:themeColor="text1"/>
          <w:sz w:val="28"/>
          <w:szCs w:val="28"/>
          <w:lang w:val="en-US"/>
          <w14:textFill>
            <w14:solidFill>
              <w14:schemeClr w14:val="tx1"/>
            </w14:solidFill>
          </w14:textFill>
        </w:rPr>
        <w:t>项目单位经办人（签字）：</w:t>
      </w:r>
    </w:p>
    <w:p>
      <w:pPr>
        <w:pStyle w:val="2"/>
        <w:widowControl/>
        <w:spacing w:before="0" w:beforeAutospacing="0" w:after="602" w:afterAutospacing="0" w:line="450" w:lineRule="atLeast"/>
        <w:jc w:val="left"/>
        <w:rPr>
          <w:rFonts w:hint="default" w:cs="微软雅黑"/>
          <w:color w:val="000000" w:themeColor="text1"/>
          <w:sz w:val="28"/>
          <w:szCs w:val="28"/>
          <w:lang w:val="en-US"/>
          <w14:textFill>
            <w14:solidFill>
              <w14:schemeClr w14:val="tx1"/>
            </w14:solidFill>
          </w14:textFill>
        </w:rPr>
      </w:pPr>
      <w:r>
        <w:rPr>
          <w:rFonts w:hint="eastAsia" w:cs="微软雅黑"/>
          <w:color w:val="000000" w:themeColor="text1"/>
          <w:sz w:val="28"/>
          <w:szCs w:val="28"/>
          <w:lang w:val="en-US"/>
          <w14:textFill>
            <w14:solidFill>
              <w14:schemeClr w14:val="tx1"/>
            </w14:solidFill>
          </w14:textFill>
        </w:rPr>
        <w:t>项目单位负责人（签字）：               (公章）</w:t>
      </w:r>
    </w:p>
    <w:p>
      <w:pPr>
        <w:pStyle w:val="2"/>
        <w:widowControl/>
        <w:spacing w:before="0" w:beforeAutospacing="0" w:after="602" w:afterAutospacing="0" w:line="450" w:lineRule="atLeast"/>
        <w:jc w:val="left"/>
        <w:rPr>
          <w:rFonts w:hint="default" w:cs="微软雅黑"/>
          <w:color w:val="000000" w:themeColor="text1"/>
          <w:sz w:val="28"/>
          <w:szCs w:val="28"/>
          <w:lang w:val="en-US"/>
          <w14:textFill>
            <w14:solidFill>
              <w14:schemeClr w14:val="tx1"/>
            </w14:solidFill>
          </w14:textFill>
        </w:rPr>
      </w:pPr>
      <w:r>
        <w:rPr>
          <w:rFonts w:hint="eastAsia" w:cs="微软雅黑"/>
          <w:color w:val="000000" w:themeColor="text1"/>
          <w:sz w:val="28"/>
          <w:szCs w:val="28"/>
          <w:lang w:val="en-US"/>
          <w14:textFill>
            <w14:solidFill>
              <w14:schemeClr w14:val="tx1"/>
            </w14:solidFill>
          </w14:textFill>
        </w:rPr>
        <w:t>资产处采购科（签字）：</w:t>
      </w:r>
    </w:p>
    <w:p>
      <w:pPr>
        <w:pStyle w:val="2"/>
        <w:widowControl/>
        <w:spacing w:before="0" w:beforeAutospacing="0" w:after="602" w:afterAutospacing="0" w:line="450" w:lineRule="atLeast"/>
        <w:jc w:val="left"/>
        <w:rPr>
          <w:rFonts w:hint="default" w:cs="宋体"/>
          <w:b w:val="0"/>
          <w:bCs w:val="0"/>
          <w:color w:val="666666"/>
          <w:sz w:val="28"/>
          <w:szCs w:val="28"/>
          <w:lang w:bidi="ar"/>
        </w:rPr>
      </w:pPr>
      <w:r>
        <w:rPr>
          <w:rFonts w:hint="eastAsia" w:cs="微软雅黑"/>
          <w:color w:val="000000" w:themeColor="text1"/>
          <w:sz w:val="28"/>
          <w:szCs w:val="28"/>
          <w:lang w:val="en-US"/>
          <w14:textFill>
            <w14:solidFill>
              <w14:schemeClr w14:val="tx1"/>
            </w14:solidFill>
          </w14:textFill>
        </w:rPr>
        <w:t>资产处处长（签字）：                   （公章）</w:t>
      </w:r>
    </w:p>
    <w:p>
      <w:pPr>
        <w:pStyle w:val="2"/>
        <w:widowControl/>
        <w:spacing w:before="0" w:beforeAutospacing="0" w:after="602" w:afterAutospacing="0" w:line="450" w:lineRule="atLeast"/>
        <w:jc w:val="center"/>
        <w:rPr>
          <w:rFonts w:hint="default" w:cs="宋体"/>
          <w:b w:val="0"/>
          <w:bCs w:val="0"/>
          <w:color w:val="666666"/>
          <w:sz w:val="28"/>
          <w:szCs w:val="28"/>
          <w:lang w:bidi="ar"/>
        </w:rPr>
      </w:pPr>
    </w:p>
    <w:p>
      <w:pPr>
        <w:pStyle w:val="2"/>
        <w:widowControl/>
        <w:spacing w:before="0" w:beforeAutospacing="0" w:after="602" w:afterAutospacing="0" w:line="450" w:lineRule="atLeast"/>
        <w:jc w:val="center"/>
        <w:rPr>
          <w:rFonts w:cs="微软雅黑"/>
          <w:color w:val="000000" w:themeColor="text1"/>
          <w:sz w:val="28"/>
          <w:szCs w:val="28"/>
          <w14:textFill>
            <w14:solidFill>
              <w14:schemeClr w14:val="tx1"/>
            </w14:solidFill>
          </w14:textFill>
        </w:rPr>
      </w:pPr>
      <w:r>
        <w:rPr>
          <w:rFonts w:hint="default" w:cs="微软雅黑"/>
          <w:color w:val="000000" w:themeColor="text1"/>
          <w:sz w:val="28"/>
          <w:szCs w:val="28"/>
          <w:lang w:val="en-US"/>
          <w14:textFill>
            <w14:solidFill>
              <w14:schemeClr w14:val="tx1"/>
            </w14:solidFill>
          </w14:textFill>
        </w:rPr>
        <w:t>2025</w:t>
      </w:r>
      <w:r>
        <w:rPr>
          <w:rFonts w:cs="微软雅黑"/>
          <w:color w:val="000000" w:themeColor="text1"/>
          <w:sz w:val="28"/>
          <w:szCs w:val="28"/>
          <w14:textFill>
            <w14:solidFill>
              <w14:schemeClr w14:val="tx1"/>
            </w14:solidFill>
          </w14:textFill>
        </w:rPr>
        <w:t>年</w:t>
      </w:r>
      <w:r>
        <w:rPr>
          <w:rFonts w:hint="default" w:cs="微软雅黑"/>
          <w:color w:val="000000" w:themeColor="text1"/>
          <w:sz w:val="28"/>
          <w:szCs w:val="28"/>
          <w:lang w:val="en-US"/>
          <w14:textFill>
            <w14:solidFill>
              <w14:schemeClr w14:val="tx1"/>
            </w14:solidFill>
          </w14:textFill>
        </w:rPr>
        <w:t>7</w:t>
      </w:r>
      <w:r>
        <w:rPr>
          <w:rFonts w:cs="微软雅黑"/>
          <w:color w:val="000000" w:themeColor="text1"/>
          <w:sz w:val="28"/>
          <w:szCs w:val="28"/>
          <w14:textFill>
            <w14:solidFill>
              <w14:schemeClr w14:val="tx1"/>
            </w14:solidFill>
          </w14:textFill>
        </w:rPr>
        <w:t>月</w:t>
      </w:r>
    </w:p>
    <w:p>
      <w:pPr>
        <w:rPr>
          <w:rFonts w:cs="微软雅黑"/>
          <w:color w:val="000000" w:themeColor="text1"/>
          <w:sz w:val="28"/>
          <w:szCs w:val="28"/>
          <w14:textFill>
            <w14:solidFill>
              <w14:schemeClr w14:val="tx1"/>
            </w14:solidFill>
          </w14:textFill>
        </w:rPr>
      </w:pPr>
      <w:r>
        <w:rPr>
          <w:rFonts w:cs="微软雅黑"/>
          <w:color w:val="000000" w:themeColor="text1"/>
          <w:sz w:val="28"/>
          <w:szCs w:val="28"/>
          <w14:textFill>
            <w14:solidFill>
              <w14:schemeClr w14:val="tx1"/>
            </w14:solidFill>
          </w14:textFill>
        </w:rPr>
        <w:br w:type="page"/>
      </w:r>
    </w:p>
    <w:p>
      <w:pPr>
        <w:pStyle w:val="2"/>
        <w:widowControl/>
        <w:spacing w:before="0" w:beforeAutospacing="0" w:after="602" w:afterAutospacing="0" w:line="450" w:lineRule="atLeast"/>
        <w:jc w:val="center"/>
        <w:rPr>
          <w:rFonts w:cs="宋体"/>
          <w:color w:val="000000" w:themeColor="text1"/>
          <w:sz w:val="28"/>
          <w:szCs w:val="28"/>
          <w:lang w:bidi="ar"/>
          <w14:textFill>
            <w14:solidFill>
              <w14:schemeClr w14:val="tx1"/>
            </w14:solidFill>
          </w14:textFill>
        </w:rPr>
      </w:pPr>
      <w:bookmarkStart w:id="2" w:name="_GoBack"/>
      <w:r>
        <w:rPr>
          <w:rFonts w:cs="宋体"/>
          <w:color w:val="000000" w:themeColor="text1"/>
          <w:sz w:val="28"/>
          <w:szCs w:val="28"/>
          <w:lang w:bidi="ar"/>
          <w14:textFill>
            <w14:solidFill>
              <w14:schemeClr w14:val="tx1"/>
            </w14:solidFill>
          </w14:textFill>
        </w:rPr>
        <w:t>赤峰学院</w:t>
      </w:r>
      <w:r>
        <w:rPr>
          <w:rFonts w:cs="微软雅黑"/>
          <w:color w:val="000000" w:themeColor="text1"/>
          <w:sz w:val="28"/>
          <w:szCs w:val="28"/>
          <w14:textFill>
            <w14:solidFill>
              <w14:schemeClr w14:val="tx1"/>
            </w14:solidFill>
          </w14:textFill>
        </w:rPr>
        <w:t>第三方网络舆情监测+新媒体巡检服务项目</w:t>
      </w:r>
      <w:r>
        <w:rPr>
          <w:rFonts w:cs="宋体"/>
          <w:color w:val="000000" w:themeColor="text1"/>
          <w:sz w:val="28"/>
          <w:szCs w:val="28"/>
          <w:lang w:bidi="ar"/>
          <w14:textFill>
            <w14:solidFill>
              <w14:schemeClr w14:val="tx1"/>
            </w14:solidFill>
          </w14:textFill>
        </w:rPr>
        <w:t>询价采购公告</w:t>
      </w:r>
    </w:p>
    <w:bookmarkEnd w:id="2"/>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赤峰学院询价方式采购赤峰学院舆情监测+新媒体巡检服务,欢迎符合资格条件的供应商前来报名参加。</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一、项目基本情况</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项目名称：赤峰学院第三方网络舆情监测+新媒体巡检服务项目</w:t>
      </w:r>
    </w:p>
    <w:p>
      <w:pPr>
        <w:ind w:firstLine="560" w:firstLineChars="200"/>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项目编号：</w:t>
      </w:r>
      <w:r>
        <w:rPr>
          <w:rFonts w:hint="eastAsia" w:cs="微软雅黑"/>
          <w:b w:val="0"/>
          <w:bCs/>
          <w:color w:val="000000" w:themeColor="text1"/>
          <w:sz w:val="28"/>
          <w:szCs w:val="28"/>
          <w:lang w:val="en-US" w:eastAsia="zh-CN"/>
          <w14:textFill>
            <w14:solidFill>
              <w14:schemeClr w14:val="tx1"/>
            </w14:solidFill>
          </w14:textFill>
        </w:rPr>
        <w:t>CFXYXCB</w:t>
      </w:r>
      <w:r>
        <w:rPr>
          <w:rFonts w:hint="eastAsia" w:cs="微软雅黑"/>
          <w:b w:val="0"/>
          <w:bCs/>
          <w:color w:val="000000" w:themeColor="text1"/>
          <w:sz w:val="28"/>
          <w:szCs w:val="28"/>
          <w:lang w:val="en-US"/>
          <w14:textFill>
            <w14:solidFill>
              <w14:schemeClr w14:val="tx1"/>
            </w14:solidFill>
          </w14:textFill>
        </w:rPr>
        <w:t>2025</w:t>
      </w:r>
      <w:r>
        <w:rPr>
          <w:rFonts w:hint="default" w:cs="微软雅黑"/>
          <w:b w:val="0"/>
          <w:bCs/>
          <w:color w:val="000000" w:themeColor="text1"/>
          <w:sz w:val="28"/>
          <w:szCs w:val="28"/>
          <w:lang w:val="en-US"/>
          <w14:textFill>
            <w14:solidFill>
              <w14:schemeClr w14:val="tx1"/>
            </w14:solidFill>
          </w14:textFill>
        </w:rPr>
        <w:t>FW</w:t>
      </w:r>
      <w:r>
        <w:rPr>
          <w:rFonts w:hint="eastAsia" w:cs="微软雅黑"/>
          <w:b w:val="0"/>
          <w:bCs/>
          <w:color w:val="000000" w:themeColor="text1"/>
          <w:sz w:val="28"/>
          <w:szCs w:val="28"/>
          <w:lang w:val="en-US"/>
          <w14:textFill>
            <w14:solidFill>
              <w14:schemeClr w14:val="tx1"/>
            </w14:solidFill>
          </w14:textFill>
        </w:rPr>
        <w:t>001</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预算金额：140,000元（人民币）</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采购需求：具体技术参数要求详见下列清单。</w:t>
      </w:r>
    </w:p>
    <w:p>
      <w:pPr>
        <w:spacing w:line="360" w:lineRule="auto"/>
        <w:rPr>
          <w:rFonts w:hint="eastAsia" w:ascii="宋体" w:hAnsi="宋体" w:cs="宋体"/>
          <w:b/>
          <w:bCs/>
          <w:sz w:val="28"/>
          <w:szCs w:val="28"/>
          <w:highlight w:val="none"/>
        </w:rPr>
      </w:pPr>
      <w:bookmarkStart w:id="0" w:name="_Toc509908692"/>
      <w:bookmarkStart w:id="1" w:name="_Hlk56782469"/>
      <w:r>
        <w:rPr>
          <w:rFonts w:hint="eastAsia" w:ascii="宋体" w:hAnsi="宋体" w:cs="宋体"/>
          <w:b/>
          <w:bCs/>
          <w:sz w:val="28"/>
          <w:szCs w:val="28"/>
          <w:highlight w:val="none"/>
        </w:rPr>
        <w:t>采购内容</w:t>
      </w:r>
      <w:bookmarkEnd w:id="0"/>
      <w:r>
        <w:rPr>
          <w:rFonts w:hint="eastAsia" w:ascii="宋体" w:hAnsi="宋体" w:cs="宋体"/>
          <w:b/>
          <w:bCs/>
          <w:sz w:val="28"/>
          <w:szCs w:val="28"/>
          <w:highlight w:val="none"/>
        </w:rPr>
        <w:t>及要求</w:t>
      </w:r>
      <w:bookmarkEnd w:id="1"/>
      <w:r>
        <w:rPr>
          <w:rFonts w:hint="eastAsia" w:ascii="宋体" w:hAnsi="宋体" w:cs="宋体"/>
          <w:b/>
          <w:bCs/>
          <w:sz w:val="28"/>
          <w:szCs w:val="28"/>
          <w:highlight w:val="none"/>
        </w:rPr>
        <w:t>：</w:t>
      </w:r>
    </w:p>
    <w:tbl>
      <w:tblPr>
        <w:tblStyle w:val="1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30"/>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blHeader/>
          <w:jc w:val="center"/>
        </w:trPr>
        <w:tc>
          <w:tcPr>
            <w:tcW w:w="765" w:type="dxa"/>
            <w:vAlign w:val="center"/>
          </w:tcPr>
          <w:p>
            <w:pPr>
              <w:jc w:val="center"/>
              <w:rPr>
                <w:rFonts w:hint="eastAsia" w:ascii="宋体" w:hAnsi="宋体" w:cs="宋体"/>
                <w:b/>
                <w:bCs/>
                <w:color w:val="000000"/>
                <w:sz w:val="20"/>
                <w:szCs w:val="20"/>
              </w:rPr>
            </w:pPr>
            <w:r>
              <w:rPr>
                <w:rFonts w:hint="eastAsia" w:ascii="宋体" w:hAnsi="宋体" w:cs="宋体"/>
                <w:b/>
                <w:bCs/>
                <w:color w:val="000000"/>
                <w:sz w:val="20"/>
                <w:szCs w:val="20"/>
              </w:rPr>
              <w:t>序号</w:t>
            </w:r>
          </w:p>
        </w:tc>
        <w:tc>
          <w:tcPr>
            <w:tcW w:w="1930" w:type="dxa"/>
            <w:vAlign w:val="center"/>
          </w:tcPr>
          <w:p>
            <w:pPr>
              <w:jc w:val="center"/>
              <w:rPr>
                <w:rFonts w:hint="eastAsia" w:ascii="宋体" w:hAnsi="宋体" w:cs="宋体"/>
                <w:b/>
                <w:bCs/>
                <w:color w:val="000000"/>
                <w:sz w:val="20"/>
                <w:szCs w:val="20"/>
              </w:rPr>
            </w:pPr>
            <w:r>
              <w:rPr>
                <w:rFonts w:hint="eastAsia" w:ascii="宋体" w:hAnsi="宋体" w:cs="宋体"/>
                <w:b/>
                <w:bCs/>
                <w:color w:val="000000"/>
                <w:sz w:val="20"/>
                <w:szCs w:val="20"/>
              </w:rPr>
              <w:t>服务名称</w:t>
            </w:r>
          </w:p>
        </w:tc>
        <w:tc>
          <w:tcPr>
            <w:tcW w:w="6495" w:type="dxa"/>
            <w:vAlign w:val="center"/>
          </w:tcPr>
          <w:p>
            <w:pPr>
              <w:jc w:val="center"/>
              <w:rPr>
                <w:rFonts w:hint="eastAsia" w:ascii="宋体" w:hAnsi="宋体" w:cs="宋体"/>
                <w:b/>
                <w:bCs/>
                <w:color w:val="000000"/>
                <w:sz w:val="20"/>
                <w:szCs w:val="20"/>
              </w:rPr>
            </w:pPr>
            <w:r>
              <w:rPr>
                <w:rFonts w:hint="eastAsia" w:ascii="宋体" w:hAnsi="宋体" w:cs="宋体"/>
                <w:b/>
                <w:bCs/>
                <w:color w:val="000000"/>
                <w:sz w:val="20"/>
                <w:szCs w:val="20"/>
              </w:rPr>
              <w:t>具体内容及要求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5" w:type="dxa"/>
            <w:vMerge w:val="restart"/>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1</w:t>
            </w:r>
          </w:p>
        </w:tc>
        <w:tc>
          <w:tcPr>
            <w:tcW w:w="1930" w:type="dxa"/>
            <w:vMerge w:val="restart"/>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舆情大数据采集能力</w:t>
            </w:r>
          </w:p>
        </w:tc>
        <w:tc>
          <w:tcPr>
            <w:tcW w:w="6495" w:type="dxa"/>
            <w:vAlign w:val="center"/>
          </w:tcPr>
          <w:p>
            <w:pPr>
              <w:rPr>
                <w:rFonts w:hint="eastAsia" w:ascii="宋体" w:hAnsi="宋体" w:cs="宋体"/>
                <w:color w:val="000000"/>
                <w:sz w:val="20"/>
                <w:szCs w:val="20"/>
              </w:rPr>
            </w:pPr>
            <w:r>
              <w:rPr>
                <w:rFonts w:hint="eastAsia" w:ascii="宋体" w:hAnsi="宋体" w:cs="宋体"/>
                <w:b/>
                <w:bCs/>
                <w:color w:val="000000"/>
                <w:sz w:val="20"/>
                <w:szCs w:val="20"/>
              </w:rPr>
              <w:t>网站信息采集的范围及要求：</w:t>
            </w:r>
            <w:r>
              <w:rPr>
                <w:rFonts w:hint="eastAsia" w:ascii="宋体" w:hAnsi="宋体" w:cs="宋体"/>
                <w:bCs/>
                <w:color w:val="000000"/>
                <w:sz w:val="20"/>
                <w:szCs w:val="20"/>
              </w:rPr>
              <w:t>对境内网站进行信息采集，采集要素包括：网站名称、URL、标题、正文、发布时间等。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color w:val="000000"/>
                <w:sz w:val="20"/>
                <w:szCs w:val="20"/>
              </w:rPr>
            </w:pPr>
            <w:r>
              <w:rPr>
                <w:rFonts w:hint="eastAsia" w:ascii="宋体" w:hAnsi="宋体" w:cs="宋体"/>
                <w:b/>
                <w:bCs/>
                <w:color w:val="000000"/>
                <w:sz w:val="20"/>
                <w:szCs w:val="20"/>
              </w:rPr>
              <w:t>论坛数据信息采集的范围及要求：</w:t>
            </w:r>
            <w:r>
              <w:rPr>
                <w:rFonts w:hint="eastAsia" w:ascii="宋体" w:hAnsi="宋体" w:cs="宋体"/>
                <w:bCs/>
                <w:color w:val="000000"/>
                <w:sz w:val="20"/>
                <w:szCs w:val="20"/>
              </w:rPr>
              <w:t>对全国及省内主流论坛发帖进行实时采集；采集要素包括：论坛名称、URL、标题、发帖ID、发帖时间、正文等。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color w:val="000000"/>
                <w:sz w:val="20"/>
                <w:szCs w:val="20"/>
              </w:rPr>
            </w:pPr>
            <w:r>
              <w:rPr>
                <w:rFonts w:hint="eastAsia" w:ascii="宋体" w:hAnsi="宋体" w:cs="宋体"/>
                <w:b/>
                <w:bCs/>
                <w:color w:val="000000"/>
                <w:sz w:val="20"/>
                <w:szCs w:val="20"/>
              </w:rPr>
              <w:t>微博数据信息采集的范围及要求：</w:t>
            </w:r>
            <w:r>
              <w:rPr>
                <w:rFonts w:hint="eastAsia" w:ascii="宋体" w:hAnsi="宋体" w:cs="宋体"/>
                <w:bCs/>
                <w:color w:val="000000"/>
                <w:sz w:val="20"/>
                <w:szCs w:val="20"/>
              </w:rPr>
              <w:t>支持新浪的实时监测，采集要素包括：网站名称、URL、微博主信息、标题、内容、URL、发布时间、</w:t>
            </w:r>
            <w:r>
              <w:rPr>
                <w:rFonts w:hint="eastAsia" w:ascii="宋体" w:hAnsi="宋体" w:cs="宋体"/>
                <w:bCs/>
                <w:color w:val="000000"/>
                <w:sz w:val="20"/>
                <w:szCs w:val="20"/>
                <w:lang w:eastAsia="zh-Hans"/>
              </w:rPr>
              <w:t>点赞</w:t>
            </w:r>
            <w:r>
              <w:rPr>
                <w:rFonts w:hint="eastAsia" w:ascii="宋体" w:hAnsi="宋体" w:cs="宋体"/>
                <w:bCs/>
                <w:color w:val="000000"/>
                <w:sz w:val="20"/>
                <w:szCs w:val="20"/>
              </w:rPr>
              <w:t>数、评论数。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color w:val="000000"/>
                <w:sz w:val="20"/>
                <w:szCs w:val="20"/>
              </w:rPr>
            </w:pPr>
            <w:r>
              <w:rPr>
                <w:rFonts w:hint="eastAsia" w:ascii="宋体" w:hAnsi="宋体" w:cs="宋体"/>
                <w:b/>
                <w:bCs/>
                <w:color w:val="000000"/>
                <w:sz w:val="20"/>
                <w:szCs w:val="20"/>
              </w:rPr>
              <w:t>微信公众号数据信息采集的范围及要求：</w:t>
            </w:r>
            <w:r>
              <w:rPr>
                <w:rFonts w:hint="eastAsia" w:ascii="宋体" w:hAnsi="宋体" w:cs="宋体"/>
                <w:bCs/>
                <w:color w:val="000000"/>
                <w:sz w:val="20"/>
                <w:szCs w:val="20"/>
              </w:rPr>
              <w:t>对微信公众号进行信息采集，采集要素包括：微信公众号名称、URL、标题、发布时间等。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color w:val="000000"/>
                <w:sz w:val="20"/>
                <w:szCs w:val="20"/>
              </w:rPr>
            </w:pPr>
            <w:r>
              <w:rPr>
                <w:rFonts w:hint="eastAsia" w:ascii="宋体" w:hAnsi="宋体" w:cs="宋体"/>
                <w:b/>
                <w:bCs/>
                <w:color w:val="000000"/>
                <w:sz w:val="20"/>
                <w:szCs w:val="20"/>
                <w:lang w:eastAsia="zh-Hans"/>
              </w:rPr>
              <w:t>自媒体</w:t>
            </w:r>
            <w:r>
              <w:rPr>
                <w:rFonts w:hint="eastAsia" w:ascii="宋体" w:hAnsi="宋体" w:cs="宋体"/>
                <w:b/>
                <w:bCs/>
                <w:color w:val="000000"/>
                <w:sz w:val="20"/>
                <w:szCs w:val="20"/>
              </w:rPr>
              <w:t>客户端信息采集的范围及要求：</w:t>
            </w:r>
            <w:r>
              <w:rPr>
                <w:rFonts w:hint="eastAsia" w:ascii="宋体" w:hAnsi="宋体" w:cs="宋体"/>
                <w:bCs/>
                <w:color w:val="000000"/>
                <w:sz w:val="20"/>
                <w:szCs w:val="20"/>
              </w:rPr>
              <w:t>支持</w:t>
            </w:r>
            <w:r>
              <w:rPr>
                <w:rFonts w:hint="eastAsia" w:ascii="宋体" w:hAnsi="宋体" w:cs="宋体"/>
                <w:bCs/>
                <w:color w:val="000000"/>
                <w:sz w:val="20"/>
                <w:szCs w:val="20"/>
                <w:lang w:eastAsia="zh-Hans"/>
              </w:rPr>
              <w:t>小红书、知乎、今日头条</w:t>
            </w:r>
            <w:r>
              <w:rPr>
                <w:rFonts w:hint="eastAsia" w:ascii="宋体" w:hAnsi="宋体" w:cs="宋体"/>
                <w:bCs/>
                <w:color w:val="000000"/>
                <w:sz w:val="20"/>
                <w:szCs w:val="20"/>
              </w:rPr>
              <w:t>客户端</w:t>
            </w:r>
            <w:r>
              <w:rPr>
                <w:rFonts w:hint="eastAsia" w:ascii="宋体" w:hAnsi="宋体" w:cs="宋体"/>
                <w:bCs/>
                <w:color w:val="000000"/>
                <w:sz w:val="20"/>
                <w:szCs w:val="20"/>
                <w:lang w:eastAsia="zh-Hans"/>
              </w:rPr>
              <w:t>平台的信息采集</w:t>
            </w:r>
            <w:r>
              <w:rPr>
                <w:rFonts w:hint="eastAsia" w:ascii="宋体" w:hAnsi="宋体" w:cs="宋体"/>
                <w:bCs/>
                <w:color w:val="000000"/>
                <w:sz w:val="20"/>
                <w:szCs w:val="20"/>
              </w:rPr>
              <w:t>。采集要素包括：账号（客户端）名称、标题、正文、发布时间、</w:t>
            </w:r>
            <w:r>
              <w:rPr>
                <w:rFonts w:hint="eastAsia" w:ascii="宋体" w:hAnsi="宋体" w:cs="宋体"/>
                <w:bCs/>
                <w:color w:val="000000"/>
                <w:sz w:val="20"/>
                <w:szCs w:val="20"/>
                <w:lang w:eastAsia="zh-Hans"/>
              </w:rPr>
              <w:t>点赞</w:t>
            </w:r>
            <w:r>
              <w:rPr>
                <w:rFonts w:hint="eastAsia" w:ascii="宋体" w:hAnsi="宋体" w:cs="宋体"/>
                <w:bCs/>
                <w:color w:val="000000"/>
                <w:sz w:val="20"/>
                <w:szCs w:val="20"/>
              </w:rPr>
              <w:t>数、评论数、</w:t>
            </w:r>
            <w:r>
              <w:rPr>
                <w:rFonts w:hint="eastAsia" w:ascii="宋体" w:hAnsi="宋体" w:cs="宋体"/>
                <w:bCs/>
                <w:color w:val="000000"/>
                <w:sz w:val="20"/>
                <w:szCs w:val="20"/>
                <w:lang w:eastAsia="zh-Hans"/>
              </w:rPr>
              <w:t>转发数</w:t>
            </w:r>
            <w:r>
              <w:rPr>
                <w:rFonts w:hint="eastAsia" w:ascii="宋体" w:hAnsi="宋体" w:cs="宋体"/>
                <w:bCs/>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lang w:eastAsia="zh-Hans"/>
              </w:rPr>
              <w:t>抖音</w:t>
            </w:r>
            <w:r>
              <w:rPr>
                <w:rFonts w:hint="eastAsia" w:ascii="宋体" w:hAnsi="宋体" w:cs="宋体"/>
                <w:b/>
                <w:bCs/>
                <w:color w:val="000000"/>
                <w:sz w:val="20"/>
                <w:szCs w:val="20"/>
              </w:rPr>
              <w:t>信息采集及要求：</w:t>
            </w:r>
            <w:r>
              <w:rPr>
                <w:rFonts w:hint="eastAsia" w:ascii="宋体" w:hAnsi="宋体" w:cs="宋体"/>
                <w:bCs/>
                <w:color w:val="000000"/>
                <w:sz w:val="20"/>
                <w:szCs w:val="20"/>
              </w:rPr>
              <w:t>对</w:t>
            </w:r>
            <w:r>
              <w:rPr>
                <w:rFonts w:hint="eastAsia" w:ascii="宋体" w:hAnsi="宋体" w:cs="宋体"/>
                <w:bCs/>
                <w:color w:val="000000"/>
                <w:sz w:val="20"/>
                <w:szCs w:val="20"/>
                <w:lang w:eastAsia="zh-Hans"/>
              </w:rPr>
              <w:t>抖音</w:t>
            </w:r>
            <w:r>
              <w:rPr>
                <w:rFonts w:hint="eastAsia" w:ascii="宋体" w:hAnsi="宋体" w:cs="宋体"/>
                <w:bCs/>
                <w:color w:val="000000"/>
                <w:sz w:val="20"/>
                <w:szCs w:val="20"/>
              </w:rPr>
              <w:t>APP的视频信息进行信息采集。包括视频的标题、URL、视频标签、播放地址、</w:t>
            </w:r>
            <w:r>
              <w:rPr>
                <w:rFonts w:hint="eastAsia" w:ascii="宋体" w:hAnsi="宋体" w:cs="宋体"/>
                <w:bCs/>
                <w:color w:val="000000"/>
                <w:sz w:val="20"/>
                <w:szCs w:val="20"/>
                <w:lang w:eastAsia="zh-Hans"/>
              </w:rPr>
              <w:t>OCR识别、ASR识别、点赞数、评论数、转发数</w:t>
            </w:r>
            <w:r>
              <w:rPr>
                <w:rFonts w:hint="eastAsia" w:ascii="宋体" w:hAnsi="宋体" w:cs="宋体"/>
                <w:bCs/>
                <w:color w:val="000000"/>
                <w:sz w:val="20"/>
                <w:szCs w:val="20"/>
              </w:rPr>
              <w:t>等详细信息。并且能</w:t>
            </w:r>
            <w:r>
              <w:rPr>
                <w:rFonts w:hint="eastAsia" w:ascii="宋体" w:hAnsi="宋体" w:cs="宋体"/>
                <w:bCs/>
                <w:color w:val="000000"/>
                <w:sz w:val="20"/>
                <w:szCs w:val="20"/>
                <w:lang w:eastAsia="zh-Hans"/>
              </w:rPr>
              <w:t>要求采集速度及内容分析在100秒内，抖音发布后，在100秒内能根据标题、OCR识别、ASR识别进行检索监测显示在平台</w:t>
            </w:r>
            <w:r>
              <w:rPr>
                <w:rFonts w:hint="eastAsia" w:ascii="宋体" w:hAnsi="宋体" w:cs="宋体"/>
                <w:bCs/>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color w:val="000000"/>
                <w:sz w:val="20"/>
                <w:szCs w:val="20"/>
              </w:rPr>
            </w:pPr>
            <w:r>
              <w:rPr>
                <w:rFonts w:hint="eastAsia" w:ascii="宋体" w:hAnsi="宋体" w:cs="宋体"/>
                <w:b/>
                <w:bCs/>
                <w:color w:val="000000"/>
                <w:sz w:val="20"/>
                <w:szCs w:val="20"/>
                <w:lang w:eastAsia="zh-Hans"/>
              </w:rPr>
              <w:t>其他</w:t>
            </w:r>
            <w:r>
              <w:rPr>
                <w:rFonts w:hint="eastAsia" w:ascii="宋体" w:hAnsi="宋体" w:cs="宋体"/>
                <w:b/>
                <w:bCs/>
                <w:color w:val="000000"/>
                <w:sz w:val="20"/>
                <w:szCs w:val="20"/>
              </w:rPr>
              <w:t>视频数据信息采集的范围及要求：</w:t>
            </w:r>
            <w:r>
              <w:rPr>
                <w:rFonts w:hint="eastAsia" w:ascii="宋体" w:hAnsi="宋体" w:cs="宋体"/>
                <w:bCs/>
                <w:color w:val="000000"/>
                <w:sz w:val="20"/>
                <w:szCs w:val="20"/>
              </w:rPr>
              <w:t>对国内视频网站（</w:t>
            </w:r>
            <w:r>
              <w:rPr>
                <w:rFonts w:hint="eastAsia" w:ascii="宋体" w:hAnsi="宋体" w:cs="宋体"/>
                <w:bCs/>
                <w:color w:val="000000"/>
                <w:sz w:val="20"/>
                <w:szCs w:val="20"/>
                <w:lang w:eastAsia="zh-Hans"/>
              </w:rPr>
              <w:t>如B站）</w:t>
            </w:r>
            <w:r>
              <w:rPr>
                <w:rFonts w:hint="eastAsia" w:ascii="宋体" w:hAnsi="宋体" w:cs="宋体"/>
                <w:bCs/>
                <w:color w:val="000000"/>
                <w:sz w:val="20"/>
                <w:szCs w:val="20"/>
              </w:rPr>
              <w:t>、视频APP</w:t>
            </w:r>
            <w:r>
              <w:rPr>
                <w:rFonts w:hint="eastAsia" w:ascii="宋体" w:hAnsi="宋体" w:cs="宋体"/>
                <w:bCs/>
                <w:color w:val="000000"/>
                <w:sz w:val="20"/>
                <w:szCs w:val="20"/>
                <w:lang w:eastAsia="zh-Hans"/>
              </w:rPr>
              <w:t>（如：快手）</w:t>
            </w:r>
            <w:r>
              <w:rPr>
                <w:rFonts w:hint="eastAsia" w:ascii="宋体" w:hAnsi="宋体" w:cs="宋体"/>
                <w:bCs/>
                <w:color w:val="000000"/>
                <w:sz w:val="20"/>
                <w:szCs w:val="20"/>
              </w:rPr>
              <w:t>的视频信息进行信息采集。包括视频的标题、URL、描述、视频标签、播放地址等详细信息。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restart"/>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2</w:t>
            </w:r>
          </w:p>
        </w:tc>
        <w:tc>
          <w:tcPr>
            <w:tcW w:w="1930" w:type="dxa"/>
            <w:vMerge w:val="restart"/>
            <w:vAlign w:val="center"/>
          </w:tcPr>
          <w:p>
            <w:pPr>
              <w:jc w:val="center"/>
              <w:rPr>
                <w:rFonts w:hint="eastAsia" w:ascii="宋体" w:hAnsi="宋体" w:cs="宋体"/>
                <w:b/>
                <w:bCs/>
                <w:color w:val="000000"/>
                <w:sz w:val="20"/>
                <w:szCs w:val="20"/>
              </w:rPr>
            </w:pPr>
            <w:r>
              <w:rPr>
                <w:rFonts w:hint="eastAsia" w:ascii="宋体" w:hAnsi="宋体" w:cs="宋体"/>
                <w:b/>
                <w:bCs/>
                <w:color w:val="000000"/>
                <w:sz w:val="20"/>
                <w:szCs w:val="20"/>
              </w:rPr>
              <w:t>舆情监测平台应用能力</w:t>
            </w:r>
          </w:p>
        </w:tc>
        <w:tc>
          <w:tcPr>
            <w:tcW w:w="6495" w:type="dxa"/>
            <w:vAlign w:val="center"/>
          </w:tcPr>
          <w:p>
            <w:pPr>
              <w:rPr>
                <w:rFonts w:hint="eastAsia" w:ascii="宋体" w:hAnsi="宋体" w:cs="宋体"/>
                <w:bCs/>
                <w:color w:val="000000"/>
                <w:sz w:val="20"/>
                <w:szCs w:val="20"/>
              </w:rPr>
            </w:pPr>
            <w:r>
              <w:rPr>
                <w:rFonts w:hint="eastAsia" w:ascii="宋体" w:hAnsi="宋体" w:cs="宋体"/>
                <w:b/>
                <w:color w:val="000000"/>
                <w:sz w:val="20"/>
                <w:szCs w:val="20"/>
              </w:rPr>
              <w:t>监测设置能力：</w:t>
            </w:r>
            <w:r>
              <w:rPr>
                <w:rFonts w:hint="eastAsia" w:ascii="宋体" w:hAnsi="宋体" w:cs="宋体"/>
                <w:bCs/>
                <w:color w:val="000000"/>
                <w:sz w:val="20"/>
                <w:szCs w:val="20"/>
              </w:rPr>
              <w:t>支持两种以上的监测主题的关键词设置，并且支持快速选择舆情各类关键词词库。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color w:val="000000"/>
                <w:sz w:val="20"/>
                <w:szCs w:val="20"/>
              </w:rPr>
            </w:pPr>
            <w:r>
              <w:rPr>
                <w:rFonts w:hint="eastAsia" w:ascii="宋体" w:hAnsi="宋体" w:cs="宋体"/>
                <w:b/>
                <w:color w:val="000000"/>
                <w:sz w:val="20"/>
                <w:szCs w:val="20"/>
              </w:rPr>
              <w:t>敏感判断能力：</w:t>
            </w:r>
            <w:r>
              <w:rPr>
                <w:rFonts w:hint="eastAsia" w:ascii="宋体" w:hAnsi="宋体" w:cs="宋体"/>
                <w:bCs/>
                <w:color w:val="000000"/>
                <w:sz w:val="20"/>
                <w:szCs w:val="20"/>
              </w:rPr>
              <w:t>支持情感倾向分析，根据主体词和负面行为词典计算研判信息的情感属性，将采集处理后的信息划分为：敏感、非敏感。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color w:val="000000"/>
                <w:sz w:val="20"/>
                <w:szCs w:val="20"/>
              </w:rPr>
            </w:pPr>
            <w:r>
              <w:rPr>
                <w:rFonts w:hint="eastAsia" w:ascii="宋体" w:hAnsi="宋体" w:cs="宋体"/>
                <w:b/>
                <w:bCs/>
                <w:color w:val="000000"/>
                <w:sz w:val="20"/>
                <w:szCs w:val="20"/>
                <w:lang w:eastAsia="zh-Hans"/>
              </w:rPr>
              <w:t>监测排序能力：</w:t>
            </w:r>
            <w:r>
              <w:rPr>
                <w:rFonts w:hint="eastAsia" w:ascii="宋体" w:hAnsi="宋体" w:cs="宋体"/>
                <w:color w:val="000000"/>
                <w:sz w:val="20"/>
                <w:szCs w:val="20"/>
                <w:lang w:eastAsia="zh-Hans"/>
              </w:rPr>
              <w:t>可根据信息发布时间降序、信息发布时间升序、互动量排序、点赞量排序、评论量排序、转发量排序等。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jc w:val="left"/>
              <w:rPr>
                <w:rFonts w:hint="eastAsia" w:ascii="宋体" w:hAnsi="宋体" w:cs="宋体"/>
                <w:color w:val="000000"/>
                <w:sz w:val="20"/>
                <w:szCs w:val="20"/>
              </w:rPr>
            </w:pPr>
            <w:r>
              <w:rPr>
                <w:rFonts w:hint="eastAsia" w:ascii="宋体" w:hAnsi="宋体" w:cs="宋体"/>
                <w:b/>
                <w:bCs/>
                <w:color w:val="000000"/>
                <w:sz w:val="20"/>
                <w:szCs w:val="20"/>
                <w:lang w:eastAsia="zh-Hans"/>
              </w:rPr>
              <w:t>监测筛选能力：</w:t>
            </w:r>
            <w:r>
              <w:rPr>
                <w:rFonts w:hint="eastAsia" w:ascii="宋体" w:hAnsi="宋体" w:cs="宋体"/>
                <w:color w:val="000000"/>
                <w:sz w:val="20"/>
                <w:szCs w:val="20"/>
                <w:lang w:eastAsia="zh-Hans"/>
              </w:rPr>
              <w:t>可根据POI定位筛选、视频时长筛选、账号认证筛选、点赞量筛选、评论量筛选、转发量筛选等。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jc w:val="left"/>
              <w:rPr>
                <w:rFonts w:hint="eastAsia" w:ascii="宋体" w:hAnsi="宋体" w:cs="宋体"/>
                <w:b/>
                <w:bCs/>
                <w:color w:val="000000"/>
                <w:sz w:val="20"/>
                <w:szCs w:val="20"/>
                <w:lang w:eastAsia="zh-Hans"/>
              </w:rPr>
            </w:pPr>
            <w:r>
              <w:rPr>
                <w:rFonts w:hint="eastAsia" w:ascii="宋体" w:hAnsi="宋体" w:cs="宋体"/>
                <w:b/>
                <w:bCs/>
                <w:color w:val="000000"/>
                <w:sz w:val="20"/>
                <w:szCs w:val="20"/>
                <w:lang w:eastAsia="zh-Hans"/>
              </w:rPr>
              <w:t>稿源媒体</w:t>
            </w:r>
            <w:r>
              <w:rPr>
                <w:rFonts w:hint="eastAsia" w:ascii="宋体" w:hAnsi="宋体" w:cs="宋体"/>
                <w:b/>
                <w:bCs/>
                <w:color w:val="000000"/>
                <w:sz w:val="20"/>
                <w:szCs w:val="20"/>
              </w:rPr>
              <w:t>识别</w:t>
            </w:r>
            <w:r>
              <w:rPr>
                <w:rFonts w:hint="eastAsia" w:ascii="宋体" w:hAnsi="宋体" w:cs="宋体"/>
                <w:b/>
                <w:bCs/>
                <w:color w:val="000000"/>
                <w:sz w:val="20"/>
                <w:szCs w:val="20"/>
                <w:lang w:eastAsia="zh-Hans"/>
              </w:rPr>
              <w:t>能力：</w:t>
            </w:r>
            <w:r>
              <w:rPr>
                <w:rFonts w:hint="eastAsia" w:ascii="宋体" w:hAnsi="宋体" w:cs="宋体"/>
                <w:color w:val="000000"/>
                <w:sz w:val="20"/>
                <w:szCs w:val="20"/>
              </w:rPr>
              <w:t>根据最新的《互联网新闻信息稿源单位名单》为标准，</w:t>
            </w:r>
            <w:r>
              <w:rPr>
                <w:rFonts w:hint="eastAsia" w:ascii="宋体" w:hAnsi="宋体" w:cs="宋体"/>
                <w:color w:val="000000"/>
                <w:sz w:val="20"/>
                <w:szCs w:val="20"/>
                <w:lang w:eastAsia="zh-Hans"/>
              </w:rPr>
              <w:t>可支持查询是否为提供新闻信息来源的媒体机构，根据不同的分类标准，稿源媒体可以分为中央新闻网站、地方新闻网站、行业媒体、政务发布平台等。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adjustRightInd w:val="0"/>
              <w:snapToGrid w:val="0"/>
              <w:jc w:val="left"/>
              <w:rPr>
                <w:rFonts w:hint="eastAsia" w:ascii="宋体" w:hAnsi="宋体" w:cs="宋体"/>
                <w:color w:val="000000"/>
                <w:sz w:val="20"/>
                <w:szCs w:val="20"/>
              </w:rPr>
            </w:pPr>
            <w:r>
              <w:rPr>
                <w:rFonts w:hint="eastAsia" w:ascii="宋体" w:hAnsi="宋体" w:cs="宋体"/>
                <w:b/>
                <w:color w:val="000000"/>
                <w:sz w:val="20"/>
                <w:szCs w:val="20"/>
              </w:rPr>
              <w:t>图表分析能力：</w:t>
            </w:r>
            <w:r>
              <w:rPr>
                <w:rFonts w:hint="eastAsia" w:ascii="宋体" w:hAnsi="宋体" w:cs="宋体"/>
                <w:bCs/>
                <w:color w:val="000000"/>
                <w:sz w:val="20"/>
                <w:szCs w:val="20"/>
                <w:lang w:eastAsia="zh-Hans"/>
              </w:rPr>
              <w:t>舆情信息总量显示、互动量显示、信息发布走势图、负面信息发布走势图、信息属性占比图、信息互动走热图、信息来源分布图、内容词云图、相关话题排行傍、信息地域分布、预警信息列表、负面信息TOP20、发布者TOP20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adjustRightInd w:val="0"/>
              <w:snapToGrid w:val="0"/>
              <w:jc w:val="left"/>
              <w:rPr>
                <w:rFonts w:hint="eastAsia" w:ascii="宋体" w:hAnsi="宋体" w:cs="宋体"/>
                <w:color w:val="000000"/>
                <w:sz w:val="20"/>
                <w:szCs w:val="20"/>
              </w:rPr>
            </w:pPr>
            <w:r>
              <w:rPr>
                <w:rFonts w:hint="eastAsia" w:ascii="宋体" w:hAnsi="宋体" w:cs="宋体"/>
                <w:b/>
                <w:color w:val="000000"/>
                <w:sz w:val="20"/>
                <w:szCs w:val="20"/>
                <w:highlight w:val="none"/>
                <w:lang w:eastAsia="zh-Hans"/>
              </w:rPr>
              <w:t>视频</w:t>
            </w:r>
            <w:r>
              <w:rPr>
                <w:rFonts w:hint="eastAsia" w:ascii="宋体" w:hAnsi="宋体" w:cs="宋体"/>
                <w:b/>
                <w:color w:val="000000"/>
                <w:sz w:val="20"/>
                <w:szCs w:val="20"/>
                <w:highlight w:val="none"/>
                <w:lang w:eastAsia="zh-CN"/>
              </w:rPr>
              <w:t>、</w:t>
            </w:r>
            <w:r>
              <w:rPr>
                <w:rFonts w:hint="eastAsia" w:ascii="宋体" w:hAnsi="宋体" w:cs="宋体"/>
                <w:b/>
                <w:color w:val="000000"/>
                <w:sz w:val="20"/>
                <w:szCs w:val="20"/>
                <w:highlight w:val="none"/>
                <w:lang w:val="en-US" w:eastAsia="zh-CN"/>
              </w:rPr>
              <w:t>图片</w:t>
            </w:r>
            <w:r>
              <w:rPr>
                <w:rFonts w:hint="eastAsia" w:ascii="宋体" w:hAnsi="宋体" w:cs="宋体"/>
                <w:b/>
                <w:color w:val="000000"/>
                <w:sz w:val="20"/>
                <w:szCs w:val="20"/>
                <w:highlight w:val="none"/>
                <w:lang w:eastAsia="zh-Hans"/>
              </w:rPr>
              <w:t>OCR识别能力</w:t>
            </w:r>
            <w:r>
              <w:rPr>
                <w:rFonts w:hint="eastAsia" w:ascii="宋体" w:hAnsi="宋体" w:cs="宋体"/>
                <w:b/>
                <w:color w:val="000000"/>
                <w:sz w:val="20"/>
                <w:szCs w:val="20"/>
                <w:highlight w:val="none"/>
              </w:rPr>
              <w:t>：</w:t>
            </w:r>
            <w:r>
              <w:rPr>
                <w:rFonts w:hint="eastAsia" w:ascii="宋体" w:hAnsi="宋体" w:cs="宋体"/>
                <w:bCs/>
                <w:color w:val="000000"/>
                <w:sz w:val="20"/>
                <w:szCs w:val="20"/>
                <w:highlight w:val="none"/>
              </w:rPr>
              <w:t>具备抖音视</w:t>
            </w:r>
            <w:r>
              <w:rPr>
                <w:rFonts w:hint="eastAsia" w:ascii="宋体" w:hAnsi="宋体" w:cs="宋体"/>
                <w:bCs/>
                <w:color w:val="000000"/>
                <w:sz w:val="20"/>
                <w:szCs w:val="20"/>
              </w:rPr>
              <w:t>频逐帧全量文字识别及图片OCR提取能力，支持关键词实时监测与精准命中。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adjustRightInd w:val="0"/>
              <w:snapToGrid w:val="0"/>
              <w:jc w:val="left"/>
              <w:rPr>
                <w:rFonts w:hint="eastAsia" w:ascii="宋体" w:hAnsi="宋体" w:cs="宋体"/>
                <w:color w:val="000000"/>
                <w:sz w:val="20"/>
                <w:szCs w:val="20"/>
              </w:rPr>
            </w:pPr>
            <w:r>
              <w:rPr>
                <w:rFonts w:hint="eastAsia" w:ascii="宋体" w:hAnsi="宋体" w:cs="宋体"/>
                <w:b/>
                <w:color w:val="000000"/>
                <w:sz w:val="20"/>
                <w:szCs w:val="20"/>
                <w:highlight w:val="none"/>
                <w:lang w:eastAsia="zh-Hans"/>
              </w:rPr>
              <w:t>视频ASR</w:t>
            </w:r>
            <w:r>
              <w:rPr>
                <w:rFonts w:hint="eastAsia" w:ascii="宋体" w:hAnsi="宋体" w:cs="宋体"/>
                <w:b/>
                <w:color w:val="000000"/>
                <w:sz w:val="20"/>
                <w:szCs w:val="20"/>
                <w:lang w:eastAsia="zh-Hans"/>
              </w:rPr>
              <w:t>识别能力</w:t>
            </w:r>
            <w:r>
              <w:rPr>
                <w:rFonts w:hint="eastAsia" w:ascii="宋体" w:hAnsi="宋体" w:cs="宋体"/>
                <w:b/>
                <w:color w:val="000000"/>
                <w:sz w:val="20"/>
                <w:szCs w:val="20"/>
              </w:rPr>
              <w:t>：</w:t>
            </w:r>
            <w:r>
              <w:rPr>
                <w:rFonts w:hint="eastAsia" w:ascii="宋体" w:hAnsi="宋体" w:cs="宋体"/>
                <w:bCs/>
                <w:color w:val="000000"/>
                <w:sz w:val="20"/>
                <w:szCs w:val="20"/>
              </w:rPr>
              <w:t>对</w:t>
            </w:r>
            <w:r>
              <w:rPr>
                <w:rFonts w:hint="eastAsia" w:ascii="宋体" w:hAnsi="宋体" w:cs="宋体"/>
                <w:bCs/>
                <w:color w:val="000000"/>
                <w:sz w:val="20"/>
                <w:szCs w:val="20"/>
                <w:lang w:eastAsia="zh-Hans"/>
              </w:rPr>
              <w:t>抖音视频的语音内容进行全量识别提取，不仅支持普通话的识别，还能实现广东话、四川话、昆明话、南昌话等方言的识别，并能通过关键词进行监测命中</w:t>
            </w:r>
            <w:r>
              <w:rPr>
                <w:rFonts w:hint="eastAsia" w:ascii="宋体" w:hAnsi="宋体" w:cs="宋体"/>
                <w:bCs/>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color w:val="000000"/>
                <w:sz w:val="20"/>
                <w:szCs w:val="20"/>
                <w:lang w:eastAsia="zh-Hans"/>
              </w:rPr>
            </w:pPr>
            <w:r>
              <w:rPr>
                <w:rFonts w:hint="eastAsia" w:ascii="宋体" w:hAnsi="宋体" w:cs="宋体"/>
                <w:b/>
                <w:bCs/>
                <w:color w:val="000000"/>
                <w:sz w:val="20"/>
                <w:szCs w:val="20"/>
              </w:rPr>
              <w:t>话题识别能力</w:t>
            </w:r>
            <w:r>
              <w:rPr>
                <w:rFonts w:hint="eastAsia" w:ascii="宋体" w:hAnsi="宋体" w:cs="宋体"/>
                <w:color w:val="000000"/>
                <w:sz w:val="20"/>
                <w:szCs w:val="20"/>
              </w:rPr>
              <w:t>：识别抖音、微博、头条等主流社交媒体中的话题，分析话题传播情况，是否具备潜在热点话题趋势。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color w:val="000000"/>
                <w:sz w:val="20"/>
                <w:szCs w:val="20"/>
                <w:lang w:eastAsia="zh-Hans"/>
              </w:rPr>
            </w:pPr>
            <w:r>
              <w:rPr>
                <w:rFonts w:hint="eastAsia" w:ascii="宋体" w:hAnsi="宋体" w:cs="宋体"/>
                <w:b/>
                <w:bCs/>
                <w:color w:val="000000"/>
                <w:sz w:val="20"/>
                <w:szCs w:val="20"/>
              </w:rPr>
              <w:t>社交圈识别能力</w:t>
            </w:r>
            <w:r>
              <w:rPr>
                <w:rFonts w:hint="eastAsia" w:ascii="宋体" w:hAnsi="宋体" w:cs="宋体"/>
                <w:color w:val="000000"/>
                <w:sz w:val="20"/>
                <w:szCs w:val="20"/>
              </w:rPr>
              <w:t>：识别抖音、微博、头条等主流社交媒体作者的社交圈。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风险识别能力</w:t>
            </w:r>
            <w:r>
              <w:rPr>
                <w:rFonts w:hint="eastAsia" w:ascii="宋体" w:hAnsi="宋体" w:cs="宋体"/>
                <w:color w:val="000000"/>
                <w:sz w:val="20"/>
                <w:szCs w:val="20"/>
              </w:rPr>
              <w:t>：利用跨模态检索能力，对图片/视频中出现的关键帧进行风险场景匹配，输出违法违规、黑灰产、诈骗、谣言、产品安全、未成年等系列风险类别。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adjustRightInd w:val="0"/>
              <w:snapToGrid w:val="0"/>
              <w:jc w:val="left"/>
              <w:rPr>
                <w:rFonts w:hint="eastAsia" w:ascii="宋体" w:hAnsi="宋体" w:cs="宋体"/>
                <w:color w:val="000000"/>
                <w:sz w:val="20"/>
                <w:szCs w:val="20"/>
              </w:rPr>
            </w:pPr>
            <w:r>
              <w:rPr>
                <w:rFonts w:hint="eastAsia" w:ascii="宋体" w:hAnsi="宋体" w:cs="宋体"/>
                <w:b/>
                <w:bCs/>
                <w:color w:val="000000"/>
                <w:sz w:val="20"/>
                <w:szCs w:val="20"/>
              </w:rPr>
              <w:t>舆情预警能力：</w:t>
            </w:r>
            <w:r>
              <w:rPr>
                <w:rFonts w:hint="eastAsia" w:ascii="宋体" w:hAnsi="宋体" w:cs="宋体"/>
                <w:color w:val="000000"/>
                <w:sz w:val="20"/>
                <w:szCs w:val="20"/>
                <w:lang w:eastAsia="zh-Hans"/>
              </w:rPr>
              <w:t>可设置多套预警方案；预警设置可以根据预警关键词、信息属信、发布账号粉丝量、互动量进行设置，也可根据标题、内容、OCR、ASR、昵称、位置信息进行排除命中</w:t>
            </w:r>
            <w:r>
              <w:rPr>
                <w:rFonts w:hint="eastAsia" w:ascii="宋体" w:hAnsi="宋体" w:cs="宋体"/>
                <w:color w:val="000000"/>
                <w:sz w:val="20"/>
                <w:szCs w:val="20"/>
                <w:highlight w:val="none"/>
                <w:lang w:eastAsia="zh-Hans"/>
              </w:rPr>
              <w:t>；</w:t>
            </w:r>
            <w:r>
              <w:rPr>
                <w:rFonts w:hint="eastAsia" w:ascii="宋体" w:hAnsi="宋体" w:cs="宋体"/>
                <w:bCs/>
                <w:color w:val="000000"/>
                <w:sz w:val="20"/>
                <w:szCs w:val="20"/>
                <w:highlight w:val="none"/>
                <w:lang w:eastAsia="zh-Hans"/>
              </w:rPr>
              <w:t>以微信推送</w:t>
            </w:r>
            <w:r>
              <w:rPr>
                <w:rFonts w:hint="eastAsia" w:ascii="宋体" w:hAnsi="宋体" w:cs="宋体"/>
                <w:bCs/>
                <w:color w:val="000000"/>
                <w:sz w:val="20"/>
                <w:szCs w:val="20"/>
                <w:highlight w:val="none"/>
                <w:lang w:val="en-US" w:eastAsia="zh-CN"/>
              </w:rPr>
              <w:t>或邮件</w:t>
            </w:r>
            <w:r>
              <w:rPr>
                <w:rFonts w:hint="eastAsia" w:ascii="宋体" w:hAnsi="宋体" w:cs="宋体"/>
                <w:bCs/>
                <w:color w:val="000000"/>
                <w:sz w:val="20"/>
                <w:szCs w:val="20"/>
                <w:highlight w:val="none"/>
                <w:lang w:eastAsia="zh-Hans"/>
              </w:rPr>
              <w:t>方式对相关人员提供预警，</w:t>
            </w:r>
            <w:r>
              <w:rPr>
                <w:rFonts w:hint="eastAsia" w:ascii="宋体" w:hAnsi="宋体" w:cs="宋体"/>
                <w:bCs/>
                <w:color w:val="000000"/>
                <w:sz w:val="20"/>
                <w:szCs w:val="20"/>
                <w:highlight w:val="none"/>
              </w:rPr>
              <w:t>服务响应时间5分钟</w:t>
            </w:r>
            <w:r>
              <w:rPr>
                <w:rFonts w:hint="eastAsia" w:ascii="宋体" w:hAnsi="宋体" w:cs="宋体"/>
                <w:bCs/>
                <w:color w:val="000000"/>
                <w:sz w:val="20"/>
                <w:szCs w:val="20"/>
                <w:highlight w:val="none"/>
                <w:lang w:eastAsia="zh-CN"/>
              </w:rPr>
              <w:t>，</w:t>
            </w:r>
            <w:r>
              <w:rPr>
                <w:rFonts w:hint="eastAsia" w:ascii="宋体" w:hAnsi="宋体" w:cs="宋体"/>
                <w:bCs/>
                <w:color w:val="000000"/>
                <w:sz w:val="20"/>
                <w:szCs w:val="20"/>
                <w:highlight w:val="none"/>
                <w:lang w:eastAsia="zh-Hans"/>
              </w:rPr>
              <w:t>确保</w:t>
            </w:r>
            <w:r>
              <w:rPr>
                <w:rFonts w:hint="eastAsia" w:ascii="宋体" w:hAnsi="宋体" w:cs="宋体"/>
                <w:bCs/>
                <w:color w:val="000000"/>
                <w:sz w:val="20"/>
                <w:szCs w:val="20"/>
                <w:lang w:eastAsia="zh-Hans"/>
              </w:rPr>
              <w:t>第一时间掌握信息动态。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adjustRightInd w:val="0"/>
              <w:snapToGrid w:val="0"/>
              <w:jc w:val="left"/>
              <w:rPr>
                <w:rFonts w:hint="eastAsia" w:ascii="宋体" w:hAnsi="宋体" w:cs="宋体"/>
                <w:color w:val="000000"/>
                <w:sz w:val="20"/>
                <w:szCs w:val="20"/>
              </w:rPr>
            </w:pPr>
            <w:r>
              <w:rPr>
                <w:rFonts w:hint="eastAsia" w:ascii="宋体" w:hAnsi="宋体" w:cs="宋体"/>
                <w:b/>
                <w:color w:val="000000"/>
                <w:sz w:val="20"/>
                <w:szCs w:val="20"/>
                <w:lang w:eastAsia="zh-Hans"/>
              </w:rPr>
              <w:t>数据</w:t>
            </w:r>
            <w:r>
              <w:rPr>
                <w:rFonts w:hint="eastAsia" w:ascii="宋体" w:hAnsi="宋体" w:cs="宋体"/>
                <w:b/>
                <w:color w:val="000000"/>
                <w:sz w:val="20"/>
                <w:szCs w:val="20"/>
              </w:rPr>
              <w:t>图表分析能力：</w:t>
            </w:r>
            <w:r>
              <w:rPr>
                <w:rFonts w:hint="eastAsia" w:ascii="宋体" w:hAnsi="宋体" w:cs="宋体"/>
                <w:bCs/>
                <w:color w:val="000000"/>
                <w:sz w:val="20"/>
                <w:szCs w:val="20"/>
              </w:rPr>
              <w:t>舆情走势分析及图示功能，可自动生成专题事件的信息关注度走势、媒体来源类型比对、媒体覆盖分析、传播轨迹等分析图表；可通过对转载转发数、相同（相似）文章数量的统计，总结近期热点事件和信息变化趋势。同时可以合并多个监测方案的数据在一个数据看析上合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pStyle w:val="5"/>
              <w:rPr>
                <w:rFonts w:hint="eastAsia" w:ascii="宋体" w:hAnsi="宋体" w:cs="宋体"/>
                <w:color w:val="000000"/>
                <w:sz w:val="20"/>
                <w:szCs w:val="20"/>
              </w:rPr>
            </w:pPr>
            <w:r>
              <w:rPr>
                <w:rFonts w:hint="eastAsia" w:ascii="宋体" w:hAnsi="宋体" w:cs="宋体"/>
                <w:b/>
                <w:color w:val="000000"/>
                <w:sz w:val="20"/>
                <w:szCs w:val="20"/>
              </w:rPr>
              <w:t>热搜监测能力：</w:t>
            </w:r>
            <w:r>
              <w:rPr>
                <w:rFonts w:hint="eastAsia" w:ascii="宋体" w:hAnsi="宋体" w:cs="宋体"/>
                <w:bCs/>
                <w:color w:val="000000"/>
                <w:sz w:val="20"/>
                <w:szCs w:val="20"/>
              </w:rPr>
              <w:t>支持查看并搜索全网热点，提供抖音、微博、头条、快手、红书、B站、知乎等平台热榜，以及百度、UC、360、搜狗、QQ、夸克等浏览器热榜。并实现分钟级更新榜单数据。也支持筛选查看全国地域同城榜单，通过热搜趋势分析、在榜时长、热词分析等，帮助用户获取最新热讯和讨论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eastAsia="宋体" w:cs="宋体"/>
                <w:b/>
                <w:color w:val="000000"/>
                <w:sz w:val="20"/>
                <w:szCs w:val="20"/>
                <w:lang w:eastAsia="zh-CN"/>
              </w:rPr>
            </w:pPr>
            <w:r>
              <w:rPr>
                <w:rFonts w:hint="eastAsia" w:ascii="宋体" w:hAnsi="宋体" w:eastAsia="宋体" w:cs="宋体"/>
                <w:b/>
                <w:bCs/>
                <w:color w:val="000000"/>
                <w:sz w:val="20"/>
                <w:szCs w:val="20"/>
                <w:highlight w:val="none"/>
              </w:rPr>
              <w:t>蒙古文信息监测服务</w:t>
            </w:r>
            <w:r>
              <w:rPr>
                <w:rFonts w:hint="eastAsia" w:ascii="宋体" w:hAnsi="宋体" w:eastAsia="宋体" w:cs="宋体"/>
                <w:b/>
                <w:bCs/>
                <w:color w:val="000000"/>
                <w:sz w:val="20"/>
                <w:szCs w:val="20"/>
                <w:highlight w:val="none"/>
                <w:lang w:eastAsia="zh-CN"/>
              </w:rPr>
              <w:t>：</w:t>
            </w:r>
            <w:r>
              <w:rPr>
                <w:rFonts w:hint="eastAsia" w:ascii="宋体" w:hAnsi="宋体" w:eastAsia="宋体" w:cs="宋体"/>
                <w:color w:val="000000"/>
                <w:sz w:val="20"/>
                <w:szCs w:val="20"/>
                <w:highlight w:val="none"/>
              </w:rPr>
              <w:t>用蒙古语言文字大数据系统及人工采集等方式365天x24小时监看蒙古文字、蒙古语音、视频内容等蒙古语言文字信息，发现相关舆情信息第一时间进行准确、完整翻译、通过协商方式进行报送，响应时间5分钟</w:t>
            </w:r>
            <w:r>
              <w:rPr>
                <w:rFonts w:hint="eastAsia" w:ascii="宋体" w:hAnsi="宋体" w:eastAsia="宋体" w:cs="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color w:val="000000"/>
                <w:sz w:val="20"/>
                <w:szCs w:val="20"/>
                <w:lang w:eastAsia="zh-Hans"/>
              </w:rPr>
            </w:pPr>
            <w:r>
              <w:rPr>
                <w:rFonts w:hint="eastAsia" w:ascii="宋体" w:hAnsi="宋体" w:cs="宋体"/>
                <w:b/>
                <w:bCs/>
                <w:color w:val="000000"/>
                <w:sz w:val="20"/>
                <w:szCs w:val="20"/>
              </w:rPr>
              <w:t>定向信源能力</w:t>
            </w:r>
            <w:r>
              <w:rPr>
                <w:rFonts w:hint="eastAsia" w:ascii="宋体" w:hAnsi="宋体" w:cs="宋体"/>
                <w:color w:val="000000"/>
                <w:sz w:val="20"/>
                <w:szCs w:val="20"/>
              </w:rPr>
              <w:t>：支持重点监测央级媒体、省级媒体、地市媒体、指定账号发布的与方案相关的信息数据。支持自由地排除无用的信源，增加信息准确性。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color w:val="000000"/>
                <w:sz w:val="20"/>
                <w:szCs w:val="20"/>
                <w:lang w:eastAsia="zh-Hans"/>
              </w:rPr>
            </w:pPr>
            <w:r>
              <w:rPr>
                <w:rFonts w:hint="eastAsia" w:ascii="宋体" w:hAnsi="宋体" w:cs="宋体"/>
                <w:b/>
                <w:bCs/>
                <w:color w:val="000000"/>
                <w:sz w:val="20"/>
                <w:szCs w:val="20"/>
              </w:rPr>
              <w:t>精准字距筛查能力：</w:t>
            </w:r>
            <w:r>
              <w:rPr>
                <w:rFonts w:hint="eastAsia" w:ascii="宋体" w:hAnsi="宋体" w:cs="宋体"/>
                <w:color w:val="000000"/>
                <w:sz w:val="20"/>
                <w:szCs w:val="20"/>
              </w:rPr>
              <w:t>支持通过字距自主设置，通过字距设置过滤噪音信息。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定向监测能力</w:t>
            </w:r>
            <w:r>
              <w:rPr>
                <w:rFonts w:hint="eastAsia" w:ascii="宋体" w:hAnsi="宋体" w:cs="宋体"/>
                <w:color w:val="000000"/>
                <w:sz w:val="20"/>
                <w:szCs w:val="20"/>
              </w:rPr>
              <w:t>：支持监测指定平台的各类账号，实现分钟级获取定向信源的最新发文数据。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水军监测能力：</w:t>
            </w:r>
            <w:r>
              <w:rPr>
                <w:rFonts w:hint="eastAsia" w:ascii="宋体" w:hAnsi="宋体" w:cs="宋体"/>
                <w:color w:val="000000"/>
                <w:sz w:val="20"/>
                <w:szCs w:val="20"/>
              </w:rPr>
              <w:t>支持回溯历史信息，定位舆情源头，分析识别水军特征，剖析舆情传播核心，还原事件发展情况，维护互联网络环境。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属地监测能力</w:t>
            </w:r>
            <w:r>
              <w:rPr>
                <w:rFonts w:hint="eastAsia" w:ascii="宋体" w:hAnsi="宋体" w:cs="宋体"/>
                <w:color w:val="000000"/>
                <w:sz w:val="20"/>
                <w:szCs w:val="20"/>
              </w:rPr>
              <w:t>：（1）内容涉及属地：支持查询发文内容中关联到指定行政属地的全量信息数据。（2）定位涉及属地：支持查询发文所选定位地为指定行政属地下的全量信息数据。（3）本地视频号：支持监测发文IP、账号注册地为指定行政属地下的全量信息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信息展示能力</w:t>
            </w:r>
            <w:r>
              <w:rPr>
                <w:rFonts w:hint="eastAsia" w:ascii="宋体" w:hAnsi="宋体" w:cs="宋体"/>
                <w:color w:val="000000"/>
                <w:sz w:val="20"/>
                <w:szCs w:val="20"/>
              </w:rPr>
              <w:t>：监测信息以卡片或列表形式展现，信息内容包括：封面图、用户头像、作者、信息摘要、信息属性、发布时间、信息来源、涉及监测词、相似文章数、信息互动表现、信息发布相关位置等。关键词高亮提醒。一页展示数量支持20条、50条、100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信息导出能力</w:t>
            </w:r>
            <w:r>
              <w:rPr>
                <w:rFonts w:hint="eastAsia" w:ascii="宋体" w:hAnsi="宋体" w:cs="宋体"/>
                <w:color w:val="000000"/>
                <w:sz w:val="20"/>
                <w:szCs w:val="20"/>
              </w:rPr>
              <w:t>：支持对监测信息实时导出，数据导出维度包括：标题内容、原文链接、OCR文本、ASR文本、发文时间等信息。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信息溯源能力</w:t>
            </w:r>
            <w:r>
              <w:rPr>
                <w:rFonts w:hint="eastAsia" w:ascii="宋体" w:hAnsi="宋体" w:cs="宋体"/>
                <w:color w:val="000000"/>
                <w:sz w:val="20"/>
                <w:szCs w:val="20"/>
              </w:rPr>
              <w:t>：系统支持对监测到的全网信息进行一键溯源，便于快速找到首发信息，热门传播信源等。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信息合并能力</w:t>
            </w:r>
            <w:r>
              <w:rPr>
                <w:rFonts w:hint="eastAsia" w:ascii="宋体" w:hAnsi="宋体" w:cs="宋体"/>
                <w:color w:val="000000"/>
                <w:sz w:val="20"/>
                <w:szCs w:val="20"/>
              </w:rPr>
              <w:t>：对于多个同类相似信息，支持一键合并为一条，提高信息浏览速度。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color w:val="000000"/>
                <w:sz w:val="20"/>
                <w:szCs w:val="20"/>
                <w:lang w:eastAsia="zh-Hans"/>
              </w:rPr>
            </w:pPr>
            <w:r>
              <w:rPr>
                <w:rFonts w:hint="eastAsia" w:ascii="宋体" w:hAnsi="宋体" w:cs="宋体"/>
                <w:b/>
                <w:bCs/>
                <w:color w:val="000000"/>
                <w:sz w:val="20"/>
                <w:szCs w:val="20"/>
              </w:rPr>
              <w:t>MCN机构分析能力</w:t>
            </w:r>
            <w:r>
              <w:rPr>
                <w:rFonts w:hint="eastAsia" w:ascii="宋体" w:hAnsi="宋体" w:cs="宋体"/>
                <w:color w:val="000000"/>
                <w:sz w:val="20"/>
                <w:szCs w:val="20"/>
              </w:rPr>
              <w:t>：支持查看舆情事件中是否由矩阵达人进入，所属机构，行业、地域等维度分析。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color w:val="000000"/>
                <w:sz w:val="20"/>
                <w:szCs w:val="20"/>
                <w:lang w:eastAsia="zh-Hans"/>
              </w:rPr>
            </w:pPr>
            <w:r>
              <w:rPr>
                <w:rFonts w:hint="eastAsia" w:ascii="宋体" w:hAnsi="宋体" w:cs="宋体"/>
                <w:b/>
                <w:bCs/>
                <w:color w:val="000000"/>
                <w:sz w:val="20"/>
                <w:szCs w:val="20"/>
              </w:rPr>
              <w:t>智能摘要能力</w:t>
            </w:r>
            <w:r>
              <w:rPr>
                <w:rFonts w:hint="eastAsia" w:ascii="宋体" w:hAnsi="宋体" w:cs="宋体"/>
                <w:color w:val="000000"/>
                <w:sz w:val="20"/>
                <w:szCs w:val="20"/>
              </w:rPr>
              <w:t>：通过AI大模型精准解读信息内容，系统生成信息内容的整体摘要，以及内容总结。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color w:val="000000"/>
                <w:sz w:val="20"/>
                <w:szCs w:val="20"/>
                <w:lang w:eastAsia="zh-Hans"/>
              </w:rPr>
            </w:pPr>
            <w:r>
              <w:rPr>
                <w:rFonts w:hint="eastAsia" w:ascii="宋体" w:hAnsi="宋体" w:cs="宋体"/>
                <w:b/>
                <w:bCs/>
                <w:color w:val="000000"/>
                <w:sz w:val="20"/>
                <w:szCs w:val="20"/>
              </w:rPr>
              <w:t>智能风险研判能力</w:t>
            </w:r>
            <w:r>
              <w:rPr>
                <w:rFonts w:hint="eastAsia" w:ascii="宋体" w:hAnsi="宋体" w:cs="宋体"/>
                <w:color w:val="000000"/>
                <w:sz w:val="20"/>
                <w:szCs w:val="20"/>
              </w:rPr>
              <w:t>：通过AI大模型精准解读信息内容，自动研判内容是否具有风险性，并对风险场景、风险分析、推荐关注本部门、处置意见等维度进行研判分析。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000000"/>
                <w:sz w:val="20"/>
                <w:szCs w:val="20"/>
              </w:rPr>
            </w:pPr>
            <w:r>
              <w:rPr>
                <w:rFonts w:hint="eastAsia" w:ascii="宋体" w:hAnsi="宋体" w:cs="宋体"/>
                <w:color w:val="000000"/>
                <w:sz w:val="20"/>
                <w:szCs w:val="20"/>
              </w:rPr>
              <w:t>支撑全面兼容移动端访问，支持iOS与Android双平台无缝登录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default" w:ascii="宋体" w:hAnsi="宋体" w:eastAsia="宋体" w:cs="宋体"/>
                <w:b/>
                <w:bCs/>
                <w:color w:val="FF0000"/>
                <w:sz w:val="20"/>
                <w:szCs w:val="20"/>
                <w:lang w:val="en-US" w:eastAsia="zh-CN"/>
              </w:rPr>
            </w:pPr>
            <w:r>
              <w:rPr>
                <w:rFonts w:hint="eastAsia" w:ascii="宋体" w:hAnsi="宋体" w:cs="宋体"/>
                <w:b/>
                <w:bCs/>
                <w:color w:val="auto"/>
                <w:sz w:val="20"/>
                <w:szCs w:val="20"/>
                <w:lang w:val="en-US" w:eastAsia="zh-CN"/>
              </w:rPr>
              <w:t>AI舆情洞察：</w:t>
            </w:r>
            <w:r>
              <w:rPr>
                <w:rFonts w:hint="eastAsia" w:ascii="宋体" w:hAnsi="宋体" w:cs="宋体"/>
                <w:b w:val="0"/>
                <w:bCs w:val="0"/>
                <w:i w:val="0"/>
                <w:iCs w:val="0"/>
                <w:color w:val="auto"/>
                <w:sz w:val="20"/>
                <w:szCs w:val="20"/>
                <w:lang w:val="en-US" w:eastAsia="zh-CN"/>
              </w:rPr>
              <w:t>支持针对订阅词方案进行风险洞察，将海量命中数据进行汇总聚类，提炼数据核心5-10个事件，并支持复制结果</w:t>
            </w:r>
            <w:r>
              <w:rPr>
                <w:rFonts w:hint="eastAsia" w:ascii="宋体" w:hAnsi="宋体" w:cs="宋体"/>
                <w:color w:val="auto"/>
                <w:sz w:val="20"/>
                <w:szCs w:val="20"/>
              </w:rPr>
              <w:t>（需提供</w:t>
            </w:r>
            <w:r>
              <w:rPr>
                <w:rFonts w:hint="eastAsia" w:ascii="宋体" w:hAnsi="宋体" w:cs="宋体"/>
                <w:color w:val="auto"/>
                <w:sz w:val="20"/>
                <w:szCs w:val="20"/>
                <w:lang w:val="en-US" w:eastAsia="zh-CN"/>
              </w:rPr>
              <w:t>系统截图</w:t>
            </w:r>
            <w:r>
              <w:rPr>
                <w:rFonts w:hint="eastAsia"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auto"/>
                <w:sz w:val="20"/>
                <w:szCs w:val="20"/>
              </w:rPr>
            </w:pPr>
            <w:r>
              <w:rPr>
                <w:rFonts w:hint="eastAsia" w:ascii="宋体" w:hAnsi="宋体" w:cs="宋体"/>
                <w:b/>
                <w:bCs/>
                <w:color w:val="auto"/>
                <w:sz w:val="20"/>
                <w:szCs w:val="20"/>
              </w:rPr>
              <w:t>抖音直播监测能力：</w:t>
            </w:r>
            <w:r>
              <w:rPr>
                <w:rFonts w:hint="eastAsia" w:ascii="宋体" w:hAnsi="宋体" w:cs="宋体"/>
                <w:color w:val="auto"/>
                <w:sz w:val="20"/>
                <w:szCs w:val="20"/>
              </w:rPr>
              <w:t>支持抖音直播监测（需提供</w:t>
            </w:r>
            <w:r>
              <w:rPr>
                <w:rFonts w:hint="eastAsia" w:ascii="宋体" w:hAnsi="宋体" w:cs="宋体"/>
                <w:color w:val="auto"/>
                <w:sz w:val="20"/>
                <w:szCs w:val="20"/>
                <w:lang w:val="en-US" w:eastAsia="zh-CN"/>
              </w:rPr>
              <w:t>系统截图</w:t>
            </w:r>
            <w:r>
              <w:rPr>
                <w:rFonts w:hint="eastAsia"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auto"/>
                <w:sz w:val="20"/>
                <w:szCs w:val="20"/>
              </w:rPr>
            </w:pPr>
            <w:r>
              <w:rPr>
                <w:rFonts w:hint="eastAsia" w:ascii="宋体" w:hAnsi="宋体" w:cs="宋体"/>
                <w:b/>
                <w:bCs/>
                <w:color w:val="auto"/>
                <w:sz w:val="20"/>
                <w:szCs w:val="20"/>
              </w:rPr>
              <w:t>AI能力：</w:t>
            </w:r>
            <w:r>
              <w:rPr>
                <w:rFonts w:hint="eastAsia" w:ascii="宋体" w:hAnsi="宋体" w:cs="宋体"/>
                <w:b w:val="0"/>
                <w:bCs w:val="0"/>
                <w:color w:val="auto"/>
                <w:sz w:val="20"/>
                <w:szCs w:val="20"/>
                <w:lang w:val="en-US" w:eastAsia="zh-CN"/>
              </w:rPr>
              <w:t>拥有</w:t>
            </w:r>
            <w:r>
              <w:rPr>
                <w:rFonts w:hint="eastAsia" w:ascii="宋体" w:hAnsi="宋体" w:cs="宋体"/>
                <w:color w:val="auto"/>
                <w:sz w:val="20"/>
                <w:szCs w:val="20"/>
              </w:rPr>
              <w:t>舆情速报+舆情洞察两个板块。针对方案数据生成数据概览、疑似首发、媒体报道、网民观点等多维度的概括、分析。以及能够对广泛舆情进行重点提炼。（需提供</w:t>
            </w:r>
            <w:r>
              <w:rPr>
                <w:rFonts w:hint="eastAsia" w:ascii="宋体" w:hAnsi="宋体" w:cs="宋体"/>
                <w:color w:val="auto"/>
                <w:sz w:val="20"/>
                <w:szCs w:val="20"/>
                <w:lang w:val="en-US" w:eastAsia="zh-CN"/>
              </w:rPr>
              <w:t>系统截图</w:t>
            </w:r>
            <w:r>
              <w:rPr>
                <w:rFonts w:hint="eastAsia"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jc w:val="left"/>
              <w:rPr>
                <w:rFonts w:hint="eastAsia" w:ascii="宋体" w:hAnsi="宋体" w:cs="宋体"/>
                <w:b/>
                <w:bCs/>
                <w:color w:val="auto"/>
                <w:sz w:val="20"/>
                <w:szCs w:val="20"/>
              </w:rPr>
            </w:pPr>
            <w:r>
              <w:rPr>
                <w:rFonts w:hint="eastAsia" w:ascii="宋体" w:hAnsi="宋体" w:cs="宋体"/>
                <w:b/>
                <w:bCs/>
                <w:color w:val="auto"/>
              </w:rPr>
              <w:t>AI预警：</w:t>
            </w:r>
            <w:r>
              <w:rPr>
                <w:rFonts w:hint="eastAsia" w:ascii="宋体" w:hAnsi="宋体" w:cs="宋体"/>
                <w:color w:val="auto"/>
              </w:rPr>
              <w:t>实时预警时，支持使用AI功能，当信息的“风险研判”被评估为存在风险时，AI进行预警，进一步精准的判断敏感信息。</w:t>
            </w:r>
            <w:r>
              <w:rPr>
                <w:rFonts w:hint="eastAsia" w:ascii="宋体" w:hAnsi="宋体" w:cs="宋体"/>
                <w:color w:val="auto"/>
                <w:sz w:val="20"/>
                <w:szCs w:val="20"/>
              </w:rPr>
              <w:t>（需提供</w:t>
            </w:r>
            <w:r>
              <w:rPr>
                <w:rFonts w:hint="eastAsia" w:ascii="宋体" w:hAnsi="宋体" w:cs="宋体"/>
                <w:color w:val="auto"/>
                <w:sz w:val="20"/>
                <w:szCs w:val="20"/>
                <w:lang w:val="en-US" w:eastAsia="zh-CN"/>
              </w:rPr>
              <w:t>系统截图</w:t>
            </w:r>
            <w:r>
              <w:rPr>
                <w:rFonts w:hint="eastAsia"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auto"/>
              </w:rPr>
            </w:pPr>
            <w:r>
              <w:rPr>
                <w:rFonts w:hint="eastAsia" w:ascii="宋体" w:hAnsi="宋体" w:cs="宋体"/>
                <w:b/>
                <w:bCs/>
                <w:color w:val="auto"/>
              </w:rPr>
              <w:t>AI舆论雷达：</w:t>
            </w:r>
            <w:r>
              <w:rPr>
                <w:rFonts w:hint="eastAsia" w:ascii="宋体" w:hAnsi="宋体" w:cs="宋体"/>
                <w:color w:val="auto"/>
              </w:rPr>
              <w:t>支持用户指定一个微博、抖音、头条的原创作品，系统可结合 AI能力聚合分析该作品下的评论观点。</w:t>
            </w:r>
            <w:r>
              <w:rPr>
                <w:rFonts w:hint="eastAsia" w:ascii="宋体" w:hAnsi="宋体" w:cs="宋体"/>
                <w:color w:val="auto"/>
                <w:sz w:val="20"/>
                <w:szCs w:val="20"/>
              </w:rPr>
              <w:t>（需提供</w:t>
            </w:r>
            <w:r>
              <w:rPr>
                <w:rFonts w:hint="eastAsia" w:ascii="宋体" w:hAnsi="宋体" w:cs="宋体"/>
                <w:color w:val="auto"/>
                <w:sz w:val="20"/>
                <w:szCs w:val="20"/>
                <w:lang w:val="en-US" w:eastAsia="zh-CN"/>
              </w:rPr>
              <w:t>系统截图</w:t>
            </w:r>
            <w:r>
              <w:rPr>
                <w:rFonts w:hint="eastAsia"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auto"/>
              </w:rPr>
            </w:pPr>
            <w:r>
              <w:rPr>
                <w:rFonts w:hint="eastAsia" w:ascii="宋体" w:hAnsi="宋体" w:cs="宋体"/>
                <w:b/>
                <w:bCs/>
                <w:color w:val="auto"/>
              </w:rPr>
              <w:t>AI研判能力：</w:t>
            </w:r>
            <w:r>
              <w:rPr>
                <w:rFonts w:hint="eastAsia" w:ascii="宋体" w:hAnsi="宋体" w:cs="宋体"/>
                <w:color w:val="auto"/>
              </w:rPr>
              <w:t>支持AI研判事件的详细观点，并支持生成观点的逻辑思维导图</w:t>
            </w:r>
            <w:r>
              <w:rPr>
                <w:rFonts w:hint="eastAsia" w:ascii="宋体" w:hAnsi="宋体" w:cs="宋体"/>
                <w:color w:val="auto"/>
                <w:sz w:val="20"/>
                <w:szCs w:val="20"/>
              </w:rPr>
              <w:t>（需提供</w:t>
            </w:r>
            <w:r>
              <w:rPr>
                <w:rFonts w:hint="eastAsia" w:ascii="宋体" w:hAnsi="宋体" w:cs="宋体"/>
                <w:color w:val="auto"/>
                <w:sz w:val="20"/>
                <w:szCs w:val="20"/>
                <w:lang w:val="en-US" w:eastAsia="zh-CN"/>
              </w:rPr>
              <w:t>系统截图</w:t>
            </w:r>
            <w:r>
              <w:rPr>
                <w:rFonts w:hint="eastAsia"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000000"/>
                <w:sz w:val="20"/>
                <w:szCs w:val="20"/>
              </w:rPr>
            </w:pPr>
          </w:p>
        </w:tc>
        <w:tc>
          <w:tcPr>
            <w:tcW w:w="6495" w:type="dxa"/>
            <w:vAlign w:val="center"/>
          </w:tcPr>
          <w:p>
            <w:pPr>
              <w:rPr>
                <w:rFonts w:hint="eastAsia" w:ascii="宋体" w:hAnsi="宋体" w:cs="宋体"/>
                <w:b/>
                <w:bCs/>
                <w:color w:val="auto"/>
              </w:rPr>
            </w:pPr>
            <w:r>
              <w:rPr>
                <w:rFonts w:hint="eastAsia" w:ascii="宋体" w:hAnsi="宋体" w:cs="宋体"/>
                <w:b/>
                <w:bCs/>
                <w:color w:val="auto"/>
              </w:rPr>
              <w:t>智能体：</w:t>
            </w:r>
            <w:r>
              <w:rPr>
                <w:rFonts w:hint="eastAsia" w:ascii="宋体" w:hAnsi="宋体" w:cs="宋体"/>
                <w:color w:val="auto"/>
              </w:rPr>
              <w:t>支持大语言模型完成指令式需求，舆情智能体支持智能解读指令生成任务，完成关键词设置、报告撰写、舆情分析、评论总结等任务（</w:t>
            </w:r>
            <w:r>
              <w:rPr>
                <w:rFonts w:hint="eastAsia" w:ascii="宋体" w:hAnsi="宋体" w:cs="宋体"/>
                <w:color w:val="auto"/>
                <w:sz w:val="20"/>
                <w:szCs w:val="20"/>
              </w:rPr>
              <w:t>需提供</w:t>
            </w:r>
            <w:r>
              <w:rPr>
                <w:rFonts w:hint="eastAsia" w:ascii="宋体" w:hAnsi="宋体" w:cs="宋体"/>
                <w:color w:val="auto"/>
                <w:sz w:val="20"/>
                <w:szCs w:val="20"/>
                <w:lang w:val="en-US" w:eastAsia="zh-CN"/>
              </w:rPr>
              <w:t>系统截图</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restart"/>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3</w:t>
            </w:r>
          </w:p>
        </w:tc>
        <w:tc>
          <w:tcPr>
            <w:tcW w:w="1930" w:type="dxa"/>
            <w:vMerge w:val="restart"/>
            <w:vAlign w:val="center"/>
          </w:tcPr>
          <w:p>
            <w:pPr>
              <w:jc w:val="center"/>
              <w:rPr>
                <w:rFonts w:hint="eastAsia" w:ascii="宋体" w:hAnsi="宋体" w:cs="宋体"/>
                <w:b/>
                <w:bCs/>
                <w:color w:val="auto"/>
                <w:sz w:val="20"/>
                <w:szCs w:val="20"/>
              </w:rPr>
            </w:pPr>
            <w:r>
              <w:rPr>
                <w:rFonts w:hint="eastAsia" w:ascii="宋体" w:hAnsi="宋体" w:cs="宋体"/>
                <w:b/>
                <w:bCs/>
                <w:color w:val="auto"/>
                <w:sz w:val="20"/>
                <w:szCs w:val="20"/>
              </w:rPr>
              <w:t>自动分析舆情</w:t>
            </w:r>
            <w:r>
              <w:rPr>
                <w:rFonts w:hint="eastAsia" w:ascii="宋体" w:hAnsi="宋体" w:cs="宋体"/>
                <w:b/>
                <w:bCs/>
                <w:color w:val="auto"/>
                <w:sz w:val="20"/>
                <w:szCs w:val="20"/>
                <w:lang w:eastAsia="zh-Hans"/>
              </w:rPr>
              <w:t>报告能力</w:t>
            </w:r>
          </w:p>
        </w:tc>
        <w:tc>
          <w:tcPr>
            <w:tcW w:w="6495" w:type="dxa"/>
            <w:vAlign w:val="center"/>
          </w:tcPr>
          <w:p>
            <w:pPr>
              <w:rPr>
                <w:rFonts w:hint="eastAsia" w:ascii="宋体" w:hAnsi="宋体" w:cs="宋体"/>
                <w:color w:val="auto"/>
                <w:sz w:val="20"/>
                <w:szCs w:val="20"/>
              </w:rPr>
            </w:pPr>
            <w:r>
              <w:rPr>
                <w:rFonts w:hint="eastAsia" w:ascii="宋体" w:hAnsi="宋体" w:cs="宋体"/>
                <w:b/>
                <w:bCs/>
                <w:color w:val="auto"/>
                <w:sz w:val="20"/>
                <w:szCs w:val="20"/>
                <w:lang w:eastAsia="zh-Hans"/>
              </w:rPr>
              <w:t>自动舆情日报</w:t>
            </w:r>
            <w:r>
              <w:rPr>
                <w:rFonts w:hint="eastAsia" w:ascii="宋体" w:hAnsi="宋体" w:cs="宋体"/>
                <w:b/>
                <w:bCs/>
                <w:color w:val="auto"/>
                <w:sz w:val="20"/>
                <w:szCs w:val="20"/>
              </w:rPr>
              <w:t>：</w:t>
            </w:r>
            <w:r>
              <w:rPr>
                <w:rFonts w:hint="eastAsia" w:ascii="宋体" w:hAnsi="宋体" w:cs="宋体"/>
                <w:bCs/>
                <w:color w:val="auto"/>
                <w:sz w:val="20"/>
                <w:szCs w:val="20"/>
              </w:rPr>
              <w:t>自动根据关键词</w:t>
            </w:r>
            <w:r>
              <w:rPr>
                <w:rFonts w:hint="eastAsia" w:ascii="宋体" w:hAnsi="宋体" w:cs="宋体"/>
                <w:bCs/>
                <w:color w:val="auto"/>
                <w:sz w:val="20"/>
                <w:szCs w:val="20"/>
                <w:lang w:eastAsia="zh-Hans"/>
              </w:rPr>
              <w:t>方案</w:t>
            </w:r>
            <w:r>
              <w:rPr>
                <w:rFonts w:hint="eastAsia" w:ascii="宋体" w:hAnsi="宋体" w:cs="宋体"/>
                <w:bCs/>
                <w:color w:val="auto"/>
                <w:sz w:val="20"/>
                <w:szCs w:val="20"/>
              </w:rPr>
              <w:t>，</w:t>
            </w:r>
            <w:r>
              <w:rPr>
                <w:rFonts w:hint="eastAsia" w:ascii="宋体" w:hAnsi="宋体" w:cs="宋体"/>
                <w:bCs/>
                <w:color w:val="auto"/>
                <w:sz w:val="20"/>
                <w:szCs w:val="20"/>
                <w:lang w:eastAsia="zh-Hans"/>
              </w:rPr>
              <w:t>可设定发送时间、设定信息属性、排除命中参数、设定粉丝量、设定互动量，自动</w:t>
            </w:r>
            <w:r>
              <w:rPr>
                <w:rFonts w:hint="eastAsia" w:ascii="宋体" w:hAnsi="宋体" w:cs="宋体"/>
                <w:bCs/>
                <w:color w:val="auto"/>
                <w:sz w:val="20"/>
                <w:szCs w:val="20"/>
              </w:rPr>
              <w:t>生成舆情</w:t>
            </w:r>
            <w:r>
              <w:rPr>
                <w:rFonts w:hint="eastAsia" w:ascii="宋体" w:hAnsi="宋体" w:cs="宋体"/>
                <w:bCs/>
                <w:color w:val="auto"/>
                <w:sz w:val="20"/>
                <w:szCs w:val="20"/>
                <w:lang w:eastAsia="zh-Hans"/>
              </w:rPr>
              <w:t>日报，并自动发送至相关人员邮箱、微信</w:t>
            </w:r>
            <w:r>
              <w:rPr>
                <w:rFonts w:hint="eastAsia" w:ascii="宋体" w:hAnsi="宋体" w:cs="宋体"/>
                <w:bCs/>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auto"/>
                <w:sz w:val="20"/>
                <w:szCs w:val="20"/>
              </w:rPr>
            </w:pPr>
          </w:p>
        </w:tc>
        <w:tc>
          <w:tcPr>
            <w:tcW w:w="6495" w:type="dxa"/>
            <w:vAlign w:val="center"/>
          </w:tcPr>
          <w:p>
            <w:pPr>
              <w:adjustRightInd w:val="0"/>
              <w:snapToGrid w:val="0"/>
              <w:jc w:val="left"/>
              <w:rPr>
                <w:rFonts w:hint="eastAsia" w:ascii="宋体" w:hAnsi="宋体" w:cs="宋体"/>
                <w:bCs/>
                <w:color w:val="auto"/>
                <w:sz w:val="20"/>
                <w:szCs w:val="20"/>
              </w:rPr>
            </w:pPr>
            <w:r>
              <w:rPr>
                <w:rFonts w:hint="eastAsia" w:ascii="宋体" w:hAnsi="宋体" w:cs="宋体"/>
                <w:b/>
                <w:bCs/>
                <w:color w:val="auto"/>
                <w:sz w:val="20"/>
                <w:szCs w:val="20"/>
                <w:lang w:eastAsia="zh-Hans"/>
              </w:rPr>
              <w:t>自动舆情周报</w:t>
            </w:r>
            <w:r>
              <w:rPr>
                <w:rFonts w:hint="eastAsia" w:ascii="宋体" w:hAnsi="宋体" w:cs="宋体"/>
                <w:b/>
                <w:bCs/>
                <w:color w:val="auto"/>
                <w:sz w:val="20"/>
                <w:szCs w:val="20"/>
              </w:rPr>
              <w:t>：</w:t>
            </w:r>
            <w:r>
              <w:rPr>
                <w:rFonts w:hint="eastAsia" w:ascii="宋体" w:hAnsi="宋体" w:cs="宋体"/>
                <w:bCs/>
                <w:color w:val="auto"/>
                <w:sz w:val="20"/>
                <w:szCs w:val="20"/>
              </w:rPr>
              <w:t>自动根据关键词</w:t>
            </w:r>
            <w:r>
              <w:rPr>
                <w:rFonts w:hint="eastAsia" w:ascii="宋体" w:hAnsi="宋体" w:cs="宋体"/>
                <w:bCs/>
                <w:color w:val="auto"/>
                <w:sz w:val="20"/>
                <w:szCs w:val="20"/>
                <w:lang w:eastAsia="zh-Hans"/>
              </w:rPr>
              <w:t>方案</w:t>
            </w:r>
            <w:r>
              <w:rPr>
                <w:rFonts w:hint="eastAsia" w:ascii="宋体" w:hAnsi="宋体" w:cs="宋体"/>
                <w:bCs/>
                <w:color w:val="auto"/>
                <w:sz w:val="20"/>
                <w:szCs w:val="20"/>
              </w:rPr>
              <w:t>，</w:t>
            </w:r>
            <w:r>
              <w:rPr>
                <w:rFonts w:hint="eastAsia" w:ascii="宋体" w:hAnsi="宋体" w:cs="宋体"/>
                <w:bCs/>
                <w:color w:val="auto"/>
                <w:sz w:val="20"/>
                <w:szCs w:val="20"/>
                <w:lang w:eastAsia="zh-Hans"/>
              </w:rPr>
              <w:t>可设定监测统计时间、设定信息属性、排除命中参数、设定粉丝量、设定互动量，自动</w:t>
            </w:r>
            <w:r>
              <w:rPr>
                <w:rFonts w:hint="eastAsia" w:ascii="宋体" w:hAnsi="宋体" w:cs="宋体"/>
                <w:bCs/>
                <w:color w:val="auto"/>
                <w:sz w:val="20"/>
                <w:szCs w:val="20"/>
              </w:rPr>
              <w:t>生成舆情</w:t>
            </w:r>
            <w:r>
              <w:rPr>
                <w:rFonts w:hint="eastAsia" w:ascii="宋体" w:hAnsi="宋体" w:cs="宋体"/>
                <w:bCs/>
                <w:color w:val="auto"/>
                <w:sz w:val="20"/>
                <w:szCs w:val="20"/>
                <w:lang w:eastAsia="zh-Hans"/>
              </w:rPr>
              <w:t>专报，并自动发送至相关人员邮箱、微信</w:t>
            </w:r>
            <w:r>
              <w:rPr>
                <w:rFonts w:hint="eastAsia" w:ascii="宋体" w:hAnsi="宋体" w:cs="宋体"/>
                <w:bCs/>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auto"/>
                <w:sz w:val="20"/>
                <w:szCs w:val="20"/>
              </w:rPr>
            </w:pPr>
          </w:p>
        </w:tc>
        <w:tc>
          <w:tcPr>
            <w:tcW w:w="6495" w:type="dxa"/>
            <w:vAlign w:val="center"/>
          </w:tcPr>
          <w:p>
            <w:pPr>
              <w:rPr>
                <w:rFonts w:hint="eastAsia" w:ascii="宋体" w:hAnsi="宋体" w:cs="宋体"/>
                <w:color w:val="auto"/>
                <w:sz w:val="20"/>
                <w:szCs w:val="20"/>
              </w:rPr>
            </w:pPr>
            <w:r>
              <w:rPr>
                <w:rFonts w:hint="eastAsia" w:ascii="宋体" w:hAnsi="宋体" w:cs="宋体"/>
                <w:b/>
                <w:bCs/>
                <w:color w:val="auto"/>
                <w:sz w:val="20"/>
                <w:szCs w:val="20"/>
                <w:lang w:eastAsia="zh-Hans"/>
              </w:rPr>
              <w:t>自动舆情月报</w:t>
            </w:r>
            <w:r>
              <w:rPr>
                <w:rFonts w:hint="eastAsia" w:ascii="宋体" w:hAnsi="宋体" w:cs="宋体"/>
                <w:b/>
                <w:bCs/>
                <w:color w:val="auto"/>
                <w:sz w:val="20"/>
                <w:szCs w:val="20"/>
              </w:rPr>
              <w:t>：</w:t>
            </w:r>
            <w:r>
              <w:rPr>
                <w:rFonts w:hint="eastAsia" w:ascii="宋体" w:hAnsi="宋体" w:cs="宋体"/>
                <w:bCs/>
                <w:color w:val="auto"/>
                <w:sz w:val="20"/>
                <w:szCs w:val="20"/>
              </w:rPr>
              <w:t>自动根据关键词</w:t>
            </w:r>
            <w:r>
              <w:rPr>
                <w:rFonts w:hint="eastAsia" w:ascii="宋体" w:hAnsi="宋体" w:cs="宋体"/>
                <w:bCs/>
                <w:color w:val="auto"/>
                <w:sz w:val="20"/>
                <w:szCs w:val="20"/>
                <w:lang w:eastAsia="zh-Hans"/>
              </w:rPr>
              <w:t>方案</w:t>
            </w:r>
            <w:r>
              <w:rPr>
                <w:rFonts w:hint="eastAsia" w:ascii="宋体" w:hAnsi="宋体" w:cs="宋体"/>
                <w:bCs/>
                <w:color w:val="auto"/>
                <w:sz w:val="20"/>
                <w:szCs w:val="20"/>
              </w:rPr>
              <w:t>，</w:t>
            </w:r>
            <w:r>
              <w:rPr>
                <w:rFonts w:hint="eastAsia" w:ascii="宋体" w:hAnsi="宋体" w:cs="宋体"/>
                <w:bCs/>
                <w:color w:val="auto"/>
                <w:sz w:val="20"/>
                <w:szCs w:val="20"/>
                <w:lang w:eastAsia="zh-Hans"/>
              </w:rPr>
              <w:t>可设定发送时间、设定信息属性、排除命中参数、设定粉丝量、设定互动量，自动</w:t>
            </w:r>
            <w:r>
              <w:rPr>
                <w:rFonts w:hint="eastAsia" w:ascii="宋体" w:hAnsi="宋体" w:cs="宋体"/>
                <w:bCs/>
                <w:color w:val="auto"/>
                <w:sz w:val="20"/>
                <w:szCs w:val="20"/>
              </w:rPr>
              <w:t>生成舆情</w:t>
            </w:r>
            <w:r>
              <w:rPr>
                <w:rFonts w:hint="eastAsia" w:ascii="宋体" w:hAnsi="宋体" w:cs="宋体"/>
                <w:bCs/>
                <w:color w:val="auto"/>
                <w:sz w:val="20"/>
                <w:szCs w:val="20"/>
                <w:lang w:eastAsia="zh-Hans"/>
              </w:rPr>
              <w:t>月报，并立即发送或定时发送至相关人员邮箱、微信</w:t>
            </w:r>
            <w:r>
              <w:rPr>
                <w:rFonts w:hint="eastAsia" w:ascii="宋体" w:hAnsi="宋体" w:cs="宋体"/>
                <w:bCs/>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auto"/>
                <w:sz w:val="20"/>
                <w:szCs w:val="20"/>
              </w:rPr>
            </w:pPr>
          </w:p>
        </w:tc>
        <w:tc>
          <w:tcPr>
            <w:tcW w:w="6495" w:type="dxa"/>
            <w:vAlign w:val="center"/>
          </w:tcPr>
          <w:p>
            <w:pPr>
              <w:rPr>
                <w:rFonts w:hint="eastAsia" w:ascii="宋体" w:hAnsi="宋体" w:cs="宋体"/>
                <w:b/>
                <w:bCs/>
                <w:color w:val="auto"/>
                <w:sz w:val="20"/>
                <w:szCs w:val="20"/>
                <w:lang w:eastAsia="zh-Hans"/>
              </w:rPr>
            </w:pPr>
            <w:r>
              <w:rPr>
                <w:rFonts w:hint="eastAsia" w:ascii="宋体" w:hAnsi="宋体" w:cs="宋体"/>
                <w:b/>
                <w:bCs/>
                <w:color w:val="auto"/>
                <w:sz w:val="20"/>
                <w:szCs w:val="20"/>
                <w:lang w:eastAsia="zh-Hans"/>
              </w:rPr>
              <w:t>单次舆情报告</w:t>
            </w:r>
            <w:r>
              <w:rPr>
                <w:rFonts w:hint="eastAsia" w:ascii="宋体" w:hAnsi="宋体" w:cs="宋体"/>
                <w:b/>
                <w:bCs/>
                <w:color w:val="auto"/>
                <w:sz w:val="20"/>
                <w:szCs w:val="20"/>
              </w:rPr>
              <w:t>：</w:t>
            </w:r>
            <w:r>
              <w:rPr>
                <w:rFonts w:hint="eastAsia" w:ascii="宋体" w:hAnsi="宋体" w:cs="宋体"/>
                <w:bCs/>
                <w:color w:val="auto"/>
                <w:sz w:val="20"/>
                <w:szCs w:val="20"/>
              </w:rPr>
              <w:t>自动根据关键词</w:t>
            </w:r>
            <w:r>
              <w:rPr>
                <w:rFonts w:hint="eastAsia" w:ascii="宋体" w:hAnsi="宋体" w:cs="宋体"/>
                <w:bCs/>
                <w:color w:val="auto"/>
                <w:sz w:val="20"/>
                <w:szCs w:val="20"/>
                <w:lang w:eastAsia="zh-Hans"/>
              </w:rPr>
              <w:t>方案</w:t>
            </w:r>
            <w:r>
              <w:rPr>
                <w:rFonts w:hint="eastAsia" w:ascii="宋体" w:hAnsi="宋体" w:cs="宋体"/>
                <w:bCs/>
                <w:color w:val="auto"/>
                <w:sz w:val="20"/>
                <w:szCs w:val="20"/>
              </w:rPr>
              <w:t>，</w:t>
            </w:r>
            <w:r>
              <w:rPr>
                <w:rFonts w:hint="eastAsia" w:ascii="宋体" w:hAnsi="宋体" w:cs="宋体"/>
                <w:bCs/>
                <w:color w:val="auto"/>
                <w:sz w:val="20"/>
                <w:szCs w:val="20"/>
                <w:lang w:eastAsia="zh-Hans"/>
              </w:rPr>
              <w:t>可设定发送时间、设定信息属性、排除命中参数、设定粉丝量、设定互动量，自动</w:t>
            </w:r>
            <w:r>
              <w:rPr>
                <w:rFonts w:hint="eastAsia" w:ascii="宋体" w:hAnsi="宋体" w:cs="宋体"/>
                <w:bCs/>
                <w:color w:val="auto"/>
                <w:sz w:val="20"/>
                <w:szCs w:val="20"/>
              </w:rPr>
              <w:t>生成舆情</w:t>
            </w:r>
            <w:r>
              <w:rPr>
                <w:rFonts w:hint="eastAsia" w:ascii="宋体" w:hAnsi="宋体" w:cs="宋体"/>
                <w:bCs/>
                <w:color w:val="auto"/>
                <w:sz w:val="20"/>
                <w:szCs w:val="20"/>
                <w:lang w:eastAsia="zh-Hans"/>
              </w:rPr>
              <w:t>月报，并自动发送至相关人员邮箱、微信</w:t>
            </w:r>
            <w:r>
              <w:rPr>
                <w:rFonts w:hint="eastAsia" w:ascii="宋体" w:hAnsi="宋体" w:cs="宋体"/>
                <w:bCs/>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65" w:type="dxa"/>
            <w:vMerge w:val="continue"/>
            <w:vAlign w:val="center"/>
          </w:tcPr>
          <w:p>
            <w:pPr>
              <w:jc w:val="center"/>
              <w:rPr>
                <w:rFonts w:hint="eastAsia" w:ascii="宋体" w:hAnsi="宋体" w:cs="宋体"/>
                <w:color w:val="000000"/>
                <w:sz w:val="20"/>
                <w:szCs w:val="20"/>
              </w:rPr>
            </w:pPr>
          </w:p>
        </w:tc>
        <w:tc>
          <w:tcPr>
            <w:tcW w:w="1930" w:type="dxa"/>
            <w:vMerge w:val="continue"/>
            <w:vAlign w:val="center"/>
          </w:tcPr>
          <w:p>
            <w:pPr>
              <w:rPr>
                <w:rFonts w:hint="eastAsia" w:ascii="宋体" w:hAnsi="宋体" w:cs="宋体"/>
                <w:b/>
                <w:bCs/>
                <w:color w:val="auto"/>
                <w:sz w:val="20"/>
                <w:szCs w:val="20"/>
              </w:rPr>
            </w:pPr>
          </w:p>
        </w:tc>
        <w:tc>
          <w:tcPr>
            <w:tcW w:w="6495" w:type="dxa"/>
            <w:vAlign w:val="center"/>
          </w:tcPr>
          <w:p>
            <w:pPr>
              <w:rPr>
                <w:rFonts w:hint="eastAsia" w:ascii="宋体" w:hAnsi="宋体" w:cs="宋体"/>
                <w:b/>
                <w:bCs/>
                <w:color w:val="auto"/>
                <w:sz w:val="20"/>
                <w:szCs w:val="20"/>
                <w:lang w:eastAsia="zh-Hans"/>
              </w:rPr>
            </w:pPr>
            <w:r>
              <w:rPr>
                <w:rFonts w:hint="eastAsia" w:ascii="宋体" w:hAnsi="宋体" w:cs="宋体"/>
                <w:b/>
                <w:bCs/>
                <w:color w:val="auto"/>
                <w:sz w:val="20"/>
                <w:szCs w:val="20"/>
                <w:lang w:val="en-US" w:eastAsia="zh-CN"/>
              </w:rPr>
              <w:t>AI周期性报告：</w:t>
            </w:r>
            <w:r>
              <w:rPr>
                <w:rFonts w:hint="eastAsia" w:ascii="宋体" w:hAnsi="宋体" w:cs="宋体"/>
                <w:b w:val="0"/>
                <w:bCs w:val="0"/>
                <w:color w:val="auto"/>
                <w:sz w:val="20"/>
                <w:szCs w:val="20"/>
                <w:lang w:val="en-US" w:eastAsia="zh-CN"/>
              </w:rPr>
              <w:t>通过全网数据采集，精准解读事件相关整体信息内容，系统自动由RAG大模型生成舆情分析报告，分析维度包括但不限于舆情概况综述、信息在热榜时间分析、网民评论观点解读、新闻媒体观点聚类、舆情案例回顾、舆情风险研判等，内容结果支持按日、周、月等周期，进行自动报告生成</w:t>
            </w:r>
            <w:r>
              <w:rPr>
                <w:rFonts w:hint="eastAsia" w:ascii="宋体" w:hAnsi="宋体" w:cs="宋体"/>
                <w:color w:val="auto"/>
                <w:sz w:val="20"/>
                <w:szCs w:val="20"/>
              </w:rPr>
              <w:t>（需提供</w:t>
            </w:r>
            <w:r>
              <w:rPr>
                <w:rFonts w:hint="eastAsia" w:ascii="宋体" w:hAnsi="宋体" w:cs="宋体"/>
                <w:color w:val="auto"/>
                <w:sz w:val="20"/>
                <w:szCs w:val="20"/>
                <w:lang w:val="en-US" w:eastAsia="zh-CN"/>
              </w:rPr>
              <w:t>系统截图</w:t>
            </w:r>
            <w:r>
              <w:rPr>
                <w:rFonts w:hint="eastAsia" w:ascii="宋体" w:hAnsi="宋体" w:cs="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4</w:t>
            </w:r>
          </w:p>
        </w:tc>
        <w:tc>
          <w:tcPr>
            <w:tcW w:w="1930"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舆情巡查及研判服务（人工服务）</w:t>
            </w:r>
          </w:p>
        </w:tc>
        <w:tc>
          <w:tcPr>
            <w:tcW w:w="6495" w:type="dxa"/>
            <w:vAlign w:val="center"/>
          </w:tcPr>
          <w:p>
            <w:pPr>
              <w:rPr>
                <w:rFonts w:hint="eastAsia" w:ascii="宋体" w:hAnsi="宋体" w:cs="宋体"/>
                <w:bCs/>
                <w:color w:val="000000"/>
                <w:sz w:val="20"/>
                <w:szCs w:val="20"/>
                <w:highlight w:val="none"/>
              </w:rPr>
            </w:pPr>
            <w:r>
              <w:rPr>
                <w:rFonts w:hint="eastAsia" w:ascii="宋体" w:hAnsi="宋体" w:cs="宋体"/>
                <w:bCs/>
                <w:color w:val="000000"/>
                <w:sz w:val="20"/>
                <w:szCs w:val="20"/>
                <w:highlight w:val="none"/>
                <w:lang w:val="en-US" w:eastAsia="zh-CN"/>
              </w:rPr>
              <w:t>1、</w:t>
            </w:r>
            <w:r>
              <w:rPr>
                <w:rFonts w:hint="eastAsia" w:ascii="宋体" w:hAnsi="宋体" w:cs="宋体"/>
                <w:bCs/>
                <w:color w:val="000000"/>
                <w:sz w:val="20"/>
                <w:szCs w:val="20"/>
                <w:highlight w:val="none"/>
              </w:rPr>
              <w:t>专职舆情分析师对监测的互联网海量数据进行24小时辅助监看，以及特殊时间、重特大舆情监看及统计。</w:t>
            </w:r>
          </w:p>
          <w:p>
            <w:pPr>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2、365天*24小时不间断舆情信息辅助监看服务。</w:t>
            </w:r>
          </w:p>
          <w:p>
            <w:pPr>
              <w:rPr>
                <w:rFonts w:hint="eastAsia" w:ascii="宋体" w:hAnsi="宋体" w:cs="宋体"/>
                <w:color w:val="000000"/>
                <w:sz w:val="20"/>
                <w:szCs w:val="20"/>
                <w:highlight w:val="none"/>
              </w:rPr>
            </w:pPr>
            <w:r>
              <w:rPr>
                <w:rFonts w:hint="eastAsia" w:ascii="宋体" w:hAnsi="宋体" w:cs="宋体"/>
                <w:bCs/>
                <w:color w:val="000000"/>
                <w:sz w:val="20"/>
                <w:szCs w:val="20"/>
                <w:highlight w:val="none"/>
              </w:rPr>
              <w:t>3、365天*24小时</w:t>
            </w:r>
            <w:r>
              <w:rPr>
                <w:rFonts w:hint="eastAsia" w:ascii="宋体" w:hAnsi="宋体" w:cs="宋体"/>
                <w:bCs/>
                <w:color w:val="000000"/>
                <w:sz w:val="20"/>
                <w:szCs w:val="20"/>
                <w:highlight w:val="none"/>
                <w:lang w:val="en-US" w:eastAsia="zh-CN"/>
              </w:rPr>
              <w:t>微信</w:t>
            </w:r>
            <w:r>
              <w:rPr>
                <w:rFonts w:hint="eastAsia" w:ascii="宋体" w:hAnsi="宋体" w:cs="宋体"/>
                <w:bCs/>
                <w:color w:val="000000"/>
                <w:sz w:val="20"/>
                <w:szCs w:val="20"/>
                <w:highlight w:val="none"/>
              </w:rPr>
              <w:t>群推送、重大舆情电话/短信通知，重大舆情信息短信或电话通知服务，服务响应时间5分钟。确保第一时间掌握自身相关舆情。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5</w:t>
            </w:r>
          </w:p>
        </w:tc>
        <w:tc>
          <w:tcPr>
            <w:tcW w:w="1930"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舆情月报与年报编写服务（人工服务）</w:t>
            </w:r>
          </w:p>
        </w:tc>
        <w:tc>
          <w:tcPr>
            <w:tcW w:w="6495" w:type="dxa"/>
            <w:vAlign w:val="center"/>
          </w:tcPr>
          <w:p>
            <w:pPr>
              <w:adjustRightInd w:val="0"/>
              <w:snapToGrid w:val="0"/>
              <w:jc w:val="left"/>
              <w:rPr>
                <w:rFonts w:hint="eastAsia" w:ascii="宋体" w:hAnsi="宋体" w:cs="宋体"/>
                <w:color w:val="000000"/>
                <w:sz w:val="20"/>
                <w:szCs w:val="20"/>
                <w:highlight w:val="none"/>
              </w:rPr>
            </w:pPr>
            <w:r>
              <w:rPr>
                <w:rFonts w:hint="eastAsia" w:ascii="宋体" w:hAnsi="宋体" w:cs="宋体"/>
                <w:bCs/>
                <w:color w:val="000000"/>
                <w:sz w:val="20"/>
                <w:szCs w:val="20"/>
                <w:highlight w:val="none"/>
              </w:rPr>
              <w:t>舆情月报：每月通过对周期内相关互联网海量数据</w:t>
            </w:r>
            <w:r>
              <w:rPr>
                <w:rFonts w:hint="eastAsia" w:ascii="宋体" w:hAnsi="宋体" w:cs="宋体"/>
                <w:bCs/>
                <w:color w:val="000000"/>
                <w:sz w:val="20"/>
                <w:szCs w:val="20"/>
                <w:highlight w:val="none"/>
                <w:lang w:val="en-US" w:eastAsia="zh-CN"/>
              </w:rPr>
              <w:t>及采购人本单位相关数据</w:t>
            </w:r>
            <w:r>
              <w:rPr>
                <w:rFonts w:hint="eastAsia" w:ascii="宋体" w:hAnsi="宋体" w:cs="宋体"/>
                <w:bCs/>
                <w:color w:val="000000"/>
                <w:sz w:val="20"/>
                <w:szCs w:val="20"/>
                <w:highlight w:val="none"/>
              </w:rPr>
              <w:t>进行整理、分类、统计、汇总、分析后形成报告。全年共计月报12期</w:t>
            </w:r>
            <w:r>
              <w:rPr>
                <w:rFonts w:hint="eastAsia" w:ascii="宋体" w:hAnsi="宋体" w:cs="宋体"/>
                <w:bCs/>
                <w:color w:val="000000"/>
                <w:sz w:val="20"/>
                <w:szCs w:val="20"/>
                <w:highlight w:val="none"/>
                <w:lang w:eastAsia="zh-CN"/>
              </w:rPr>
              <w:t>，</w:t>
            </w:r>
            <w:r>
              <w:rPr>
                <w:rFonts w:hint="eastAsia" w:ascii="宋体" w:hAnsi="宋体" w:cs="宋体"/>
                <w:bCs/>
                <w:color w:val="000000"/>
                <w:sz w:val="20"/>
                <w:szCs w:val="20"/>
                <w:highlight w:val="none"/>
                <w:lang w:val="en-US" w:eastAsia="zh-CN"/>
              </w:rPr>
              <w:t>胶装成册报送采购人单位</w:t>
            </w:r>
            <w:r>
              <w:rPr>
                <w:rFonts w:hint="eastAsia" w:ascii="宋体" w:hAnsi="宋体" w:cs="宋体"/>
                <w:bCs/>
                <w:color w:val="000000"/>
                <w:sz w:val="20"/>
                <w:szCs w:val="20"/>
                <w:highlight w:val="none"/>
              </w:rPr>
              <w:t>。半年、一年舆情服务总结报告：针对半年</w:t>
            </w:r>
            <w:r>
              <w:rPr>
                <w:rFonts w:hint="eastAsia" w:ascii="宋体" w:hAnsi="宋体" w:cs="宋体"/>
                <w:bCs/>
                <w:color w:val="000000"/>
                <w:sz w:val="20"/>
                <w:szCs w:val="20"/>
                <w:highlight w:val="none"/>
                <w:lang w:val="en-US" w:eastAsia="zh-CN"/>
              </w:rPr>
              <w:t>内、</w:t>
            </w:r>
            <w:r>
              <w:rPr>
                <w:rFonts w:hint="eastAsia" w:ascii="宋体" w:hAnsi="宋体" w:cs="宋体"/>
                <w:bCs/>
                <w:color w:val="000000"/>
                <w:sz w:val="20"/>
                <w:szCs w:val="20"/>
                <w:highlight w:val="none"/>
              </w:rPr>
              <w:t>一年</w:t>
            </w:r>
            <w:r>
              <w:rPr>
                <w:rFonts w:hint="eastAsia" w:ascii="宋体" w:hAnsi="宋体" w:cs="宋体"/>
                <w:bCs/>
                <w:color w:val="000000"/>
                <w:sz w:val="20"/>
                <w:szCs w:val="20"/>
                <w:highlight w:val="none"/>
                <w:lang w:val="en-US" w:eastAsia="zh-CN"/>
              </w:rPr>
              <w:t>内采购单位涉及</w:t>
            </w:r>
            <w:r>
              <w:rPr>
                <w:rFonts w:hint="eastAsia" w:ascii="宋体" w:hAnsi="宋体" w:cs="宋体"/>
                <w:bCs/>
                <w:color w:val="000000"/>
                <w:sz w:val="20"/>
                <w:szCs w:val="20"/>
                <w:highlight w:val="none"/>
              </w:rPr>
              <w:t>舆情</w:t>
            </w:r>
            <w:r>
              <w:rPr>
                <w:rFonts w:hint="eastAsia" w:ascii="宋体" w:hAnsi="宋体" w:cs="宋体"/>
                <w:bCs/>
                <w:color w:val="000000"/>
                <w:sz w:val="20"/>
                <w:szCs w:val="20"/>
                <w:highlight w:val="none"/>
                <w:lang w:val="en-US" w:eastAsia="zh-CN"/>
              </w:rPr>
              <w:t>信息</w:t>
            </w:r>
            <w:r>
              <w:rPr>
                <w:rFonts w:hint="eastAsia" w:ascii="宋体" w:hAnsi="宋体" w:cs="宋体"/>
                <w:bCs/>
                <w:color w:val="000000"/>
                <w:sz w:val="20"/>
                <w:szCs w:val="20"/>
                <w:highlight w:val="none"/>
              </w:rPr>
              <w:t>进行相关数据整理、分类、统计、汇总、分析后形成总结报告</w:t>
            </w:r>
            <w:r>
              <w:rPr>
                <w:rFonts w:hint="eastAsia" w:ascii="宋体" w:hAnsi="宋体" w:cs="宋体"/>
                <w:bCs/>
                <w:color w:val="000000"/>
                <w:sz w:val="20"/>
                <w:szCs w:val="20"/>
                <w:highlight w:val="none"/>
                <w:lang w:eastAsia="zh-CN"/>
              </w:rPr>
              <w:t>，</w:t>
            </w:r>
            <w:r>
              <w:rPr>
                <w:rFonts w:hint="eastAsia" w:ascii="宋体" w:hAnsi="宋体" w:cs="宋体"/>
                <w:bCs/>
                <w:color w:val="000000"/>
                <w:sz w:val="20"/>
                <w:szCs w:val="20"/>
                <w:highlight w:val="none"/>
                <w:lang w:val="en-US" w:eastAsia="zh-CN"/>
              </w:rPr>
              <w:t>精准率不低于95%</w:t>
            </w:r>
            <w:r>
              <w:rPr>
                <w:rFonts w:hint="eastAsia" w:ascii="宋体" w:hAnsi="宋体" w:cs="宋体"/>
                <w:bCs/>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6</w:t>
            </w:r>
          </w:p>
        </w:tc>
        <w:tc>
          <w:tcPr>
            <w:tcW w:w="1930" w:type="dxa"/>
            <w:vAlign w:val="center"/>
          </w:tcPr>
          <w:p>
            <w:pPr>
              <w:rPr>
                <w:rFonts w:hint="eastAsia" w:ascii="宋体" w:hAnsi="宋体" w:cs="宋体"/>
                <w:color w:val="000000"/>
                <w:sz w:val="20"/>
                <w:szCs w:val="20"/>
              </w:rPr>
            </w:pPr>
            <w:r>
              <w:rPr>
                <w:rFonts w:hint="eastAsia" w:ascii="宋体" w:hAnsi="宋体" w:cs="宋体"/>
                <w:b/>
                <w:bCs/>
                <w:color w:val="000000"/>
                <w:sz w:val="20"/>
                <w:szCs w:val="20"/>
              </w:rPr>
              <w:t>舆情会商及应急支撑服务（人工服务）</w:t>
            </w:r>
          </w:p>
        </w:tc>
        <w:tc>
          <w:tcPr>
            <w:tcW w:w="6495" w:type="dxa"/>
            <w:vAlign w:val="center"/>
          </w:tcPr>
          <w:p>
            <w:pPr>
              <w:rPr>
                <w:rFonts w:hint="eastAsia" w:ascii="宋体" w:hAnsi="宋体" w:cs="宋体"/>
                <w:color w:val="000000"/>
                <w:sz w:val="20"/>
                <w:szCs w:val="20"/>
              </w:rPr>
            </w:pPr>
            <w:r>
              <w:rPr>
                <w:rFonts w:hint="eastAsia" w:ascii="宋体" w:hAnsi="宋体" w:cs="宋体"/>
                <w:bCs/>
                <w:color w:val="000000"/>
                <w:sz w:val="20"/>
                <w:szCs w:val="20"/>
              </w:rPr>
              <w:t>针对相关的突发公共事件和媒体危机事件时，有舆情分析师参与舆情研判，处置方案建议，后期效果评估等工作。真正意义上的在面对舆情时，提供科学、有效的处置方法。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w:t>
            </w:r>
          </w:p>
        </w:tc>
        <w:tc>
          <w:tcPr>
            <w:tcW w:w="1930" w:type="dxa"/>
            <w:vAlign w:val="center"/>
          </w:tcPr>
          <w:p>
            <w:pPr>
              <w:rPr>
                <w:rFonts w:hint="eastAsia" w:ascii="宋体" w:hAnsi="宋体" w:cs="宋体"/>
                <w:color w:val="000000"/>
                <w:sz w:val="20"/>
                <w:szCs w:val="20"/>
              </w:rPr>
            </w:pPr>
            <w:r>
              <w:rPr>
                <w:rFonts w:hint="eastAsia" w:ascii="宋体" w:hAnsi="宋体" w:cs="宋体"/>
                <w:b/>
                <w:bCs/>
                <w:color w:val="000000"/>
                <w:sz w:val="20"/>
                <w:szCs w:val="20"/>
              </w:rPr>
              <w:t>舆情事件专题汇报服务（人工服务）</w:t>
            </w:r>
          </w:p>
        </w:tc>
        <w:tc>
          <w:tcPr>
            <w:tcW w:w="6495" w:type="dxa"/>
            <w:vAlign w:val="center"/>
          </w:tcPr>
          <w:p>
            <w:pPr>
              <w:rPr>
                <w:rFonts w:hint="eastAsia" w:ascii="宋体" w:hAnsi="宋体" w:cs="宋体"/>
                <w:color w:val="000000"/>
                <w:sz w:val="20"/>
                <w:szCs w:val="20"/>
              </w:rPr>
            </w:pPr>
            <w:r>
              <w:rPr>
                <w:rFonts w:hint="eastAsia" w:ascii="宋体" w:hAnsi="宋体" w:cs="宋体"/>
                <w:bCs/>
                <w:color w:val="000000"/>
                <w:sz w:val="20"/>
                <w:szCs w:val="20"/>
              </w:rPr>
              <w:t>出现重大舆情事件后，按照采购人要求提供《舆情事件专题报告》，该项服务为舆情师人工服务、舆情专家服务，由舆情师针对网上有重大舆情，或涉及稳定的重大事件，利用自身的舆情监测系统及数据分析系统，对该舆情事件进行重点监测、专业判断，全面分析研判并编辑成《舆情专报》电子版，内容包括舆情特点分析、舆情传播情况分析、舆情走势研判、舆情应对建议等。内容包括：事件概述、监测概述、主要传播途径及情况分析、媒体观点分析、网民观点分析、舆情应对建议、舆情未来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765" w:type="dxa"/>
            <w:vAlign w:val="center"/>
          </w:tcPr>
          <w:p>
            <w:pPr>
              <w:jc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8</w:t>
            </w:r>
          </w:p>
        </w:tc>
        <w:tc>
          <w:tcPr>
            <w:tcW w:w="1930" w:type="dxa"/>
            <w:vAlign w:val="center"/>
          </w:tcPr>
          <w:p>
            <w:pPr>
              <w:rPr>
                <w:rFonts w:hint="eastAsia" w:ascii="宋体" w:hAnsi="宋体" w:eastAsia="宋体" w:cs="宋体"/>
                <w:bCs/>
                <w:color w:val="000000"/>
                <w:sz w:val="20"/>
                <w:szCs w:val="20"/>
                <w:highlight w:val="none"/>
              </w:rPr>
            </w:pPr>
            <w:r>
              <w:rPr>
                <w:rFonts w:hint="eastAsia" w:ascii="宋体" w:hAnsi="宋体" w:eastAsia="宋体" w:cs="宋体"/>
                <w:b/>
                <w:bCs/>
                <w:color w:val="000000"/>
                <w:sz w:val="20"/>
                <w:szCs w:val="20"/>
                <w:highlight w:val="none"/>
                <w:lang w:val="en-US" w:eastAsia="zh-CN"/>
              </w:rPr>
              <w:t>统计分析服务</w:t>
            </w:r>
            <w:r>
              <w:rPr>
                <w:rFonts w:hint="eastAsia" w:ascii="宋体" w:hAnsi="宋体" w:cs="宋体"/>
                <w:b/>
                <w:bCs/>
                <w:color w:val="000000"/>
                <w:sz w:val="20"/>
                <w:szCs w:val="20"/>
                <w:highlight w:val="none"/>
              </w:rPr>
              <w:t>（人工服务）</w:t>
            </w:r>
          </w:p>
        </w:tc>
        <w:tc>
          <w:tcPr>
            <w:tcW w:w="6495" w:type="dxa"/>
            <w:vAlign w:val="center"/>
          </w:tcPr>
          <w:p>
            <w:pPr>
              <w:rPr>
                <w:rFonts w:hint="eastAsia" w:ascii="宋体" w:hAnsi="宋体" w:eastAsia="宋体" w:cs="宋体"/>
                <w:bCs/>
                <w:color w:val="000000"/>
                <w:sz w:val="20"/>
                <w:szCs w:val="20"/>
                <w:highlight w:val="none"/>
                <w:lang w:val="en-US" w:eastAsia="zh-CN"/>
              </w:rPr>
            </w:pPr>
            <w:r>
              <w:rPr>
                <w:rFonts w:hint="eastAsia" w:ascii="宋体" w:hAnsi="宋体" w:eastAsia="宋体" w:cs="宋体"/>
                <w:bCs/>
                <w:color w:val="000000"/>
                <w:sz w:val="20"/>
                <w:szCs w:val="20"/>
                <w:highlight w:val="none"/>
                <w:lang w:val="en-US" w:eastAsia="zh-CN"/>
              </w:rPr>
              <w:t>可提供 365*24小时根据用户需要统计舆情事件，按全网信息数据类别统计，并列出主要媒体传播情况。</w:t>
            </w:r>
          </w:p>
          <w:p>
            <w:pPr>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lang w:val="en-US" w:eastAsia="zh-CN"/>
              </w:rPr>
              <w:t>如事件截止时间数据总量、其中新浪微博数量、新闻网站数量，客户端数量，微信端口数量、视频数量、论坛数量等，分别列举各平台主要传播媒体。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w:t>
            </w:r>
          </w:p>
        </w:tc>
        <w:tc>
          <w:tcPr>
            <w:tcW w:w="1930"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新媒体巡检能力</w:t>
            </w:r>
          </w:p>
        </w:tc>
        <w:tc>
          <w:tcPr>
            <w:tcW w:w="6495" w:type="dxa"/>
            <w:vAlign w:val="center"/>
          </w:tcPr>
          <w:p>
            <w:pPr>
              <w:rPr>
                <w:rFonts w:hint="eastAsia" w:ascii="宋体" w:hAnsi="宋体" w:cs="宋体"/>
                <w:b/>
                <w:color w:val="000000"/>
                <w:sz w:val="20"/>
                <w:szCs w:val="20"/>
              </w:rPr>
            </w:pPr>
            <w:r>
              <w:rPr>
                <w:rFonts w:hint="eastAsia" w:ascii="宋体" w:hAnsi="宋体" w:cs="宋体"/>
                <w:bCs/>
                <w:color w:val="000000"/>
                <w:sz w:val="20"/>
                <w:szCs w:val="20"/>
              </w:rPr>
              <w:t>对100个新媒体账号进行巡检。要求对账号更新、内容错敏问题、互动情况进行每日监测。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Align w:val="center"/>
          </w:tcPr>
          <w:p>
            <w:pPr>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1930" w:type="dxa"/>
            <w:vAlign w:val="center"/>
          </w:tcPr>
          <w:p>
            <w:pPr>
              <w:rPr>
                <w:rFonts w:hint="eastAsia" w:ascii="宋体" w:hAnsi="宋体" w:cs="宋体"/>
                <w:bCs/>
                <w:color w:val="auto"/>
                <w:sz w:val="20"/>
                <w:szCs w:val="20"/>
                <w:highlight w:val="none"/>
              </w:rPr>
            </w:pPr>
            <w:r>
              <w:rPr>
                <w:rFonts w:hint="eastAsia" w:ascii="宋体" w:hAnsi="宋体" w:eastAsia="宋体" w:cs="宋体"/>
                <w:b/>
                <w:bCs/>
                <w:color w:val="000000"/>
                <w:sz w:val="20"/>
                <w:szCs w:val="20"/>
                <w:highlight w:val="none"/>
                <w:lang w:val="en-US" w:eastAsia="zh-CN"/>
              </w:rPr>
              <w:t>表述排查服务属地台账</w:t>
            </w:r>
          </w:p>
        </w:tc>
        <w:tc>
          <w:tcPr>
            <w:tcW w:w="6495" w:type="dxa"/>
            <w:vAlign w:val="center"/>
          </w:tcPr>
          <w:p>
            <w:pPr>
              <w:rPr>
                <w:rFonts w:hint="eastAsia" w:ascii="宋体" w:hAnsi="宋体" w:cs="宋体"/>
                <w:bCs/>
                <w:color w:val="auto"/>
                <w:sz w:val="20"/>
                <w:szCs w:val="20"/>
                <w:highlight w:val="none"/>
              </w:rPr>
            </w:pPr>
            <w:r>
              <w:rPr>
                <w:rFonts w:hint="eastAsia" w:ascii="宋体" w:hAnsi="宋体" w:cs="宋体"/>
                <w:bCs/>
                <w:color w:val="auto"/>
                <w:sz w:val="20"/>
                <w:szCs w:val="20"/>
                <w:highlight w:val="none"/>
                <w:lang w:val="en-US" w:eastAsia="zh-CN"/>
              </w:rPr>
              <w:t>根据采购单位需求建立本单位表述排查所属台账，由人工团队于每月月末固定时间节点将采购人单位发布的政治类错别字及固定表述错误等信息汇总后形成台账，定向上报。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11</w:t>
            </w:r>
          </w:p>
        </w:tc>
        <w:tc>
          <w:tcPr>
            <w:tcW w:w="1930" w:type="dxa"/>
            <w:vAlign w:val="center"/>
          </w:tcPr>
          <w:p>
            <w:pPr>
              <w:rPr>
                <w:rFonts w:hint="eastAsia" w:ascii="宋体" w:hAnsi="宋体" w:cs="宋体"/>
                <w:b/>
                <w:bCs/>
                <w:color w:val="000000"/>
                <w:sz w:val="20"/>
                <w:szCs w:val="20"/>
              </w:rPr>
            </w:pPr>
            <w:r>
              <w:rPr>
                <w:rFonts w:hint="eastAsia" w:ascii="宋体" w:hAnsi="宋体" w:cs="宋体"/>
                <w:b/>
                <w:bCs/>
                <w:color w:val="000000"/>
                <w:sz w:val="20"/>
                <w:szCs w:val="20"/>
              </w:rPr>
              <w:t>内容审校</w:t>
            </w:r>
          </w:p>
        </w:tc>
        <w:tc>
          <w:tcPr>
            <w:tcW w:w="6495" w:type="dxa"/>
            <w:vAlign w:val="center"/>
          </w:tcPr>
          <w:p>
            <w:pPr>
              <w:rPr>
                <w:rFonts w:hint="eastAsia" w:ascii="宋体" w:hAnsi="宋体" w:cs="宋体"/>
                <w:bCs/>
                <w:color w:val="000000"/>
                <w:sz w:val="20"/>
                <w:szCs w:val="20"/>
              </w:rPr>
            </w:pPr>
            <w:r>
              <w:rPr>
                <w:rFonts w:hint="eastAsia" w:ascii="宋体" w:hAnsi="宋体" w:cs="宋体"/>
                <w:bCs/>
                <w:color w:val="000000"/>
                <w:sz w:val="20"/>
                <w:szCs w:val="20"/>
              </w:rPr>
              <w:t>对发文中文字检测（支持文字、标点差错检测、知识性、常识性差错检测，支持内容导向风险识别;支持文本差错溯源，提示出处和规范化用语。）</w:t>
            </w:r>
          </w:p>
          <w:p>
            <w:pPr>
              <w:rPr>
                <w:rFonts w:hint="eastAsia" w:ascii="宋体" w:hAnsi="宋体" w:cs="宋体"/>
                <w:bCs/>
                <w:color w:val="000000"/>
                <w:sz w:val="20"/>
                <w:szCs w:val="20"/>
              </w:rPr>
            </w:pPr>
            <w:r>
              <w:rPr>
                <w:rFonts w:hint="eastAsia" w:ascii="宋体" w:hAnsi="宋体" w:cs="宋体"/>
                <w:bCs/>
                <w:color w:val="000000"/>
                <w:sz w:val="20"/>
                <w:szCs w:val="20"/>
              </w:rPr>
              <w:t>对发文中图片检测（支持涉黄、涉爆、涉恐、OCR 识别、敏感人物识别、图片广告检测）</w:t>
            </w:r>
          </w:p>
          <w:p>
            <w:pPr>
              <w:rPr>
                <w:rFonts w:hint="eastAsia" w:ascii="宋体" w:hAnsi="宋体" w:cs="宋体"/>
                <w:bCs/>
                <w:color w:val="000000"/>
                <w:sz w:val="20"/>
                <w:szCs w:val="20"/>
              </w:rPr>
            </w:pPr>
            <w:r>
              <w:rPr>
                <w:rFonts w:hint="eastAsia" w:ascii="宋体" w:hAnsi="宋体" w:cs="宋体"/>
                <w:bCs/>
                <w:color w:val="000000"/>
                <w:sz w:val="20"/>
                <w:szCs w:val="20"/>
              </w:rPr>
              <w:t>对发文中视频检测（支持视频内容涉黄、涉爆、涉恐、涉政等检测，支持视频封面、标题、语音等多维度检测，检测结果有时间点标记、视频截帧）。</w:t>
            </w:r>
          </w:p>
        </w:tc>
      </w:tr>
    </w:tbl>
    <w:p>
      <w:pPr>
        <w:widowControl/>
        <w:jc w:val="left"/>
        <w:rPr>
          <w:rFonts w:hint="eastAsia" w:ascii="宋体" w:hAnsi="宋体" w:cs="宋体"/>
          <w:color w:val="000000" w:themeColor="text1"/>
          <w:kern w:val="0"/>
          <w:sz w:val="28"/>
          <w:szCs w:val="28"/>
          <w:lang w:bidi="ar"/>
          <w14:textFill>
            <w14:solidFill>
              <w14:schemeClr w14:val="tx1"/>
            </w14:solidFill>
          </w14:textFill>
        </w:rPr>
      </w:pPr>
    </w:p>
    <w:p>
      <w:pPr>
        <w:pStyle w:val="10"/>
        <w:widowControl/>
        <w:spacing w:before="0" w:beforeAutospacing="0" w:after="0" w:afterAutospacing="0" w:line="540" w:lineRule="atLeast"/>
        <w:ind w:firstLine="555"/>
        <w:rPr>
          <w:rFonts w:hint="eastAsia" w:ascii="宋体" w:hAnsi="宋体" w:eastAsia="宋体" w:cs="宋体"/>
          <w:i w:val="0"/>
          <w:iCs w:val="0"/>
          <w:caps w:val="0"/>
          <w:color w:val="333333"/>
          <w:spacing w:val="0"/>
          <w:sz w:val="30"/>
          <w:szCs w:val="30"/>
          <w:shd w:val="clear" w:fill="FFFFFF"/>
        </w:rPr>
      </w:pPr>
      <w:r>
        <w:rPr>
          <w:rFonts w:hint="eastAsia" w:ascii="宋体" w:hAnsi="宋体" w:cs="宋体"/>
          <w:color w:val="000000" w:themeColor="text1"/>
          <w:sz w:val="28"/>
          <w:szCs w:val="28"/>
          <w:lang w:bidi="ar"/>
          <w14:textFill>
            <w14:solidFill>
              <w14:schemeClr w14:val="tx1"/>
            </w14:solidFill>
          </w14:textFill>
        </w:rPr>
        <w:t>服务</w:t>
      </w:r>
      <w:r>
        <w:rPr>
          <w:rFonts w:hint="eastAsia" w:ascii="宋体" w:hAnsi="宋体" w:cs="宋体"/>
          <w:color w:val="000000" w:themeColor="text1"/>
          <w:sz w:val="28"/>
          <w:szCs w:val="28"/>
          <w:lang w:val="en-US" w:eastAsia="zh-CN" w:bidi="ar"/>
          <w14:textFill>
            <w14:solidFill>
              <w14:schemeClr w14:val="tx1"/>
            </w14:solidFill>
          </w14:textFill>
        </w:rPr>
        <w:t>期限</w:t>
      </w:r>
      <w:r>
        <w:rPr>
          <w:rFonts w:hint="eastAsia" w:ascii="宋体" w:hAnsi="宋体" w:cs="宋体"/>
          <w:color w:val="000000" w:themeColor="text1"/>
          <w:sz w:val="28"/>
          <w:szCs w:val="28"/>
          <w:lang w:bidi="ar"/>
          <w14:textFill>
            <w14:solidFill>
              <w14:schemeClr w14:val="tx1"/>
            </w14:solidFill>
          </w14:textFill>
        </w:rPr>
        <w:t>：</w:t>
      </w:r>
      <w:r>
        <w:rPr>
          <w:rFonts w:hint="eastAsia" w:ascii="宋体" w:hAnsi="宋体" w:cs="宋体"/>
          <w:color w:val="000000" w:themeColor="text1"/>
          <w:sz w:val="28"/>
          <w:szCs w:val="28"/>
          <w:lang w:eastAsia="zh-CN" w:bidi="ar"/>
          <w14:textFill>
            <w14:solidFill>
              <w14:schemeClr w14:val="tx1"/>
            </w14:solidFill>
          </w14:textFill>
        </w:rPr>
        <w:t>本项目属</w:t>
      </w:r>
      <w:r>
        <w:rPr>
          <w:rFonts w:hint="eastAsia" w:ascii="宋体" w:hAnsi="宋体" w:eastAsia="宋体" w:cs="宋体"/>
          <w:i w:val="0"/>
          <w:iCs w:val="0"/>
          <w:caps w:val="0"/>
          <w:color w:val="333333"/>
          <w:spacing w:val="0"/>
          <w:sz w:val="30"/>
          <w:szCs w:val="30"/>
          <w:shd w:val="clear" w:fill="FFFFFF"/>
        </w:rPr>
        <w:t>采购需求具有相对固定性、延续性且价格变化幅度小的服务项目，在预算有保障的前提下，以第一年采购金额为标的实施采购活动，并在采购文件与采购合同中予以明确，采购人可以签订不超过三年履行期限的采购合同，第二年、第三年按照采购合同严格履约验收后，一年一签。</w:t>
      </w:r>
    </w:p>
    <w:p>
      <w:pPr>
        <w:pStyle w:val="10"/>
        <w:widowControl/>
        <w:spacing w:before="0" w:beforeAutospacing="0" w:after="0" w:afterAutospacing="0" w:line="540" w:lineRule="atLeast"/>
        <w:ind w:firstLine="555"/>
        <w:rPr>
          <w:rFonts w:hint="eastAsia" w:ascii="宋体" w:hAnsi="宋体" w:cs="宋体"/>
          <w:color w:val="auto"/>
          <w:sz w:val="28"/>
          <w:szCs w:val="28"/>
          <w:lang w:bidi="ar"/>
        </w:rPr>
      </w:pPr>
      <w:r>
        <w:rPr>
          <w:rFonts w:hint="eastAsia" w:ascii="宋体" w:hAnsi="宋体" w:cs="宋体"/>
          <w:color w:val="000000" w:themeColor="text1"/>
          <w:sz w:val="28"/>
          <w:szCs w:val="28"/>
          <w:lang w:bidi="ar"/>
          <w14:textFill>
            <w14:solidFill>
              <w14:schemeClr w14:val="tx1"/>
            </w14:solidFill>
          </w14:textFill>
        </w:rPr>
        <w:t>付款方式：</w:t>
      </w:r>
      <w:r>
        <w:rPr>
          <w:rFonts w:hint="eastAsia" w:ascii="宋体" w:hAnsi="宋体" w:cs="宋体"/>
          <w:color w:val="auto"/>
          <w:sz w:val="28"/>
          <w:szCs w:val="28"/>
          <w:lang w:bidi="ar"/>
        </w:rPr>
        <w:t>本项目</w:t>
      </w:r>
      <w:r>
        <w:rPr>
          <w:rFonts w:hint="eastAsia" w:ascii="宋体" w:hAnsi="宋体" w:cs="宋体"/>
          <w:color w:val="auto"/>
          <w:sz w:val="28"/>
          <w:szCs w:val="28"/>
          <w:lang w:val="en-US" w:eastAsia="zh-CN" w:bidi="ar"/>
        </w:rPr>
        <w:t>签订合同日起60个工作日内</w:t>
      </w:r>
      <w:r>
        <w:rPr>
          <w:rFonts w:hint="eastAsia" w:ascii="宋体" w:hAnsi="宋体" w:cs="宋体"/>
          <w:color w:val="auto"/>
          <w:sz w:val="28"/>
          <w:szCs w:val="28"/>
          <w:lang w:bidi="ar"/>
        </w:rPr>
        <w:t>支付合同额的100%。</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二、申请人的资格要求</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1.满足《中华人民共和国政府采购法》第二十二条规定；</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2.落实政府采购政策需满足的资格要求：</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（1）未被列入“信用中国”网站(www.creditchina.gov.cn)、中国政府采购网(www.ccgp.gov.cn)等渠道信用失信被执行人、重大税收违法案件当事人名单、政府采购严重违法失信行为记录名单</w:t>
      </w:r>
      <w:r>
        <w:rPr>
          <w:rFonts w:hint="eastAsia" w:hAnsi="宋体"/>
          <w:sz w:val="28"/>
        </w:rPr>
        <w:t>（提供网站的查询结果截图）</w:t>
      </w:r>
      <w:r>
        <w:rPr>
          <w:rFonts w:hint="eastAsia" w:ascii="宋体" w:hAnsi="宋体" w:cs="宋体"/>
          <w:color w:val="000000" w:themeColor="text1"/>
          <w:sz w:val="28"/>
          <w:szCs w:val="28"/>
          <w:lang w:bidi="ar"/>
          <w14:textFill>
            <w14:solidFill>
              <w14:schemeClr w14:val="tx1"/>
            </w14:solidFill>
          </w14:textFill>
        </w:rPr>
        <w:t>；</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（3）本项目不接受联合体投标。</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3.</w:t>
      </w:r>
      <w:r>
        <w:rPr>
          <w:rFonts w:hint="eastAsia" w:hAnsi="宋体"/>
          <w:sz w:val="28"/>
        </w:rPr>
        <w:t>具有良好的商业信誉和健全的财务会计制度</w:t>
      </w:r>
      <w:r>
        <w:rPr>
          <w:rFonts w:hint="eastAsia" w:ascii="宋体" w:hAnsi="宋体" w:cs="宋体"/>
          <w:color w:val="000000" w:themeColor="text1"/>
          <w:sz w:val="28"/>
          <w:szCs w:val="28"/>
          <w:lang w:bidi="ar"/>
          <w14:textFill>
            <w14:solidFill>
              <w14:schemeClr w14:val="tx1"/>
            </w14:solidFill>
          </w14:textFill>
        </w:rPr>
        <w:t>;</w:t>
      </w:r>
    </w:p>
    <w:p>
      <w:pPr>
        <w:pStyle w:val="10"/>
        <w:widowControl/>
        <w:spacing w:before="0" w:beforeAutospacing="0" w:after="0" w:afterAutospacing="0" w:line="540" w:lineRule="atLeast"/>
        <w:ind w:firstLine="555"/>
        <w:rPr>
          <w:rFonts w:hint="eastAsia" w:hAnsi="宋体"/>
          <w:sz w:val="28"/>
        </w:rPr>
      </w:pPr>
      <w:r>
        <w:rPr>
          <w:rFonts w:hint="eastAsia" w:ascii="宋体" w:hAnsi="宋体" w:cs="宋体"/>
          <w:color w:val="000000" w:themeColor="text1"/>
          <w:sz w:val="28"/>
          <w:szCs w:val="28"/>
          <w:lang w:bidi="ar"/>
          <w14:textFill>
            <w14:solidFill>
              <w14:schemeClr w14:val="tx1"/>
            </w14:solidFill>
          </w14:textFill>
        </w:rPr>
        <w:t>4.</w:t>
      </w:r>
      <w:r>
        <w:rPr>
          <w:rFonts w:hint="eastAsia" w:hAnsi="宋体"/>
          <w:sz w:val="28"/>
        </w:rPr>
        <w:t>具有履行合同所必需的设备和专业技术能力；</w:t>
      </w:r>
    </w:p>
    <w:p>
      <w:pPr>
        <w:spacing w:line="360" w:lineRule="auto"/>
        <w:ind w:firstLine="560" w:firstLineChars="200"/>
        <w:rPr>
          <w:rFonts w:hint="eastAsia" w:hAnsi="宋体"/>
          <w:sz w:val="28"/>
        </w:rPr>
      </w:pPr>
      <w:r>
        <w:rPr>
          <w:rFonts w:hint="eastAsia" w:hAnsi="宋体"/>
          <w:sz w:val="28"/>
        </w:rPr>
        <w:t>5.供应商提供本项目使用软件售后服务的承诺函（加盖供应商公章）；</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三、报名</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时间：</w:t>
      </w:r>
      <w:r>
        <w:rPr>
          <w:rFonts w:hint="eastAsia" w:ascii="宋体" w:hAnsi="宋体" w:cs="宋体"/>
          <w:color w:val="000000" w:themeColor="text1"/>
          <w:sz w:val="28"/>
          <w:szCs w:val="28"/>
          <w:highlight w:val="yellow"/>
          <w:lang w:bidi="ar"/>
          <w14:textFill>
            <w14:solidFill>
              <w14:schemeClr w14:val="tx1"/>
            </w14:solidFill>
          </w14:textFill>
        </w:rPr>
        <w:t>2025年</w:t>
      </w:r>
      <w:r>
        <w:rPr>
          <w:rFonts w:hint="eastAsia" w:ascii="宋体" w:hAnsi="宋体" w:cs="宋体"/>
          <w:color w:val="000000" w:themeColor="text1"/>
          <w:sz w:val="28"/>
          <w:szCs w:val="28"/>
          <w:highlight w:val="yellow"/>
          <w:lang w:val="en-US" w:eastAsia="zh-CN" w:bidi="ar"/>
          <w14:textFill>
            <w14:solidFill>
              <w14:schemeClr w14:val="tx1"/>
            </w14:solidFill>
          </w14:textFill>
        </w:rPr>
        <w:t>7</w:t>
      </w:r>
      <w:r>
        <w:rPr>
          <w:rFonts w:hint="eastAsia" w:ascii="宋体" w:hAnsi="宋体" w:cs="宋体"/>
          <w:color w:val="000000" w:themeColor="text1"/>
          <w:sz w:val="28"/>
          <w:szCs w:val="28"/>
          <w:highlight w:val="yellow"/>
          <w:lang w:bidi="ar"/>
          <w14:textFill>
            <w14:solidFill>
              <w14:schemeClr w14:val="tx1"/>
            </w14:solidFill>
          </w14:textFill>
        </w:rPr>
        <w:t>月</w:t>
      </w:r>
      <w:r>
        <w:rPr>
          <w:rFonts w:hint="eastAsia" w:ascii="宋体" w:hAnsi="宋体" w:cs="宋体"/>
          <w:color w:val="000000" w:themeColor="text1"/>
          <w:sz w:val="28"/>
          <w:szCs w:val="28"/>
          <w:highlight w:val="yellow"/>
          <w:lang w:val="en-US" w:eastAsia="zh-CN" w:bidi="ar"/>
          <w14:textFill>
            <w14:solidFill>
              <w14:schemeClr w14:val="tx1"/>
            </w14:solidFill>
          </w14:textFill>
        </w:rPr>
        <w:t>7</w:t>
      </w:r>
      <w:r>
        <w:rPr>
          <w:rFonts w:hint="eastAsia" w:ascii="宋体" w:hAnsi="宋体" w:cs="宋体"/>
          <w:color w:val="000000" w:themeColor="text1"/>
          <w:sz w:val="28"/>
          <w:szCs w:val="28"/>
          <w:highlight w:val="yellow"/>
          <w:lang w:bidi="ar"/>
          <w14:textFill>
            <w14:solidFill>
              <w14:schemeClr w14:val="tx1"/>
            </w14:solidFill>
          </w14:textFill>
        </w:rPr>
        <w:t>日至2025年</w:t>
      </w:r>
      <w:r>
        <w:rPr>
          <w:rFonts w:hint="eastAsia" w:ascii="宋体" w:hAnsi="宋体" w:cs="宋体"/>
          <w:color w:val="000000" w:themeColor="text1"/>
          <w:sz w:val="28"/>
          <w:szCs w:val="28"/>
          <w:highlight w:val="yellow"/>
          <w:lang w:val="en-US" w:eastAsia="zh-CN" w:bidi="ar"/>
          <w14:textFill>
            <w14:solidFill>
              <w14:schemeClr w14:val="tx1"/>
            </w14:solidFill>
          </w14:textFill>
        </w:rPr>
        <w:t>7</w:t>
      </w:r>
      <w:r>
        <w:rPr>
          <w:rFonts w:hint="eastAsia" w:ascii="宋体" w:hAnsi="宋体" w:cs="宋体"/>
          <w:color w:val="000000" w:themeColor="text1"/>
          <w:sz w:val="28"/>
          <w:szCs w:val="28"/>
          <w:highlight w:val="yellow"/>
          <w:lang w:bidi="ar"/>
          <w14:textFill>
            <w14:solidFill>
              <w14:schemeClr w14:val="tx1"/>
            </w14:solidFill>
          </w14:textFill>
        </w:rPr>
        <w:t>月</w:t>
      </w:r>
      <w:r>
        <w:rPr>
          <w:rFonts w:hint="eastAsia" w:ascii="宋体" w:hAnsi="宋体" w:cs="宋体"/>
          <w:color w:val="000000" w:themeColor="text1"/>
          <w:sz w:val="28"/>
          <w:szCs w:val="28"/>
          <w:highlight w:val="yellow"/>
          <w:lang w:val="en-US" w:eastAsia="zh-CN" w:bidi="ar"/>
          <w14:textFill>
            <w14:solidFill>
              <w14:schemeClr w14:val="tx1"/>
            </w14:solidFill>
          </w14:textFill>
        </w:rPr>
        <w:t>9</w:t>
      </w:r>
      <w:r>
        <w:rPr>
          <w:rFonts w:hint="eastAsia" w:ascii="宋体" w:hAnsi="宋体" w:cs="宋体"/>
          <w:color w:val="000000" w:themeColor="text1"/>
          <w:sz w:val="28"/>
          <w:szCs w:val="28"/>
          <w:highlight w:val="yellow"/>
          <w:lang w:bidi="ar"/>
          <w14:textFill>
            <w14:solidFill>
              <w14:schemeClr w14:val="tx1"/>
            </w14:solidFill>
          </w14:textFill>
        </w:rPr>
        <w:t>日，每天上午8:30至11:00，下午14:30至17:00。</w:t>
      </w:r>
      <w:r>
        <w:rPr>
          <w:rFonts w:hint="eastAsia" w:ascii="宋体" w:hAnsi="宋体" w:cs="宋体"/>
          <w:color w:val="000000" w:themeColor="text1"/>
          <w:sz w:val="28"/>
          <w:szCs w:val="28"/>
          <w:lang w:bidi="ar"/>
          <w14:textFill>
            <w14:solidFill>
              <w14:schemeClr w14:val="tx1"/>
            </w14:solidFill>
          </w14:textFill>
        </w:rPr>
        <w:t>（北京时间，法定节假日除外，不少于三个工作日）</w:t>
      </w:r>
    </w:p>
    <w:p>
      <w:pPr>
        <w:pStyle w:val="10"/>
        <w:widowControl/>
        <w:spacing w:before="0" w:beforeAutospacing="0" w:after="0" w:afterAutospacing="0" w:line="540" w:lineRule="atLeast"/>
        <w:ind w:firstLine="555"/>
        <w:rPr>
          <w:rFonts w:hint="default" w:ascii="宋体" w:hAnsi="宋体" w:eastAsia="宋体" w:cs="宋体"/>
          <w:color w:val="000000" w:themeColor="text1"/>
          <w:sz w:val="28"/>
          <w:szCs w:val="28"/>
          <w:highlight w:val="none"/>
          <w:lang w:val="en-US" w:eastAsia="zh-CN"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地点：</w:t>
      </w:r>
      <w:r>
        <w:rPr>
          <w:rFonts w:hint="eastAsia" w:ascii="宋体" w:hAnsi="宋体" w:cs="宋体"/>
          <w:color w:val="000000" w:themeColor="text1"/>
          <w:sz w:val="28"/>
          <w:szCs w:val="28"/>
          <w:highlight w:val="none"/>
          <w:lang w:val="en-US" w:eastAsia="zh-CN" w:bidi="ar"/>
          <w14:textFill>
            <w14:solidFill>
              <w14:schemeClr w14:val="tx1"/>
            </w14:solidFill>
          </w14:textFill>
        </w:rPr>
        <w:t>赤峰学院崇正楼112</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方式：报名时需携带加盖公章的以下资料原件及复印件一份：</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（1）预投标人代表身份证明：法定代表人提供身份证明（复印件）；授权委托人提供授权委托书（原件）及身份证明（复印件）；</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（2）三证合一或多证合一营业执照副本（复印件）；</w:t>
      </w:r>
    </w:p>
    <w:p>
      <w:pPr>
        <w:pStyle w:val="10"/>
        <w:widowControl/>
        <w:snapToGrid w:val="0"/>
        <w:spacing w:before="0" w:beforeAutospacing="0" w:after="0" w:afterAutospacing="0" w:line="360" w:lineRule="auto"/>
        <w:ind w:firstLine="560" w:firstLineChars="200"/>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（3）未被列入“信用中国”网站(www.creditchina.gov.cn)、中国政府采购网(www.ccgp.gov.cn)等渠道信用失信被执行人、重大税收违法案件当事人名单、政府采购严重违法失信行为记录名单；提供截图或证明材料。</w:t>
      </w:r>
    </w:p>
    <w:p>
      <w:pPr>
        <w:pStyle w:val="10"/>
        <w:widowControl/>
        <w:snapToGrid w:val="0"/>
        <w:spacing w:before="0" w:beforeAutospacing="0" w:after="0" w:afterAutospacing="0" w:line="360" w:lineRule="auto"/>
        <w:ind w:firstLine="560" w:firstLineChars="200"/>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（4）单位负责人为同一人或者存在直接控股、管理关系供应商，不得参加同一项下的政府采购活动；</w:t>
      </w:r>
      <w:r>
        <w:rPr>
          <w:rFonts w:hint="eastAsia" w:ascii="宋体" w:hAnsi="宋体"/>
          <w:color w:val="000000" w:themeColor="text1"/>
          <w:sz w:val="28"/>
          <w:szCs w:val="28"/>
          <w14:textFill>
            <w14:solidFill>
              <w14:schemeClr w14:val="tx1"/>
            </w14:solidFill>
          </w14:textFill>
        </w:rPr>
        <w:t>出具“天眼查”或“企查查”生成的报告（查关联单位）。</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询价文件免费下载，下载地址赤峰学院主页采购专栏（http://www.cfxy.cn/）</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四、提交投标报价</w:t>
      </w:r>
      <w:r>
        <w:rPr>
          <w:rFonts w:hint="eastAsia" w:ascii="宋体" w:hAnsi="宋体" w:cs="宋体"/>
          <w:color w:val="000000" w:themeColor="text1"/>
          <w:sz w:val="28"/>
          <w:szCs w:val="28"/>
          <w:lang w:val="en-US" w:eastAsia="zh-CN" w:bidi="ar"/>
          <w14:textFill>
            <w14:solidFill>
              <w14:schemeClr w14:val="tx1"/>
            </w14:solidFill>
          </w14:textFill>
        </w:rPr>
        <w:t>(自行密封）</w:t>
      </w:r>
      <w:r>
        <w:rPr>
          <w:rFonts w:hint="eastAsia" w:ascii="宋体" w:hAnsi="宋体" w:cs="宋体"/>
          <w:color w:val="000000" w:themeColor="text1"/>
          <w:sz w:val="28"/>
          <w:szCs w:val="28"/>
          <w:lang w:bidi="ar"/>
          <w14:textFill>
            <w14:solidFill>
              <w14:schemeClr w14:val="tx1"/>
            </w14:solidFill>
          </w14:textFill>
        </w:rPr>
        <w:t>截止时间、开标时间和地点</w:t>
      </w:r>
    </w:p>
    <w:p>
      <w:pPr>
        <w:pStyle w:val="10"/>
        <w:widowControl/>
        <w:spacing w:before="0" w:beforeAutospacing="0" w:after="0" w:afterAutospacing="0" w:line="540" w:lineRule="atLeast"/>
        <w:ind w:firstLine="555"/>
        <w:rPr>
          <w:rFonts w:hint="eastAsia" w:ascii="宋体" w:hAnsi="宋体" w:cs="宋体"/>
          <w:color w:val="000000" w:themeColor="text1"/>
          <w:sz w:val="28"/>
          <w:szCs w:val="28"/>
          <w:highlight w:val="yellow"/>
          <w:lang w:bidi="ar"/>
          <w14:textFill>
            <w14:solidFill>
              <w14:schemeClr w14:val="tx1"/>
            </w14:solidFill>
          </w14:textFill>
        </w:rPr>
      </w:pPr>
      <w:r>
        <w:rPr>
          <w:rFonts w:hint="eastAsia" w:ascii="宋体" w:hAnsi="宋体" w:cs="宋体"/>
          <w:color w:val="000000" w:themeColor="text1"/>
          <w:sz w:val="28"/>
          <w:szCs w:val="28"/>
          <w:highlight w:val="yellow"/>
          <w:lang w:bidi="ar"/>
          <w14:textFill>
            <w14:solidFill>
              <w14:schemeClr w14:val="tx1"/>
            </w14:solidFill>
          </w14:textFill>
        </w:rPr>
        <w:t>提交投标报价截止时间：2025年</w:t>
      </w:r>
      <w:r>
        <w:rPr>
          <w:rFonts w:hint="eastAsia" w:ascii="宋体" w:hAnsi="宋体" w:cs="宋体"/>
          <w:color w:val="000000" w:themeColor="text1"/>
          <w:sz w:val="28"/>
          <w:szCs w:val="28"/>
          <w:highlight w:val="yellow"/>
          <w:lang w:val="en-US" w:eastAsia="zh-CN" w:bidi="ar"/>
          <w14:textFill>
            <w14:solidFill>
              <w14:schemeClr w14:val="tx1"/>
            </w14:solidFill>
          </w14:textFill>
        </w:rPr>
        <w:t>7</w:t>
      </w:r>
      <w:r>
        <w:rPr>
          <w:rFonts w:hint="eastAsia" w:ascii="宋体" w:hAnsi="宋体" w:cs="宋体"/>
          <w:color w:val="000000" w:themeColor="text1"/>
          <w:sz w:val="28"/>
          <w:szCs w:val="28"/>
          <w:highlight w:val="yellow"/>
          <w:lang w:bidi="ar"/>
          <w14:textFill>
            <w14:solidFill>
              <w14:schemeClr w14:val="tx1"/>
            </w14:solidFill>
          </w14:textFill>
        </w:rPr>
        <w:t>月</w:t>
      </w:r>
      <w:r>
        <w:rPr>
          <w:rFonts w:hint="eastAsia" w:ascii="宋体" w:hAnsi="宋体" w:cs="宋体"/>
          <w:color w:val="000000" w:themeColor="text1"/>
          <w:sz w:val="28"/>
          <w:szCs w:val="28"/>
          <w:highlight w:val="yellow"/>
          <w:lang w:val="en-US" w:eastAsia="zh-CN" w:bidi="ar"/>
          <w14:textFill>
            <w14:solidFill>
              <w14:schemeClr w14:val="tx1"/>
            </w14:solidFill>
          </w14:textFill>
        </w:rPr>
        <w:t>10</w:t>
      </w:r>
      <w:r>
        <w:rPr>
          <w:rFonts w:hint="eastAsia" w:ascii="宋体" w:hAnsi="宋体" w:cs="宋体"/>
          <w:color w:val="000000" w:themeColor="text1"/>
          <w:sz w:val="28"/>
          <w:szCs w:val="28"/>
          <w:highlight w:val="yellow"/>
          <w:lang w:bidi="ar"/>
          <w14:textFill>
            <w14:solidFill>
              <w14:schemeClr w14:val="tx1"/>
            </w14:solidFill>
          </w14:textFill>
        </w:rPr>
        <w:t>日上午9点整（北京时间）</w:t>
      </w:r>
    </w:p>
    <w:p>
      <w:pPr>
        <w:pStyle w:val="10"/>
        <w:widowControl/>
        <w:spacing w:before="0" w:beforeAutospacing="0" w:after="0" w:afterAutospacing="0" w:line="540" w:lineRule="atLeast"/>
        <w:ind w:firstLine="555"/>
        <w:rPr>
          <w:rFonts w:hint="eastAsia" w:ascii="宋体" w:hAnsi="宋体" w:cs="宋体"/>
          <w:color w:val="000000" w:themeColor="text1"/>
          <w:sz w:val="28"/>
          <w:szCs w:val="28"/>
          <w:highlight w:val="yellow"/>
          <w:lang w:bidi="ar"/>
          <w14:textFill>
            <w14:solidFill>
              <w14:schemeClr w14:val="tx1"/>
            </w14:solidFill>
          </w14:textFill>
        </w:rPr>
      </w:pPr>
      <w:r>
        <w:rPr>
          <w:rFonts w:hint="eastAsia" w:ascii="宋体" w:hAnsi="宋体" w:cs="宋体"/>
          <w:color w:val="000000" w:themeColor="text1"/>
          <w:sz w:val="28"/>
          <w:szCs w:val="28"/>
          <w:highlight w:val="yellow"/>
          <w:lang w:bidi="ar"/>
          <w14:textFill>
            <w14:solidFill>
              <w14:schemeClr w14:val="tx1"/>
            </w14:solidFill>
          </w14:textFill>
        </w:rPr>
        <w:t>开标时间：2025年</w:t>
      </w:r>
      <w:r>
        <w:rPr>
          <w:rFonts w:hint="eastAsia" w:ascii="宋体" w:hAnsi="宋体" w:cs="宋体"/>
          <w:color w:val="000000" w:themeColor="text1"/>
          <w:sz w:val="28"/>
          <w:szCs w:val="28"/>
          <w:highlight w:val="yellow"/>
          <w:lang w:val="en-US" w:eastAsia="zh-CN" w:bidi="ar"/>
          <w14:textFill>
            <w14:solidFill>
              <w14:schemeClr w14:val="tx1"/>
            </w14:solidFill>
          </w14:textFill>
        </w:rPr>
        <w:t>7</w:t>
      </w:r>
      <w:r>
        <w:rPr>
          <w:rFonts w:hint="eastAsia" w:ascii="宋体" w:hAnsi="宋体" w:cs="宋体"/>
          <w:color w:val="000000" w:themeColor="text1"/>
          <w:sz w:val="28"/>
          <w:szCs w:val="28"/>
          <w:highlight w:val="yellow"/>
          <w:lang w:bidi="ar"/>
          <w14:textFill>
            <w14:solidFill>
              <w14:schemeClr w14:val="tx1"/>
            </w14:solidFill>
          </w14:textFill>
        </w:rPr>
        <w:t>月</w:t>
      </w:r>
      <w:r>
        <w:rPr>
          <w:rFonts w:hint="eastAsia" w:ascii="宋体" w:hAnsi="宋体" w:cs="宋体"/>
          <w:color w:val="000000" w:themeColor="text1"/>
          <w:sz w:val="28"/>
          <w:szCs w:val="28"/>
          <w:highlight w:val="yellow"/>
          <w:lang w:val="en-US" w:eastAsia="zh-CN" w:bidi="ar"/>
          <w14:textFill>
            <w14:solidFill>
              <w14:schemeClr w14:val="tx1"/>
            </w14:solidFill>
          </w14:textFill>
        </w:rPr>
        <w:t>10</w:t>
      </w:r>
      <w:r>
        <w:rPr>
          <w:rFonts w:hint="eastAsia" w:ascii="宋体" w:hAnsi="宋体" w:cs="宋体"/>
          <w:color w:val="000000" w:themeColor="text1"/>
          <w:sz w:val="28"/>
          <w:szCs w:val="28"/>
          <w:highlight w:val="yellow"/>
          <w:lang w:bidi="ar"/>
          <w14:textFill>
            <w14:solidFill>
              <w14:schemeClr w14:val="tx1"/>
            </w14:solidFill>
          </w14:textFill>
        </w:rPr>
        <w:t>日上午9点整（北京时间）</w:t>
      </w:r>
    </w:p>
    <w:p>
      <w:pPr>
        <w:pStyle w:val="10"/>
        <w:widowControl/>
        <w:spacing w:before="0" w:beforeAutospacing="0" w:after="0" w:afterAutospacing="0" w:line="540" w:lineRule="atLeast"/>
        <w:ind w:firstLine="555"/>
        <w:rPr>
          <w:rFonts w:hint="default" w:ascii="宋体" w:hAnsi="宋体" w:eastAsia="宋体" w:cs="宋体"/>
          <w:color w:val="000000" w:themeColor="text1"/>
          <w:sz w:val="28"/>
          <w:szCs w:val="28"/>
          <w:highlight w:val="none"/>
          <w:lang w:val="en-US" w:eastAsia="zh-CN"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地点：</w:t>
      </w:r>
      <w:r>
        <w:rPr>
          <w:rFonts w:hint="eastAsia" w:ascii="宋体" w:hAnsi="宋体" w:cs="宋体"/>
          <w:color w:val="000000" w:themeColor="text1"/>
          <w:sz w:val="28"/>
          <w:szCs w:val="28"/>
          <w:highlight w:val="none"/>
          <w:lang w:val="en-US" w:eastAsia="zh-CN" w:bidi="ar"/>
          <w14:textFill>
            <w14:solidFill>
              <w14:schemeClr w14:val="tx1"/>
            </w14:solidFill>
          </w14:textFill>
        </w:rPr>
        <w:t>赤峰学院崇正楼112</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五、公告期限</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自本公告发布之日起三个工作日（不少于三个工作日）。</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六、其他补充事宜</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发布公告的媒介：赤峰学院主页http://www.cfxy.cn/“政府采购专栏”上发布。</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七、联系方式</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1.采购人信息</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名 称：</w:t>
      </w:r>
      <w:r>
        <w:rPr>
          <w:rFonts w:hint="eastAsia" w:ascii="宋体" w:hAnsi="宋体" w:cs="宋体"/>
          <w:color w:val="000000" w:themeColor="text1"/>
          <w:sz w:val="28"/>
          <w:szCs w:val="28"/>
          <w:highlight w:val="none"/>
          <w:lang w:bidi="ar"/>
          <w14:textFill>
            <w14:solidFill>
              <w14:schemeClr w14:val="tx1"/>
            </w14:solidFill>
          </w14:textFill>
        </w:rPr>
        <w:t>赤峰学院</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地址：赤峰市红山区迎宾路1号</w:t>
      </w:r>
    </w:p>
    <w:p>
      <w:pPr>
        <w:pStyle w:val="10"/>
        <w:widowControl/>
        <w:spacing w:before="0" w:beforeAutospacing="0" w:after="0" w:afterAutospacing="0" w:line="540" w:lineRule="atLeast"/>
        <w:ind w:firstLine="555"/>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联系人：</w:t>
      </w:r>
      <w:r>
        <w:rPr>
          <w:rFonts w:hint="eastAsia" w:ascii="宋体" w:hAnsi="宋体" w:cs="宋体"/>
          <w:color w:val="000000" w:themeColor="text1"/>
          <w:sz w:val="28"/>
          <w:szCs w:val="28"/>
          <w:lang w:val="en-US" w:eastAsia="zh-CN" w:bidi="ar"/>
          <w14:textFill>
            <w14:solidFill>
              <w14:schemeClr w14:val="tx1"/>
            </w14:solidFill>
          </w14:textFill>
        </w:rPr>
        <w:t xml:space="preserve">宝音都冷 </w:t>
      </w:r>
      <w:r>
        <w:rPr>
          <w:rFonts w:hint="eastAsia" w:ascii="宋体" w:hAnsi="宋体" w:cs="宋体"/>
          <w:color w:val="000000" w:themeColor="text1"/>
          <w:sz w:val="28"/>
          <w:szCs w:val="28"/>
          <w:lang w:bidi="ar"/>
          <w14:textFill>
            <w14:solidFill>
              <w14:schemeClr w14:val="tx1"/>
            </w14:solidFill>
          </w14:textFill>
        </w:rPr>
        <w:t>联系电话</w:t>
      </w:r>
      <w:r>
        <w:rPr>
          <w:rFonts w:hint="eastAsia" w:ascii="宋体" w:hAnsi="宋体" w:cs="宋体"/>
          <w:color w:val="000000" w:themeColor="text1"/>
          <w:sz w:val="28"/>
          <w:szCs w:val="28"/>
          <w:highlight w:val="none"/>
          <w:lang w:eastAsia="zh-CN"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0476-8300070</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2.采购监管机构信息</w:t>
      </w:r>
    </w:p>
    <w:p>
      <w:pPr>
        <w:pStyle w:val="10"/>
        <w:widowControl/>
        <w:spacing w:before="0" w:beforeAutospacing="0" w:after="0" w:afterAutospacing="0" w:line="540" w:lineRule="atLeast"/>
        <w:ind w:firstLine="555"/>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名 称：赤峰学院资产与实验室管理处</w:t>
      </w:r>
    </w:p>
    <w:p>
      <w:pPr>
        <w:pStyle w:val="10"/>
        <w:widowControl/>
        <w:spacing w:before="0" w:beforeAutospacing="0" w:after="0" w:afterAutospacing="0" w:line="540" w:lineRule="atLeast"/>
        <w:ind w:firstLine="555"/>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地</w:t>
      </w:r>
      <w:r>
        <w:rPr>
          <w:rFonts w:hint="eastAsia" w:ascii="宋体" w:hAnsi="宋体" w:cs="宋体"/>
          <w:color w:val="000000" w:themeColor="text1"/>
          <w:sz w:val="28"/>
          <w:szCs w:val="28"/>
          <w:highlight w:val="none"/>
          <w:lang w:val="en-US" w:eastAsia="zh-CN" w:bidi="ar"/>
          <w14:textFill>
            <w14:solidFill>
              <w14:schemeClr w14:val="tx1"/>
            </w14:solidFill>
          </w14:textFill>
        </w:rPr>
        <w:t xml:space="preserve"> </w:t>
      </w:r>
      <w:r>
        <w:rPr>
          <w:rFonts w:hint="eastAsia" w:ascii="宋体" w:hAnsi="宋体" w:cs="宋体"/>
          <w:color w:val="000000" w:themeColor="text1"/>
          <w:sz w:val="28"/>
          <w:szCs w:val="28"/>
          <w:highlight w:val="none"/>
          <w:lang w:bidi="ar"/>
          <w14:textFill>
            <w14:solidFill>
              <w14:schemeClr w14:val="tx1"/>
            </w14:solidFill>
          </w14:textFill>
        </w:rPr>
        <w:t>址：赤峰学院崇德楼509室</w:t>
      </w:r>
    </w:p>
    <w:p>
      <w:pPr>
        <w:pStyle w:val="10"/>
        <w:widowControl/>
        <w:spacing w:before="0" w:beforeAutospacing="0" w:after="0" w:afterAutospacing="0" w:line="540" w:lineRule="atLeast"/>
        <w:ind w:firstLine="555"/>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联系电话：0476-8300171</w:t>
      </w:r>
    </w:p>
    <w:p>
      <w:pPr>
        <w:jc w:val="center"/>
        <w:rPr>
          <w:rFonts w:hint="eastAsia" w:ascii="宋体" w:hAnsi="宋体" w:cs="宋体"/>
          <w:color w:val="000000" w:themeColor="text1"/>
          <w:kern w:val="0"/>
          <w:sz w:val="28"/>
          <w:szCs w:val="28"/>
          <w:lang w:bidi="ar"/>
          <w14:textFill>
            <w14:solidFill>
              <w14:schemeClr w14:val="tx1"/>
            </w14:solidFill>
          </w14:textFill>
        </w:rPr>
      </w:pPr>
    </w:p>
    <w:p>
      <w:pPr>
        <w:jc w:val="center"/>
        <w:rPr>
          <w:rFonts w:hint="eastAsia" w:ascii="宋体" w:hAnsi="宋体" w:cs="宋体"/>
          <w:color w:val="000000" w:themeColor="text1"/>
          <w:kern w:val="0"/>
          <w:sz w:val="28"/>
          <w:szCs w:val="28"/>
          <w:lang w:bidi="ar"/>
          <w14:textFill>
            <w14:solidFill>
              <w14:schemeClr w14:val="tx1"/>
            </w14:solidFill>
          </w14:textFill>
        </w:rPr>
      </w:pPr>
    </w:p>
    <w:p>
      <w:pPr>
        <w:jc w:val="center"/>
        <w:rPr>
          <w:rFonts w:hint="eastAsia" w:ascii="宋体" w:hAnsi="宋体" w:cs="宋体"/>
          <w:color w:val="000000" w:themeColor="text1"/>
          <w:kern w:val="0"/>
          <w:sz w:val="28"/>
          <w:szCs w:val="28"/>
          <w:lang w:bidi="ar"/>
          <w14:textFill>
            <w14:solidFill>
              <w14:schemeClr w14:val="tx1"/>
            </w14:solidFill>
          </w14:textFill>
        </w:rPr>
      </w:pPr>
    </w:p>
    <w:p>
      <w:pPr>
        <w:jc w:val="center"/>
        <w:rPr>
          <w:rFonts w:hint="eastAsia" w:ascii="宋体" w:hAnsi="宋体" w:cs="宋体"/>
          <w:color w:val="000000" w:themeColor="text1"/>
          <w:kern w:val="0"/>
          <w:sz w:val="28"/>
          <w:szCs w:val="28"/>
          <w:lang w:bidi="ar"/>
          <w14:textFill>
            <w14:solidFill>
              <w14:schemeClr w14:val="tx1"/>
            </w14:solidFill>
          </w14:textFill>
        </w:rPr>
      </w:pPr>
    </w:p>
    <w:p>
      <w:pPr>
        <w:jc w:val="center"/>
        <w:rPr>
          <w:rFonts w:hint="eastAsia" w:ascii="宋体" w:hAnsi="宋体" w:cs="宋体"/>
          <w:color w:val="000000" w:themeColor="text1"/>
          <w:kern w:val="0"/>
          <w:sz w:val="28"/>
          <w:szCs w:val="28"/>
          <w:lang w:bidi="ar"/>
          <w14:textFill>
            <w14:solidFill>
              <w14:schemeClr w14:val="tx1"/>
            </w14:solidFill>
          </w14:textFill>
        </w:rPr>
      </w:pPr>
    </w:p>
    <w:p>
      <w:pPr>
        <w:jc w:val="center"/>
        <w:rPr>
          <w:rFonts w:hint="eastAsia" w:ascii="宋体" w:hAnsi="宋体" w:cs="宋体"/>
          <w:color w:val="000000" w:themeColor="text1"/>
          <w:kern w:val="0"/>
          <w:sz w:val="28"/>
          <w:szCs w:val="28"/>
          <w:lang w:bidi="ar"/>
          <w14:textFill>
            <w14:solidFill>
              <w14:schemeClr w14:val="tx1"/>
            </w14:solidFill>
          </w14:textFill>
        </w:rPr>
      </w:pPr>
    </w:p>
    <w:p>
      <w:pPr>
        <w:jc w:val="center"/>
        <w:rPr>
          <w:rFonts w:hint="eastAsia" w:ascii="宋体" w:hAnsi="宋体" w:cs="宋体"/>
          <w:color w:val="000000" w:themeColor="text1"/>
          <w:kern w:val="0"/>
          <w:sz w:val="28"/>
          <w:szCs w:val="28"/>
          <w:lang w:bidi="ar"/>
          <w14:textFill>
            <w14:solidFill>
              <w14:schemeClr w14:val="tx1"/>
            </w14:solidFill>
          </w14:textFill>
        </w:rPr>
      </w:pPr>
    </w:p>
    <w:p>
      <w:pPr>
        <w:jc w:val="center"/>
        <w:rPr>
          <w:rFonts w:hint="eastAsia" w:ascii="宋体" w:hAnsi="宋体" w:cs="宋体"/>
          <w:color w:val="000000" w:themeColor="text1"/>
          <w:kern w:val="0"/>
          <w:sz w:val="28"/>
          <w:szCs w:val="28"/>
          <w:lang w:bidi="ar"/>
          <w14:textFill>
            <w14:solidFill>
              <w14:schemeClr w14:val="tx1"/>
            </w14:solidFill>
          </w14:textFill>
        </w:rPr>
      </w:pPr>
    </w:p>
    <w:p>
      <w:pPr>
        <w:rPr>
          <w:rFonts w:hint="eastAsia" w:ascii="宋体" w:hAnsi="宋体" w:cs="宋体"/>
          <w:color w:val="000000" w:themeColor="text1"/>
          <w:kern w:val="0"/>
          <w:sz w:val="32"/>
          <w:szCs w:val="32"/>
          <w:lang w:bidi="ar"/>
          <w14:textFill>
            <w14:solidFill>
              <w14:schemeClr w14:val="tx1"/>
            </w14:solidFill>
          </w14:textFill>
        </w:rPr>
      </w:pPr>
      <w:r>
        <w:rPr>
          <w:rFonts w:hint="eastAsia" w:ascii="宋体" w:hAnsi="宋体" w:cs="宋体"/>
          <w:color w:val="000000" w:themeColor="text1"/>
          <w:kern w:val="0"/>
          <w:sz w:val="32"/>
          <w:szCs w:val="32"/>
          <w:lang w:bidi="ar"/>
          <w14:textFill>
            <w14:solidFill>
              <w14:schemeClr w14:val="tx1"/>
            </w14:solidFill>
          </w14:textFill>
        </w:rPr>
        <w:br w:type="page"/>
      </w:r>
    </w:p>
    <w:p>
      <w:pPr>
        <w:pStyle w:val="5"/>
      </w:pPr>
    </w:p>
    <w:p>
      <w:pPr>
        <w:ind w:firstLine="2880" w:firstLineChars="900"/>
        <w:rPr>
          <w:rFonts w:hint="eastAsia" w:ascii="宋体" w:hAnsi="宋体" w:cs="宋体"/>
          <w:color w:val="000000" w:themeColor="text1"/>
          <w:kern w:val="0"/>
          <w:sz w:val="32"/>
          <w:szCs w:val="32"/>
          <w:lang w:bidi="ar"/>
          <w14:textFill>
            <w14:solidFill>
              <w14:schemeClr w14:val="tx1"/>
            </w14:solidFill>
          </w14:textFill>
        </w:rPr>
      </w:pPr>
      <w:r>
        <w:rPr>
          <w:rFonts w:hint="eastAsia" w:ascii="宋体" w:hAnsi="宋体" w:cs="宋体"/>
          <w:color w:val="000000" w:themeColor="text1"/>
          <w:kern w:val="0"/>
          <w:sz w:val="32"/>
          <w:szCs w:val="32"/>
          <w:lang w:bidi="ar"/>
          <w14:textFill>
            <w14:solidFill>
              <w14:schemeClr w14:val="tx1"/>
            </w14:solidFill>
          </w14:textFill>
        </w:rPr>
        <w:t>合同（样本）</w:t>
      </w:r>
    </w:p>
    <w:p>
      <w:pPr>
        <w:jc w:val="center"/>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（按最后确定的询价内容执行）</w:t>
      </w:r>
    </w:p>
    <w:p>
      <w:pPr>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采购人：赤峰学院（以下简称甲方）</w:t>
      </w:r>
    </w:p>
    <w:p>
      <w:pPr>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成交人：XXXXXXXXXXX（以下简称乙方）</w:t>
      </w:r>
    </w:p>
    <w:p>
      <w:pPr>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合同编号：</w:t>
      </w:r>
    </w:p>
    <w:p>
      <w:pPr>
        <w:pStyle w:val="10"/>
        <w:widowControl/>
        <w:spacing w:before="0" w:beforeAutospacing="0" w:after="0" w:afterAutospacing="0" w:line="540" w:lineRule="atLeast"/>
        <w:ind w:firstLine="555"/>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乙方在甲方组织的</w:t>
      </w:r>
      <w:r>
        <w:rPr>
          <w:rFonts w:hint="eastAsia" w:ascii="宋体" w:hAnsi="宋体" w:cs="微软雅黑"/>
          <w:bCs/>
          <w:color w:val="000000" w:themeColor="text1"/>
          <w:sz w:val="28"/>
          <w:szCs w:val="28"/>
          <w14:textFill>
            <w14:solidFill>
              <w14:schemeClr w14:val="tx1"/>
            </w14:solidFill>
          </w14:textFill>
        </w:rPr>
        <w:t>赤峰学院第三方网络舆情监测+新媒体巡检服务项目</w:t>
      </w:r>
      <w:r>
        <w:rPr>
          <w:rFonts w:hint="eastAsia" w:ascii="宋体" w:hAnsi="宋体" w:cs="宋体"/>
          <w:color w:val="000000" w:themeColor="text1"/>
          <w:sz w:val="28"/>
          <w:szCs w:val="28"/>
          <w:lang w:bidi="ar"/>
          <w14:textFill>
            <w14:solidFill>
              <w14:schemeClr w14:val="tx1"/>
            </w14:solidFill>
          </w14:textFill>
        </w:rPr>
        <w:t>询价采购中成交，依据《中华人民共和国民法典》及其他有关法律规定，遵循平等、自愿、公平和诚实信用的原则，根据本次询价的内容及乙方的承诺，经甲、乙双方协商一致，达成如下条款，签订本合同，以便共同遵守。</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一、定义</w:t>
      </w:r>
    </w:p>
    <w:p>
      <w:pPr>
        <w:autoSpaceDE w:val="0"/>
        <w:autoSpaceDN w:val="0"/>
        <w:adjustRightInd w:val="0"/>
        <w:snapToGrid w:val="0"/>
        <w:spacing w:line="600" w:lineRule="exact"/>
        <w:ind w:right="32" w:firstLine="498" w:firstLineChars="178"/>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1.“合同”系指甲乙双方签署的、合同格式中载明的甲乙双方所达成的协议，包括所有的附件、附录和构成合同的所有文件；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3.“货物”系指乙方根据合同规定须向甲方提供的×××××（项目标的）和相关技术资料及其他材料；</w:t>
      </w:r>
    </w:p>
    <w:p>
      <w:pPr>
        <w:autoSpaceDE w:val="0"/>
        <w:autoSpaceDN w:val="0"/>
        <w:adjustRightInd w:val="0"/>
        <w:snapToGrid w:val="0"/>
        <w:spacing w:line="600" w:lineRule="exact"/>
        <w:ind w:right="32" w:firstLine="498" w:firstLineChars="178"/>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4.“服务”系指根据合同规定乙方承担与供货有关的辅助服务，如运输、保险以及其它的服务，如安装、调试、提供技术援助和其他类似的义务；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二、合同货物的名称及技术要求：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此处粘贴中标供应商报价单中的清单。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三、合同金额及付款方式：</w:t>
      </w:r>
    </w:p>
    <w:p>
      <w:pPr>
        <w:ind w:firstLine="565" w:firstLineChars="202"/>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1.合同货款总额：        元整，￥:      元</w:t>
      </w:r>
    </w:p>
    <w:p>
      <w:pPr>
        <w:widowControl/>
        <w:ind w:firstLine="560" w:firstLineChars="200"/>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2.付款方式：此处粘贴询价公告对应内容。</w:t>
      </w:r>
    </w:p>
    <w:p>
      <w:pPr>
        <w:widowControl/>
        <w:ind w:firstLine="560" w:firstLineChars="200"/>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四、交货方式：</w:t>
      </w:r>
    </w:p>
    <w:p>
      <w:pPr>
        <w:ind w:firstLine="560" w:firstLineChars="200"/>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1.交货期限：此处粘贴询价公告对应内容。</w:t>
      </w:r>
    </w:p>
    <w:p>
      <w:pPr>
        <w:ind w:firstLine="560" w:firstLineChars="200"/>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2.交货地点：赤峰学院指定地点。</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五、质量标准和验收：</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质保期：此处粘贴询价公告对应内容（若中标供应商承诺质保期更长，则按长的填写）</w:t>
      </w:r>
    </w:p>
    <w:p>
      <w:pPr>
        <w:widowControl/>
        <w:ind w:firstLine="565" w:firstLineChars="202"/>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1.乙方应保证完全符合合同规定的质量、规格和性能的要求。</w:t>
      </w:r>
    </w:p>
    <w:p>
      <w:pPr>
        <w:widowControl/>
        <w:ind w:firstLine="565" w:firstLineChars="202"/>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2.乙方承诺提供给甲方的××××××（项目标的）的技术规范应与合同清单质量标准的“规定”相一致。</w:t>
      </w:r>
    </w:p>
    <w:p>
      <w:pPr>
        <w:widowControl/>
        <w:ind w:firstLine="565" w:firstLineChars="202"/>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3.甲方对合同中×××××（项目标的）的数量、质量及效果等进行检验，检验应依据本合同中的有关规定进行。</w:t>
      </w:r>
    </w:p>
    <w:p>
      <w:pPr>
        <w:widowControl/>
        <w:ind w:firstLine="565" w:firstLineChars="202"/>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检验时发现供应数量、质量不符等，甲方不予验收；相关费用由乙方承担。</w:t>
      </w:r>
    </w:p>
    <w:p>
      <w:pPr>
        <w:numPr>
          <w:ilvl w:val="0"/>
          <w:numId w:val="0"/>
        </w:numPr>
        <w:spacing w:line="360" w:lineRule="auto"/>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××××（项目标的）交货验收合格，双方签署《验收书》。</w:t>
      </w:r>
      <w:r>
        <w:rPr>
          <w:rFonts w:hint="eastAsia" w:ascii="宋体" w:hAnsi="宋体" w:cs="宋体"/>
          <w:color w:val="000000" w:themeColor="text1"/>
          <w:kern w:val="0"/>
          <w:sz w:val="28"/>
          <w:szCs w:val="28"/>
          <w:lang w:bidi="ar"/>
          <w14:textFill>
            <w14:solidFill>
              <w14:schemeClr w14:val="tx1"/>
            </w14:solidFill>
          </w14:textFill>
        </w:rPr>
        <w:br w:type="textWrapping"/>
      </w:r>
      <w:r>
        <w:rPr>
          <w:rFonts w:hint="eastAsia" w:ascii="宋体" w:hAnsi="宋体" w:cs="宋体"/>
          <w:color w:val="000000" w:themeColor="text1"/>
          <w:kern w:val="0"/>
          <w:sz w:val="28"/>
          <w:szCs w:val="28"/>
          <w:lang w:bidi="ar"/>
          <w14:textFill>
            <w14:solidFill>
              <w14:schemeClr w14:val="tx1"/>
            </w14:solidFill>
          </w14:textFill>
        </w:rPr>
        <w:t>6.本合同××××（项目标的）质保期内提供全免费保修、维护。</w:t>
      </w:r>
    </w:p>
    <w:p>
      <w:pPr>
        <w:spacing w:line="360" w:lineRule="auto"/>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质保期满维修维护只收取配件成本费。</w:t>
      </w:r>
    </w:p>
    <w:p>
      <w:pPr>
        <w:widowControl/>
        <w:ind w:firstLine="280" w:firstLineChars="100"/>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7.由于非甲方原因造成××××（项目标的）不能正常使用，乙方负责甲方的相关损失。</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六、违约责任</w:t>
      </w:r>
    </w:p>
    <w:p>
      <w:pPr>
        <w:widowControl/>
        <w:ind w:firstLine="700" w:firstLineChars="250"/>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2.延期付款的违约责任</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七、不可抗力</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1.不可抗力指不能预见、不能避免并不能克服的客观情况。</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2.因不可抗力不能履行合同的，根据不可抗力的影响，部分或者全部免除责任，但法律另有规定的除外。</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3.一方因不可抗力不能履行合同的，应当及时通知对方，以减轻可能给对方造成的损失，并应当在合理期限内提供证明。</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八、争议解决</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2.在诉讼期间，除了必须在诉讼过程中进行解决的那部分问题以外，合同其余部分应继续履行。</w:t>
      </w:r>
    </w:p>
    <w:p>
      <w:pPr>
        <w:spacing w:line="520" w:lineRule="exact"/>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九、合同补充、修改或变更</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1.双方协商一致，可以依法对本合同进行补充、修改或变更。</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2.对本合同的任何补充、修改或变更必须以书面形式进行。</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3.双方签订的补充协议以及修改或变更的条款与本合同具有同等法律效力。</w:t>
      </w:r>
    </w:p>
    <w:p>
      <w:pPr>
        <w:spacing w:line="520" w:lineRule="exact"/>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十、合同的生效</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十一、其它约定事项</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2.一方当事人未经另一方书面同意，不得将其在合同下的权利和义务全部或部分转让给第三人。</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甲方：赤峰学院（盖章） </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法定代表人：（签字）       </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项目单位负责人：（签字）        </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联系电话：                    单位地址：</w:t>
      </w:r>
    </w:p>
    <w:p>
      <w:pPr>
        <w:ind w:firstLine="5955" w:firstLineChars="2127"/>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年     月     日</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乙方： XXXXXXXXXX（盖章）         </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法定代表人：（签字）          开户银行：   </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委托代理人：（签字）          开户账号：</w:t>
      </w:r>
    </w:p>
    <w:p>
      <w:pPr>
        <w:ind w:firstLine="638" w:firstLineChars="228"/>
        <w:jc w:val="lef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联系电话：                     单位地址：</w:t>
      </w:r>
    </w:p>
    <w:p>
      <w:pPr>
        <w:spacing w:line="520" w:lineRule="exact"/>
        <w:jc w:val="right"/>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                                          年     月     日   </w:t>
      </w:r>
    </w:p>
    <w:p>
      <w:pPr>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br w:type="page"/>
      </w:r>
    </w:p>
    <w:p>
      <w:pPr>
        <w:ind w:firstLine="2240" w:firstLineChars="800"/>
        <w:rPr>
          <w:rFonts w:hint="eastAsia"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 </w:t>
      </w:r>
    </w:p>
    <w:p>
      <w:pPr>
        <w:jc w:val="center"/>
        <w:rPr>
          <w:rFonts w:hint="eastAsia" w:ascii="微软雅黑" w:hAnsi="微软雅黑" w:eastAsia="微软雅黑" w:cs="微软雅黑"/>
          <w:color w:val="000000" w:themeColor="text1"/>
          <w:kern w:val="0"/>
          <w:sz w:val="32"/>
          <w:szCs w:val="32"/>
          <w:lang w:bidi="ar"/>
          <w14:textFill>
            <w14:solidFill>
              <w14:schemeClr w14:val="tx1"/>
            </w14:solidFill>
          </w14:textFill>
        </w:rPr>
      </w:pPr>
      <w:r>
        <w:rPr>
          <w:rFonts w:hint="eastAsia" w:ascii="微软雅黑" w:hAnsi="微软雅黑" w:eastAsia="微软雅黑" w:cs="微软雅黑"/>
          <w:color w:val="000000" w:themeColor="text1"/>
          <w:kern w:val="0"/>
          <w:sz w:val="32"/>
          <w:szCs w:val="32"/>
          <w:lang w:bidi="ar"/>
          <w14:textFill>
            <w14:solidFill>
              <w14:schemeClr w14:val="tx1"/>
            </w14:solidFill>
          </w14:textFill>
        </w:rPr>
        <w:t>附  件</w:t>
      </w:r>
    </w:p>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一、</w:t>
      </w:r>
    </w:p>
    <w:p>
      <w:pPr>
        <w:spacing w:line="400" w:lineRule="atLeast"/>
        <w:jc w:val="center"/>
        <w:rPr>
          <w:rFonts w:hint="eastAsia" w:ascii="微软雅黑" w:hAnsi="微软雅黑" w:eastAsia="微软雅黑" w:cs="微软雅黑"/>
          <w:color w:val="000000" w:themeColor="text1"/>
          <w:kern w:val="0"/>
          <w:sz w:val="32"/>
          <w:szCs w:val="32"/>
          <w:lang w:bidi="ar"/>
          <w14:textFill>
            <w14:solidFill>
              <w14:schemeClr w14:val="tx1"/>
            </w14:solidFill>
          </w14:textFill>
        </w:rPr>
      </w:pPr>
      <w:r>
        <w:rPr>
          <w:rFonts w:hint="eastAsia" w:ascii="微软雅黑" w:hAnsi="微软雅黑" w:eastAsia="微软雅黑" w:cs="微软雅黑"/>
          <w:color w:val="000000" w:themeColor="text1"/>
          <w:kern w:val="0"/>
          <w:sz w:val="32"/>
          <w:szCs w:val="32"/>
          <w:lang w:bidi="ar"/>
          <w14:textFill>
            <w14:solidFill>
              <w14:schemeClr w14:val="tx1"/>
            </w14:solidFill>
          </w14:textFill>
        </w:rPr>
        <w:t>授权委托书</w:t>
      </w:r>
    </w:p>
    <w:p>
      <w:pPr>
        <w:spacing w:line="400" w:lineRule="atLeast"/>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赤峰学院：</w:t>
      </w:r>
    </w:p>
    <w:p>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兹授权我单位</w:t>
      </w:r>
      <w:r>
        <w:rPr>
          <w:rFonts w:hint="eastAsia" w:ascii="微软雅黑" w:hAnsi="微软雅黑" w:eastAsia="微软雅黑" w:cs="微软雅黑"/>
          <w:color w:val="000000" w:themeColor="text1"/>
          <w:kern w:val="0"/>
          <w:sz w:val="28"/>
          <w:szCs w:val="28"/>
          <w:u w:val="single"/>
          <w:lang w:bidi="ar"/>
          <w14:textFill>
            <w14:solidFill>
              <w14:schemeClr w14:val="tx1"/>
            </w14:solidFill>
          </w14:textFill>
        </w:rPr>
        <w:t xml:space="preserve">      </w:t>
      </w:r>
      <w:r>
        <w:rPr>
          <w:rFonts w:hint="eastAsia" w:ascii="微软雅黑" w:hAnsi="微软雅黑" w:eastAsia="微软雅黑" w:cs="微软雅黑"/>
          <w:color w:val="000000" w:themeColor="text1"/>
          <w:kern w:val="0"/>
          <w:sz w:val="28"/>
          <w:szCs w:val="28"/>
          <w:lang w:bidi="ar"/>
          <w14:textFill>
            <w14:solidFill>
              <w14:schemeClr w14:val="tx1"/>
            </w14:solidFill>
          </w14:textFill>
        </w:rPr>
        <w:t>（姓名）作为参加贵单位组织的</w:t>
      </w:r>
      <w:r>
        <w:rPr>
          <w:rFonts w:hint="eastAsia" w:ascii="微软雅黑" w:hAnsi="微软雅黑" w:eastAsia="微软雅黑" w:cs="微软雅黑"/>
          <w:bCs/>
          <w:color w:val="000000" w:themeColor="text1"/>
          <w:sz w:val="28"/>
          <w:szCs w:val="28"/>
          <w14:textFill>
            <w14:solidFill>
              <w14:schemeClr w14:val="tx1"/>
            </w14:solidFill>
          </w14:textFill>
        </w:rPr>
        <w:t>赤峰学院第三方网络舆情监测+新媒体巡检服务项目</w:t>
      </w:r>
      <w:r>
        <w:rPr>
          <w:rFonts w:hint="eastAsia" w:ascii="微软雅黑" w:hAnsi="微软雅黑" w:eastAsia="微软雅黑" w:cs="微软雅黑"/>
          <w:color w:val="000000" w:themeColor="text1"/>
          <w:kern w:val="0"/>
          <w:sz w:val="28"/>
          <w:szCs w:val="28"/>
          <w:lang w:bidi="ar"/>
          <w14:textFill>
            <w14:solidFill>
              <w14:schemeClr w14:val="tx1"/>
            </w14:solidFill>
          </w14:textFill>
        </w:rPr>
        <w:t>询价采购活动（项目编号：</w:t>
      </w:r>
      <w:r>
        <w:rPr>
          <w:rFonts w:hint="eastAsia" w:ascii="微软雅黑" w:hAnsi="微软雅黑" w:eastAsia="微软雅黑" w:cs="微软雅黑"/>
          <w:color w:val="000000" w:themeColor="text1"/>
          <w:kern w:val="0"/>
          <w:sz w:val="28"/>
          <w:szCs w:val="28"/>
          <w:highlight w:val="none"/>
          <w:u w:val="single"/>
          <w:lang w:bidi="ar"/>
          <w14:textFill>
            <w14:solidFill>
              <w14:schemeClr w14:val="tx1"/>
            </w14:solidFill>
          </w14:textFill>
        </w:rPr>
        <w:t>CFXYXCB2025FW001</w:t>
      </w:r>
      <w:r>
        <w:rPr>
          <w:rFonts w:hint="eastAsia" w:ascii="微软雅黑" w:hAnsi="微软雅黑" w:eastAsia="微软雅黑" w:cs="微软雅黑"/>
          <w:color w:val="000000" w:themeColor="text1"/>
          <w:kern w:val="0"/>
          <w:sz w:val="28"/>
          <w:szCs w:val="28"/>
          <w:lang w:bidi="ar"/>
          <w14:textFill>
            <w14:solidFill>
              <w14:schemeClr w14:val="tx1"/>
            </w14:solidFill>
          </w14:textFill>
        </w:rPr>
        <w:t>）的委托代理人，委托代理人全权代表我单位处理本次询价中的有关事务，并签署全部有关文件、协议及合同，我单位对委托代理人签署内容负全部责任。</w:t>
      </w:r>
    </w:p>
    <w:p>
      <w:pPr>
        <w:spacing w:line="400" w:lineRule="atLeast"/>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ascii="微软雅黑" w:hAnsi="微软雅黑" w:eastAsia="微软雅黑" w:cs="微软雅黑"/>
          <w:color w:val="000000" w:themeColor="text1"/>
          <w:kern w:val="0"/>
          <w:sz w:val="28"/>
          <w:szCs w:val="28"/>
          <w:lang w:bidi="ar"/>
          <w14:textFill>
            <w14:solidFill>
              <w14:schemeClr w14:val="tx1"/>
            </w14:solidFill>
          </w14:textFill>
        </w:rPr>
        <w:fldChar w:fldCharType="begin"/>
      </w:r>
      <w:r>
        <w:instrText xml:space="preserve"> INCLUDEPICTURE "../Library/Containers/com.tencent.xinWeChat/Data/Library/Application Support/com.tencent.xinWeChat/2.0b4.0.9/13a2a354f08b4b00e4c8dca214009654/Message/MessageTemp/e4dc36b7269981fdbc927e75e3b7f9ce/Library/Containers/com.tencent.xinWeChat/Data/Library/Application Support/com.tencent.xinWeChat/2.0b4.0.9/c3a71bb9619fea707656d4985724b0e5/Message/MessageTemp/2baaffcf9eb6326730ecbd3aab53715d/Library/Containers/com.tencent.xinWeChat/Data/Library/Application Support/com.tencent.xinWeChat/2.0b4.0.9/13a2a354f08b4b00e4c8dca214009654/Message/MessageTemp/e4dc36b7269981fdbc927e75e3b7f9ce/File/" \* MERGEFORMAT </w:instrText>
      </w:r>
      <w:r>
        <w:rPr>
          <w:rFonts w:ascii="微软雅黑" w:hAnsi="微软雅黑" w:eastAsia="微软雅黑" w:cs="微软雅黑"/>
          <w:color w:val="000000" w:themeColor="text1"/>
          <w:kern w:val="0"/>
          <w:sz w:val="28"/>
          <w:szCs w:val="28"/>
          <w:lang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bidi="ar"/>
          <w14:textFill>
            <w14:solidFill>
              <w14:schemeClr w14:val="tx1"/>
            </w14:solidFill>
          </w14:textFill>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bidi="ar"/>
          <w14:textFill>
            <w14:solidFill>
              <w14:schemeClr w14:val="tx1"/>
            </w14:solidFill>
          </w14:textFill>
        </w:rPr>
        <w:fldChar w:fldCharType="end"/>
      </w:r>
      <w:r>
        <w:rPr>
          <w:rFonts w:ascii="微软雅黑" w:hAnsi="微软雅黑" w:eastAsia="微软雅黑" w:cs="微软雅黑"/>
          <w:color w:val="000000" w:themeColor="text1"/>
          <w:kern w:val="0"/>
          <w:sz w:val="28"/>
          <w:szCs w:val="28"/>
          <w:lang w:bidi="ar"/>
          <w14:textFill>
            <w14:solidFill>
              <w14:schemeClr w14:val="tx1"/>
            </w14:solidFill>
          </w14:textFill>
        </w:rPr>
        <w:fldChar w:fldCharType="begin"/>
      </w:r>
      <w:r>
        <w:instrText xml:space="preserve"> INCLUDEPICTURE "../Library/Containers/com.tencent.xinWeChat/Data/Library/Application Support/com.tencent.xinWeChat/2.0b4.0.9/13a2a354f08b4b00e4c8dca214009654/Message/MessageTemp/e4dc36b7269981fdbc927e75e3b7f9ce/Library/Containers/com.tencent.xinWeChat/Data/Library/Application Support/com.tencent.xinWeChat/2.0b4.0.9/c3a71bb9619fea707656d4985724b0e5/Message/MessageTemp/2baaffcf9eb6326730ecbd3aab53715d/Library/Containers/com.tencent.xinWeChat/Data/Library/Application Support/com.tencent.xinWeChat/2.0b4.0.9/13a2a354f08b4b00e4c8dca214009654/Message/MessageTemp/e4dc36b7269981fdbc927e75e3b7f9ce/File/" \* MERGEFORMAT </w:instrText>
      </w:r>
      <w:r>
        <w:rPr>
          <w:rFonts w:ascii="微软雅黑" w:hAnsi="微软雅黑" w:eastAsia="微软雅黑" w:cs="微软雅黑"/>
          <w:color w:val="000000" w:themeColor="text1"/>
          <w:kern w:val="0"/>
          <w:sz w:val="28"/>
          <w:szCs w:val="28"/>
          <w:lang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bidi="ar"/>
          <w14:textFill>
            <w14:solidFill>
              <w14:schemeClr w14:val="tx1"/>
            </w14:solidFill>
          </w14:textFill>
        </w:rPr>
        <w:drawing>
          <wp:inline distT="0" distB="0" distL="114300" distR="114300">
            <wp:extent cx="2454275" cy="1861820"/>
            <wp:effectExtent l="0" t="0" r="3175" b="5080"/>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6"/>
                    <a:stretch>
                      <a:fillRect/>
                    </a:stretch>
                  </pic:blipFill>
                  <pic:spPr>
                    <a:xfrm>
                      <a:off x="0" y="0"/>
                      <a:ext cx="2454275" cy="1861820"/>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bidi="ar"/>
          <w14:textFill>
            <w14:solidFill>
              <w14:schemeClr w14:val="tx1"/>
            </w14:solidFill>
          </w14:textFill>
        </w:rPr>
        <w:fldChar w:fldCharType="end"/>
      </w:r>
      <w:r>
        <w:rPr>
          <w:rFonts w:hint="eastAsia" w:ascii="微软雅黑" w:hAnsi="微软雅黑" w:eastAsia="微软雅黑" w:cs="微软雅黑"/>
          <w:color w:val="000000" w:themeColor="text1"/>
          <w:kern w:val="0"/>
          <w:sz w:val="28"/>
          <w:szCs w:val="28"/>
          <w:lang w:bidi="ar"/>
          <w14:textFill>
            <w14:solidFill>
              <w14:schemeClr w14:val="tx1"/>
            </w14:solidFill>
          </w14:textFill>
        </w:rPr>
        <w:t xml:space="preserve">    本授权书于盖章签字后生效，在贵单位收到撤消授权的书面通知以前，本授权书一直有效。被授权人签署的所有文件不因授权的撤消而失效。委托代理人无转委托权。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特此委托。</w:t>
      </w:r>
    </w:p>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供应商：  XXXXXXXXXXXX （加盖公章）</w:t>
      </w:r>
    </w:p>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法定代表人：（签字）              委托代理人：（签字）</w:t>
      </w:r>
    </w:p>
    <w:p>
      <w:pPr>
        <w:jc w:val="right"/>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 xml:space="preserve">  年   月   日</w:t>
      </w:r>
    </w:p>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二、询价报价表</w:t>
      </w:r>
    </w:p>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赤峰学院第三方网络舆情监测+新媒体巡检服务项目询价报价表</w:t>
      </w:r>
    </w:p>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 xml:space="preserve"> </w:t>
      </w:r>
      <w:r>
        <w:rPr>
          <w:rFonts w:hint="eastAsia"/>
          <w:color w:val="000000" w:themeColor="text1"/>
          <w:sz w:val="30"/>
          <w:szCs w:val="30"/>
          <w14:textFill>
            <w14:solidFill>
              <w14:schemeClr w14:val="tx1"/>
            </w14:solidFill>
          </w14:textFill>
        </w:rPr>
        <w:t>项目编号：</w:t>
      </w:r>
      <w:r>
        <w:rPr>
          <w:rFonts w:hint="eastAsia"/>
          <w:color w:val="000000" w:themeColor="text1"/>
          <w:sz w:val="30"/>
          <w:szCs w:val="30"/>
          <w:highlight w:val="none"/>
          <w:u w:val="single"/>
          <w14:textFill>
            <w14:solidFill>
              <w14:schemeClr w14:val="tx1"/>
            </w14:solidFill>
          </w14:textFill>
        </w:rPr>
        <w:t>CFXYXCB2025FW001</w:t>
      </w:r>
    </w:p>
    <w:tbl>
      <w:tblPr>
        <w:tblStyle w:val="13"/>
        <w:tblW w:w="4994" w:type="pct"/>
        <w:jc w:val="center"/>
        <w:tblLayout w:type="autofit"/>
        <w:tblCellMar>
          <w:top w:w="0" w:type="dxa"/>
          <w:left w:w="0" w:type="dxa"/>
          <w:bottom w:w="0" w:type="dxa"/>
          <w:right w:w="0" w:type="dxa"/>
        </w:tblCellMar>
      </w:tblPr>
      <w:tblGrid>
        <w:gridCol w:w="780"/>
        <w:gridCol w:w="1183"/>
        <w:gridCol w:w="681"/>
        <w:gridCol w:w="1376"/>
        <w:gridCol w:w="894"/>
        <w:gridCol w:w="894"/>
        <w:gridCol w:w="894"/>
        <w:gridCol w:w="894"/>
        <w:gridCol w:w="916"/>
      </w:tblGrid>
      <w:tr>
        <w:tblPrEx>
          <w:tblCellMar>
            <w:top w:w="0" w:type="dxa"/>
            <w:left w:w="0" w:type="dxa"/>
            <w:bottom w:w="0" w:type="dxa"/>
            <w:right w:w="0" w:type="dxa"/>
          </w:tblCellMar>
        </w:tblPrEx>
        <w:trPr>
          <w:trHeight w:val="971" w:hRule="atLeast"/>
          <w:jc w:val="center"/>
        </w:trPr>
        <w:tc>
          <w:tcPr>
            <w:tcW w:w="458"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序号</w:t>
            </w:r>
          </w:p>
        </w:tc>
        <w:tc>
          <w:tcPr>
            <w:tcW w:w="695"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服务名  称</w:t>
            </w:r>
          </w:p>
        </w:tc>
        <w:tc>
          <w:tcPr>
            <w:tcW w:w="1208" w:type="pct"/>
            <w:gridSpan w:val="2"/>
            <w:tcBorders>
              <w:top w:val="single" w:color="auto" w:sz="8" w:space="0"/>
              <w:left w:val="single" w:color="auto" w:sz="8" w:space="0"/>
              <w:bottom w:val="single" w:color="auto" w:sz="8" w:space="0"/>
              <w:right w:val="single" w:color="auto" w:sz="4" w:space="0"/>
            </w:tcBorders>
            <w:tcMar>
              <w:left w:w="108" w:type="dxa"/>
              <w:right w:w="108" w:type="dxa"/>
            </w:tcMa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服务内容技术参数</w:t>
            </w: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数 量</w:t>
            </w: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单 位</w:t>
            </w:r>
          </w:p>
        </w:tc>
        <w:tc>
          <w:tcPr>
            <w:tcW w:w="525" w:type="pct"/>
            <w:tcBorders>
              <w:top w:val="single" w:color="auto" w:sz="8" w:space="0"/>
              <w:left w:val="single" w:color="auto" w:sz="8" w:space="0"/>
              <w:bottom w:val="single" w:color="auto" w:sz="8" w:space="0"/>
              <w:right w:val="single" w:color="auto" w:sz="8" w:space="0"/>
            </w:tcBorders>
          </w:tcPr>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单价（元）</w:t>
            </w: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金 额（元）</w:t>
            </w:r>
          </w:p>
        </w:tc>
        <w:tc>
          <w:tcPr>
            <w:tcW w:w="536"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备注</w:t>
            </w:r>
          </w:p>
        </w:tc>
      </w:tr>
      <w:tr>
        <w:tblPrEx>
          <w:tblCellMar>
            <w:top w:w="0" w:type="dxa"/>
            <w:left w:w="0" w:type="dxa"/>
            <w:bottom w:w="0" w:type="dxa"/>
            <w:right w:w="0" w:type="dxa"/>
          </w:tblCellMar>
        </w:tblPrEx>
        <w:trPr>
          <w:trHeight w:val="612" w:hRule="atLeast"/>
          <w:jc w:val="center"/>
        </w:trPr>
        <w:tc>
          <w:tcPr>
            <w:tcW w:w="45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ascii="微软雅黑" w:hAnsi="微软雅黑" w:eastAsia="微软雅黑" w:cs="微软雅黑"/>
                <w:color w:val="000000" w:themeColor="text1"/>
                <w:kern w:val="0"/>
                <w:sz w:val="28"/>
                <w:szCs w:val="28"/>
                <w:lang w:bidi="ar"/>
                <w14:textFill>
                  <w14:solidFill>
                    <w14:schemeClr w14:val="tx1"/>
                  </w14:solidFill>
                </w14:textFill>
              </w:rPr>
              <w:t>1</w:t>
            </w:r>
          </w:p>
        </w:tc>
        <w:tc>
          <w:tcPr>
            <w:tcW w:w="695"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1208"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3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r>
      <w:tr>
        <w:tblPrEx>
          <w:tblCellMar>
            <w:top w:w="0" w:type="dxa"/>
            <w:left w:w="0" w:type="dxa"/>
            <w:bottom w:w="0" w:type="dxa"/>
            <w:right w:w="0" w:type="dxa"/>
          </w:tblCellMar>
        </w:tblPrEx>
        <w:trPr>
          <w:trHeight w:val="712" w:hRule="atLeast"/>
          <w:jc w:val="center"/>
        </w:trPr>
        <w:tc>
          <w:tcPr>
            <w:tcW w:w="45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ascii="微软雅黑" w:hAnsi="微软雅黑" w:eastAsia="微软雅黑" w:cs="微软雅黑"/>
                <w:color w:val="000000" w:themeColor="text1"/>
                <w:kern w:val="0"/>
                <w:sz w:val="28"/>
                <w:szCs w:val="28"/>
                <w:lang w:bidi="ar"/>
                <w14:textFill>
                  <w14:solidFill>
                    <w14:schemeClr w14:val="tx1"/>
                  </w14:solidFill>
                </w14:textFill>
              </w:rPr>
              <w:t>2</w:t>
            </w:r>
          </w:p>
        </w:tc>
        <w:tc>
          <w:tcPr>
            <w:tcW w:w="695"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1208"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3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r>
      <w:tr>
        <w:tblPrEx>
          <w:tblCellMar>
            <w:top w:w="0" w:type="dxa"/>
            <w:left w:w="0" w:type="dxa"/>
            <w:bottom w:w="0" w:type="dxa"/>
            <w:right w:w="0" w:type="dxa"/>
          </w:tblCellMar>
        </w:tblPrEx>
        <w:trPr>
          <w:trHeight w:val="695" w:hRule="atLeast"/>
          <w:jc w:val="center"/>
        </w:trPr>
        <w:tc>
          <w:tcPr>
            <w:tcW w:w="458"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ascii="微软雅黑" w:hAnsi="微软雅黑" w:eastAsia="微软雅黑" w:cs="微软雅黑"/>
                <w:color w:val="000000" w:themeColor="text1"/>
                <w:kern w:val="0"/>
                <w:sz w:val="28"/>
                <w:szCs w:val="28"/>
                <w:lang w:bidi="ar"/>
                <w14:textFill>
                  <w14:solidFill>
                    <w14:schemeClr w14:val="tx1"/>
                  </w14:solidFill>
                </w14:textFill>
              </w:rPr>
              <w:t>3</w:t>
            </w:r>
          </w:p>
        </w:tc>
        <w:tc>
          <w:tcPr>
            <w:tcW w:w="695"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1208"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c>
          <w:tcPr>
            <w:tcW w:w="53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报价总金额</w:t>
            </w:r>
          </w:p>
        </w:tc>
        <w:tc>
          <w:tcPr>
            <w:tcW w:w="3446" w:type="pct"/>
            <w:gridSpan w:val="6"/>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人民币大写：</w:t>
            </w:r>
            <w:r>
              <w:rPr>
                <w:rFonts w:ascii="微软雅黑" w:hAnsi="微软雅黑" w:eastAsia="微软雅黑" w:cs="微软雅黑"/>
                <w:color w:val="000000" w:themeColor="text1"/>
                <w:kern w:val="0"/>
                <w:sz w:val="28"/>
                <w:szCs w:val="28"/>
                <w:lang w:bidi="ar"/>
                <w14:textFill>
                  <w14:solidFill>
                    <w14:schemeClr w14:val="tx1"/>
                  </w14:solidFill>
                </w14:textFill>
              </w:rPr>
              <w:t xml:space="preserve">                 </w:t>
            </w:r>
          </w:p>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小写：</w:t>
            </w:r>
          </w:p>
        </w:tc>
      </w:tr>
    </w:tbl>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注：报价不得超出项目预算。报价超出预算为无效投标。</w:t>
      </w:r>
    </w:p>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供应商单位名称： XXXXXXXXXXXX（加盖公章）</w:t>
      </w:r>
    </w:p>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法定代表人或委托代理人签字：</w:t>
      </w:r>
    </w:p>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法定代表人或委托代理人联系电话：</w:t>
      </w:r>
    </w:p>
    <w:p>
      <w:pPr>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ascii="微软雅黑" w:hAnsi="微软雅黑" w:eastAsia="微软雅黑" w:cs="微软雅黑"/>
          <w:color w:val="000000" w:themeColor="text1"/>
          <w:kern w:val="0"/>
          <w:sz w:val="28"/>
          <w:szCs w:val="28"/>
          <w:lang w:bidi="ar"/>
          <w14:textFill>
            <w14:solidFill>
              <w14:schemeClr w14:val="tx1"/>
            </w14:solidFill>
          </w14:textFill>
        </w:rPr>
        <w:t xml:space="preserve">    </w:t>
      </w:r>
      <w:r>
        <w:rPr>
          <w:rFonts w:hint="eastAsia" w:ascii="微软雅黑" w:hAnsi="微软雅黑" w:eastAsia="微软雅黑" w:cs="微软雅黑"/>
          <w:color w:val="000000" w:themeColor="text1"/>
          <w:kern w:val="0"/>
          <w:sz w:val="28"/>
          <w:szCs w:val="28"/>
          <w:lang w:bidi="ar"/>
          <w14:textFill>
            <w14:solidFill>
              <w14:schemeClr w14:val="tx1"/>
            </w14:solidFill>
          </w14:textFill>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000000" w:themeColor="text1"/>
          <w:kern w:val="0"/>
          <w:sz w:val="28"/>
          <w:szCs w:val="28"/>
          <w:lang w:bidi="ar"/>
          <w14:textFill>
            <w14:solidFill>
              <w14:schemeClr w14:val="tx1"/>
            </w14:solidFill>
          </w14:textFill>
        </w:rPr>
      </w:pPr>
      <w:r>
        <w:rPr>
          <w:rFonts w:hint="eastAsia" w:ascii="微软雅黑" w:hAnsi="微软雅黑" w:eastAsia="微软雅黑" w:cs="微软雅黑"/>
          <w:color w:val="000000" w:themeColor="text1"/>
          <w:kern w:val="0"/>
          <w:sz w:val="28"/>
          <w:szCs w:val="28"/>
          <w:lang w:bidi="ar"/>
          <w14:textFill>
            <w14:solidFill>
              <w14:schemeClr w14:val="tx1"/>
            </w14:solidFill>
          </w14:textFill>
        </w:rPr>
        <w:t>②在不影响整体框架下，投标人可根据需要自行调整格式。</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8"/>
      <w:suff w:val="nothing"/>
      <w:lvlText w:val="%1%2　"/>
      <w:lvlJc w:val="left"/>
      <w:pPr>
        <w:ind w:left="0" w:firstLine="0"/>
      </w:pPr>
      <w:rPr>
        <w:rFonts w:hint="eastAsia" w:ascii="黑体" w:hAnsi="Times New Roman" w:eastAsia="黑体"/>
        <w:b w:val="0"/>
        <w:i w:val="0"/>
        <w:sz w:val="21"/>
      </w:rPr>
    </w:lvl>
    <w:lvl w:ilvl="2" w:tentative="0">
      <w:start w:val="1"/>
      <w:numFmt w:val="decimal"/>
      <w:pStyle w:val="17"/>
      <w:suff w:val="nothing"/>
      <w:lvlText w:val="%1%2.%3　"/>
      <w:lvlJc w:val="left"/>
      <w:pPr>
        <w:ind w:left="399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MDczZjY4ZWFjYzgzOWU5ZGQwMTlkOTQ3MDYyOGMifQ=="/>
  </w:docVars>
  <w:rsids>
    <w:rsidRoot w:val="00381180"/>
    <w:rsid w:val="00381180"/>
    <w:rsid w:val="00BB6FF2"/>
    <w:rsid w:val="00C01EC4"/>
    <w:rsid w:val="00C91C98"/>
    <w:rsid w:val="00E44EC3"/>
    <w:rsid w:val="0153453C"/>
    <w:rsid w:val="018276FB"/>
    <w:rsid w:val="01A7647D"/>
    <w:rsid w:val="01D152A8"/>
    <w:rsid w:val="01FFC4FE"/>
    <w:rsid w:val="02304E24"/>
    <w:rsid w:val="026B1786"/>
    <w:rsid w:val="03373831"/>
    <w:rsid w:val="039D18E6"/>
    <w:rsid w:val="041E5575"/>
    <w:rsid w:val="075B159E"/>
    <w:rsid w:val="07AB0349"/>
    <w:rsid w:val="07B92A66"/>
    <w:rsid w:val="099A0675"/>
    <w:rsid w:val="0A1A007D"/>
    <w:rsid w:val="0A9D21CB"/>
    <w:rsid w:val="0BBD7F54"/>
    <w:rsid w:val="0BCE1DED"/>
    <w:rsid w:val="0C5A3BCF"/>
    <w:rsid w:val="0CAC0DEC"/>
    <w:rsid w:val="0CD7662B"/>
    <w:rsid w:val="0D3D76E3"/>
    <w:rsid w:val="0E0164BA"/>
    <w:rsid w:val="0EF33893"/>
    <w:rsid w:val="0F7B4AA5"/>
    <w:rsid w:val="1017657C"/>
    <w:rsid w:val="103A04BC"/>
    <w:rsid w:val="130A23C8"/>
    <w:rsid w:val="14BF71E2"/>
    <w:rsid w:val="152B6640"/>
    <w:rsid w:val="15431BC1"/>
    <w:rsid w:val="1574621E"/>
    <w:rsid w:val="15EA1883"/>
    <w:rsid w:val="168C360A"/>
    <w:rsid w:val="16FA09A5"/>
    <w:rsid w:val="17B346F1"/>
    <w:rsid w:val="18B352B0"/>
    <w:rsid w:val="192502B2"/>
    <w:rsid w:val="19766A09"/>
    <w:rsid w:val="19FB75B6"/>
    <w:rsid w:val="1A156547"/>
    <w:rsid w:val="1BE76B03"/>
    <w:rsid w:val="1C656C23"/>
    <w:rsid w:val="1D807E56"/>
    <w:rsid w:val="1DBD1A57"/>
    <w:rsid w:val="1E124827"/>
    <w:rsid w:val="1FA3075A"/>
    <w:rsid w:val="1FDC333E"/>
    <w:rsid w:val="2046687E"/>
    <w:rsid w:val="206B48C0"/>
    <w:rsid w:val="213D605E"/>
    <w:rsid w:val="21590D30"/>
    <w:rsid w:val="216E7FC6"/>
    <w:rsid w:val="21F81269"/>
    <w:rsid w:val="223B12B8"/>
    <w:rsid w:val="233F7E6C"/>
    <w:rsid w:val="26384FC0"/>
    <w:rsid w:val="263A337B"/>
    <w:rsid w:val="267D29BD"/>
    <w:rsid w:val="268B33C8"/>
    <w:rsid w:val="28414686"/>
    <w:rsid w:val="28577A06"/>
    <w:rsid w:val="287A1946"/>
    <w:rsid w:val="28B105DE"/>
    <w:rsid w:val="28B766F6"/>
    <w:rsid w:val="2964687E"/>
    <w:rsid w:val="2B77216D"/>
    <w:rsid w:val="2B797C93"/>
    <w:rsid w:val="2B7B4862"/>
    <w:rsid w:val="2C253215"/>
    <w:rsid w:val="2C5B6B36"/>
    <w:rsid w:val="2D045C82"/>
    <w:rsid w:val="2D6C2E14"/>
    <w:rsid w:val="2DB33930"/>
    <w:rsid w:val="2DBD655D"/>
    <w:rsid w:val="2E7A444E"/>
    <w:rsid w:val="2E8325DC"/>
    <w:rsid w:val="302E5D50"/>
    <w:rsid w:val="30693136"/>
    <w:rsid w:val="30E927B5"/>
    <w:rsid w:val="321E161C"/>
    <w:rsid w:val="328E0E7D"/>
    <w:rsid w:val="334F0665"/>
    <w:rsid w:val="344057F2"/>
    <w:rsid w:val="348A74E7"/>
    <w:rsid w:val="34D4418C"/>
    <w:rsid w:val="350A7012"/>
    <w:rsid w:val="36B02BC6"/>
    <w:rsid w:val="38196A86"/>
    <w:rsid w:val="3C09460C"/>
    <w:rsid w:val="3CE510A7"/>
    <w:rsid w:val="3F2521B4"/>
    <w:rsid w:val="3F5860E5"/>
    <w:rsid w:val="3F9E1081"/>
    <w:rsid w:val="40E340D5"/>
    <w:rsid w:val="4199652C"/>
    <w:rsid w:val="41EA08B5"/>
    <w:rsid w:val="43DD305D"/>
    <w:rsid w:val="4411661B"/>
    <w:rsid w:val="448422A5"/>
    <w:rsid w:val="44973212"/>
    <w:rsid w:val="44C06252"/>
    <w:rsid w:val="44D04970"/>
    <w:rsid w:val="45484A24"/>
    <w:rsid w:val="46BD1C56"/>
    <w:rsid w:val="476A10AC"/>
    <w:rsid w:val="48C93714"/>
    <w:rsid w:val="493A4AAE"/>
    <w:rsid w:val="4AC7413B"/>
    <w:rsid w:val="4AEE3DA2"/>
    <w:rsid w:val="4B7F2C4C"/>
    <w:rsid w:val="4BB17956"/>
    <w:rsid w:val="4BC82845"/>
    <w:rsid w:val="4C324162"/>
    <w:rsid w:val="4C453E95"/>
    <w:rsid w:val="4E6301AA"/>
    <w:rsid w:val="4E6F6FA8"/>
    <w:rsid w:val="4ED66C86"/>
    <w:rsid w:val="4F0B3174"/>
    <w:rsid w:val="4F455F5A"/>
    <w:rsid w:val="4F531CB1"/>
    <w:rsid w:val="4F901B16"/>
    <w:rsid w:val="4FA0465B"/>
    <w:rsid w:val="50357D7D"/>
    <w:rsid w:val="50666188"/>
    <w:rsid w:val="50B74C36"/>
    <w:rsid w:val="50E20EB9"/>
    <w:rsid w:val="51B7313F"/>
    <w:rsid w:val="51CC7AE2"/>
    <w:rsid w:val="52253B13"/>
    <w:rsid w:val="523C53F3"/>
    <w:rsid w:val="52CD6993"/>
    <w:rsid w:val="533D7674"/>
    <w:rsid w:val="53D33D94"/>
    <w:rsid w:val="54705828"/>
    <w:rsid w:val="5643562D"/>
    <w:rsid w:val="57C57C38"/>
    <w:rsid w:val="57EC0DFD"/>
    <w:rsid w:val="58E439A1"/>
    <w:rsid w:val="59917724"/>
    <w:rsid w:val="5AEF673F"/>
    <w:rsid w:val="5B417B4B"/>
    <w:rsid w:val="5BA528A0"/>
    <w:rsid w:val="5BE70AC5"/>
    <w:rsid w:val="5CA97B29"/>
    <w:rsid w:val="5E211A35"/>
    <w:rsid w:val="5EE72B8A"/>
    <w:rsid w:val="5F0D4001"/>
    <w:rsid w:val="5F497D13"/>
    <w:rsid w:val="60CE77E7"/>
    <w:rsid w:val="61002A67"/>
    <w:rsid w:val="61A84853"/>
    <w:rsid w:val="62CE5926"/>
    <w:rsid w:val="63AD6150"/>
    <w:rsid w:val="63E73E74"/>
    <w:rsid w:val="63F463A5"/>
    <w:rsid w:val="653346BC"/>
    <w:rsid w:val="65E83282"/>
    <w:rsid w:val="676F196F"/>
    <w:rsid w:val="68690F0D"/>
    <w:rsid w:val="69E84DCE"/>
    <w:rsid w:val="6A67569D"/>
    <w:rsid w:val="6A885221"/>
    <w:rsid w:val="6A96080C"/>
    <w:rsid w:val="6BD126F0"/>
    <w:rsid w:val="6CA16A6E"/>
    <w:rsid w:val="6CBD4F2A"/>
    <w:rsid w:val="6CD209D6"/>
    <w:rsid w:val="6CD50C99"/>
    <w:rsid w:val="6D384CD5"/>
    <w:rsid w:val="6E9C74ED"/>
    <w:rsid w:val="6F8062BD"/>
    <w:rsid w:val="6FF9096F"/>
    <w:rsid w:val="714D3D25"/>
    <w:rsid w:val="71754026"/>
    <w:rsid w:val="72EA6696"/>
    <w:rsid w:val="734737A0"/>
    <w:rsid w:val="73F27BAF"/>
    <w:rsid w:val="7507318D"/>
    <w:rsid w:val="763D7808"/>
    <w:rsid w:val="76B17382"/>
    <w:rsid w:val="76FD6F97"/>
    <w:rsid w:val="78462938"/>
    <w:rsid w:val="793144E1"/>
    <w:rsid w:val="79D15690"/>
    <w:rsid w:val="7A9419C0"/>
    <w:rsid w:val="7B4F36A8"/>
    <w:rsid w:val="7B4F512D"/>
    <w:rsid w:val="7BCF062D"/>
    <w:rsid w:val="7C2E6448"/>
    <w:rsid w:val="7D7637C2"/>
    <w:rsid w:val="7DB3215D"/>
    <w:rsid w:val="7E001BC6"/>
    <w:rsid w:val="7EFA7EF2"/>
    <w:rsid w:val="9FFFA934"/>
    <w:rsid w:val="F5FF1DBA"/>
    <w:rsid w:val="F8DF060B"/>
    <w:rsid w:val="FF5B1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4"/>
    <w:basedOn w:val="1"/>
    <w:next w:val="1"/>
    <w:qFormat/>
    <w:uiPriority w:val="0"/>
    <w:pPr>
      <w:keepNext/>
      <w:spacing w:line="440" w:lineRule="exact"/>
      <w:jc w:val="center"/>
      <w:outlineLvl w:val="3"/>
    </w:pPr>
    <w:rPr>
      <w:rFonts w:ascii="仿宋_GB2312" w:eastAsia="仿宋_GB2312" w:cs="仿宋_GB2312"/>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pPr>
      <w:spacing w:after="120"/>
    </w:p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5"/>
    <w:next w:val="12"/>
    <w:qFormat/>
    <w:uiPriority w:val="99"/>
    <w:pPr>
      <w:spacing w:line="312" w:lineRule="auto"/>
      <w:ind w:firstLine="420"/>
    </w:pPr>
  </w:style>
  <w:style w:type="paragraph" w:styleId="12">
    <w:name w:val="Body Text First Indent 2"/>
    <w:basedOn w:val="6"/>
    <w:next w:val="1"/>
    <w:qFormat/>
    <w:uiPriority w:val="0"/>
    <w:pPr>
      <w:spacing w:after="0" w:line="360" w:lineRule="auto"/>
      <w:ind w:left="0" w:leftChars="0" w:firstLine="420" w:firstLineChars="200"/>
    </w:pPr>
    <w:rPr>
      <w:rFonts w:ascii="宋体"/>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一级条标题"/>
    <w:basedOn w:val="18"/>
    <w:next w:val="19"/>
    <w:qFormat/>
    <w:uiPriority w:val="0"/>
    <w:pPr>
      <w:numPr>
        <w:ilvl w:val="2"/>
      </w:numPr>
      <w:spacing w:before="0" w:beforeLines="0" w:after="0" w:afterLines="0"/>
      <w:outlineLvl w:val="2"/>
    </w:pPr>
  </w:style>
  <w:style w:type="paragraph" w:customStyle="1" w:styleId="18">
    <w:name w:val="章标题"/>
    <w:next w:val="19"/>
    <w:qFormat/>
    <w:uiPriority w:val="0"/>
    <w:pPr>
      <w:numPr>
        <w:ilvl w:val="1"/>
        <w:numId w:val="1"/>
      </w:numPr>
      <w:spacing w:before="50" w:beforeLines="50" w:after="50" w:afterLines="50"/>
      <w:ind w:left="105"/>
      <w:jc w:val="both"/>
      <w:outlineLvl w:val="1"/>
    </w:pPr>
    <w:rPr>
      <w:rFonts w:ascii="黑体" w:hAnsi="Times New Roman" w:eastAsia="黑体" w:cs="Times New Roman"/>
      <w:sz w:val="21"/>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7858</Words>
  <Characters>8260</Characters>
  <Lines>316</Lines>
  <Paragraphs>248</Paragraphs>
  <TotalTime>21</TotalTime>
  <ScaleCrop>false</ScaleCrop>
  <LinksUpToDate>false</LinksUpToDate>
  <CharactersWithSpaces>8601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2023-06-17T00:57:00Z</dcterms:created>
  <dc:creator>Administrator</dc:creator>
  <cp:lastModifiedBy>Administrator</cp:lastModifiedBy>
  <cp:lastPrinted>2025-07-01T09:08:00Z</cp:lastPrinted>
  <dcterms:modified xsi:type="dcterms:W3CDTF">2025-07-04T01:53:22Z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25BF20F7DECE482AB3BF2F47DEFB4D61_13</vt:lpwstr>
  </property>
  <property fmtid="{D5CDD505-2E9C-101B-9397-08002B2CF9AE}" pid="4" name="KSOTemplateDocerSaveRecord">
    <vt:lpwstr>eyJoZGlkIjoiZTdkMTI3ZGE1OWFkZjljMTM0MDgzNDEwYWM2NTQzMWYiLCJ1c2VySWQiOiI1OTY4NDAxNzcifQ==</vt:lpwstr>
  </property>
</Properties>
</file>