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jc w:val="center"/>
        <w:rPr>
          <w:b/>
          <w:sz w:val="36"/>
          <w:szCs w:val="36"/>
        </w:rPr>
      </w:pPr>
      <w:r>
        <w:rPr>
          <w:rFonts w:hint="eastAsia"/>
          <w:b/>
          <w:sz w:val="36"/>
          <w:szCs w:val="36"/>
        </w:rPr>
        <w:t>赤峰学院校园文化景观设计方案服务项目</w:t>
      </w:r>
      <w:r>
        <w:rPr>
          <w:b/>
          <w:sz w:val="36"/>
          <w:szCs w:val="36"/>
        </w:rPr>
        <w:t>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cs="宋体"/>
          <w:color w:val="000000"/>
          <w:sz w:val="28"/>
          <w:szCs w:val="28"/>
        </w:rPr>
      </w:pPr>
      <w:r>
        <w:rPr>
          <w:rFonts w:cs="宋体"/>
          <w:color w:val="000000"/>
          <w:sz w:val="28"/>
          <w:szCs w:val="28"/>
        </w:rPr>
        <w:t xml:space="preserve">2024年 </w:t>
      </w:r>
      <w:r>
        <w:rPr>
          <w:rFonts w:hint="eastAsia" w:cs="宋体"/>
          <w:color w:val="000000"/>
          <w:sz w:val="28"/>
          <w:szCs w:val="28"/>
          <w:lang w:val="en-US" w:eastAsia="zh-CN"/>
        </w:rPr>
        <w:t>10</w:t>
      </w:r>
      <w:r>
        <w:rPr>
          <w:rFonts w:cs="宋体"/>
          <w:color w:val="000000"/>
          <w:sz w:val="28"/>
          <w:szCs w:val="28"/>
        </w:rPr>
        <w:t>月</w:t>
      </w:r>
    </w:p>
    <w:p>
      <w:pPr>
        <w:pStyle w:val="2"/>
        <w:widowControl/>
        <w:spacing w:before="0" w:beforeAutospacing="0" w:after="602" w:afterAutospacing="0" w:line="450" w:lineRule="atLeast"/>
        <w:jc w:val="center"/>
        <w:rPr>
          <w:rFonts w:hint="default" w:ascii="方正小标宋简体" w:hAnsi="方正小标宋简体" w:eastAsia="方正小标宋简体" w:cs="Times New Roman"/>
          <w:sz w:val="44"/>
          <w:szCs w:val="22"/>
          <w:lang w:val="en-US"/>
        </w:rPr>
      </w:pPr>
      <w:r>
        <w:rPr>
          <w:rFonts w:hint="eastAsia" w:ascii="方正小标宋简体" w:hAnsi="方正小标宋简体" w:eastAsia="方正小标宋简体" w:cs="Times New Roman"/>
          <w:sz w:val="44"/>
          <w:szCs w:val="22"/>
        </w:rPr>
        <w:t>赤峰学院</w:t>
      </w:r>
      <w:r>
        <w:rPr>
          <w:rFonts w:hint="eastAsia" w:ascii="方正小标宋简体" w:hAnsi="方正小标宋简体" w:eastAsia="方正小标宋简体" w:cs="Times New Roman"/>
          <w:sz w:val="44"/>
          <w:szCs w:val="22"/>
          <w:lang w:eastAsia="zh-CN"/>
        </w:rPr>
        <w:t>校园文化景观设计方案</w:t>
      </w:r>
      <w:r>
        <w:rPr>
          <w:rFonts w:hint="eastAsia" w:ascii="方正小标宋简体" w:hAnsi="方正小标宋简体" w:eastAsia="方正小标宋简体" w:cs="Times New Roman"/>
          <w:sz w:val="44"/>
          <w:szCs w:val="22"/>
        </w:rPr>
        <w:t>服务项目询价采购公告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赤峰学院校园文化景观设计方案服务项目</w:t>
      </w:r>
      <w:r>
        <w:rPr>
          <w:rFonts w:hint="eastAsia" w:ascii="仿宋" w:hAnsi="仿宋" w:eastAsia="仿宋" w:cs="Times New Roman"/>
          <w:sz w:val="32"/>
          <w:szCs w:val="22"/>
          <w:lang w:val="en-US" w:eastAsia="zh-CN"/>
        </w:rPr>
        <w:t>采用</w:t>
      </w:r>
      <w:r>
        <w:rPr>
          <w:rFonts w:hint="eastAsia" w:ascii="仿宋" w:hAnsi="仿宋" w:eastAsia="仿宋" w:cs="Times New Roman"/>
          <w:sz w:val="32"/>
          <w:szCs w:val="22"/>
        </w:rPr>
        <w:t>询价</w:t>
      </w:r>
      <w:r>
        <w:rPr>
          <w:rFonts w:hint="eastAsia" w:ascii="仿宋" w:hAnsi="仿宋" w:eastAsia="仿宋" w:cs="Times New Roman"/>
          <w:sz w:val="32"/>
          <w:szCs w:val="22"/>
          <w:lang w:val="en-US" w:eastAsia="zh-CN"/>
        </w:rPr>
        <w:t>方式</w:t>
      </w:r>
      <w:r>
        <w:rPr>
          <w:rFonts w:hint="eastAsia" w:ascii="仿宋" w:hAnsi="仿宋" w:eastAsia="仿宋" w:cs="Times New Roman"/>
          <w:sz w:val="32"/>
          <w:szCs w:val="22"/>
        </w:rPr>
        <w:t>采购,欢迎符合资格条件的供应商前来报名参加。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eastAsia="zh-CN"/>
        </w:rPr>
      </w:pPr>
      <w:r>
        <w:rPr>
          <w:rFonts w:hint="eastAsia" w:ascii="仿宋" w:hAnsi="仿宋" w:eastAsia="仿宋" w:cs="Times New Roman"/>
          <w:sz w:val="32"/>
          <w:szCs w:val="22"/>
        </w:rPr>
        <w:t>项目名称：赤峰学院</w:t>
      </w:r>
      <w:r>
        <w:rPr>
          <w:rFonts w:hint="eastAsia" w:ascii="仿宋" w:hAnsi="仿宋" w:eastAsia="仿宋" w:cs="Times New Roman"/>
          <w:sz w:val="32"/>
          <w:szCs w:val="22"/>
          <w:lang w:eastAsia="zh-CN"/>
        </w:rPr>
        <w:t>校园文化景观设计方案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 w:val="32"/>
          <w:szCs w:val="22"/>
          <w:lang w:val="en-US" w:eastAsia="zh-CN"/>
        </w:rPr>
      </w:pPr>
      <w:r>
        <w:rPr>
          <w:rFonts w:hint="eastAsia" w:ascii="仿宋" w:hAnsi="仿宋" w:eastAsia="仿宋" w:cs="Times New Roman"/>
          <w:sz w:val="32"/>
          <w:szCs w:val="22"/>
        </w:rPr>
        <w:t>项目编号：</w:t>
      </w:r>
      <w:r>
        <w:rPr>
          <w:rFonts w:hint="eastAsia" w:ascii="仿宋" w:hAnsi="仿宋" w:eastAsia="仿宋" w:cs="Times New Roman"/>
          <w:sz w:val="32"/>
          <w:szCs w:val="22"/>
          <w:lang w:val="en-US" w:eastAsia="zh-CN"/>
        </w:rPr>
        <w:t>DWXCB2024FW001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预算金额：</w:t>
      </w:r>
      <w:r>
        <w:rPr>
          <w:rFonts w:hint="eastAsia" w:ascii="仿宋" w:hAnsi="仿宋" w:eastAsia="仿宋" w:cs="Times New Roman"/>
          <w:sz w:val="32"/>
          <w:szCs w:val="22"/>
          <w:lang w:val="en-US" w:eastAsia="zh-CN"/>
        </w:rPr>
        <w:t>150000.00</w:t>
      </w:r>
      <w:r>
        <w:rPr>
          <w:rFonts w:hint="eastAsia" w:ascii="仿宋" w:hAnsi="仿宋" w:eastAsia="仿宋" w:cs="Times New Roman"/>
          <w:sz w:val="32"/>
          <w:szCs w:val="22"/>
        </w:rPr>
        <w:t>元（人民币）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采购需求：对</w:t>
      </w:r>
      <w:r>
        <w:rPr>
          <w:rFonts w:hint="eastAsia" w:ascii="仿宋" w:hAnsi="仿宋" w:eastAsia="仿宋" w:cs="Times New Roman"/>
          <w:sz w:val="32"/>
          <w:szCs w:val="22"/>
          <w:lang w:eastAsia="zh-CN"/>
        </w:rPr>
        <w:t>整个校园文化景观的规划做出相关的设计，并将成果装订成册</w:t>
      </w:r>
      <w:r>
        <w:rPr>
          <w:rFonts w:hint="eastAsia" w:ascii="仿宋" w:hAnsi="仿宋" w:eastAsia="仿宋" w:cs="Times New Roman"/>
          <w:sz w:val="32"/>
          <w:szCs w:val="2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服务成果交付期限：签订合同后</w:t>
      </w:r>
      <w:r>
        <w:rPr>
          <w:rFonts w:hint="eastAsia" w:ascii="仿宋" w:hAnsi="仿宋" w:eastAsia="仿宋" w:cs="Times New Roman"/>
          <w:sz w:val="32"/>
          <w:szCs w:val="22"/>
          <w:lang w:val="en-US" w:eastAsia="zh-CN"/>
        </w:rPr>
        <w:t>10</w:t>
      </w:r>
      <w:r>
        <w:rPr>
          <w:rFonts w:hint="eastAsia" w:ascii="仿宋" w:hAnsi="仿宋" w:eastAsia="仿宋" w:cs="Times New Roman"/>
          <w:sz w:val="32"/>
          <w:szCs w:val="22"/>
        </w:rPr>
        <w:t>工作日内。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 w:val="32"/>
          <w:szCs w:val="22"/>
          <w:lang w:val="en-US" w:eastAsia="zh-CN"/>
        </w:rPr>
      </w:pPr>
      <w:r>
        <w:rPr>
          <w:rFonts w:hint="eastAsia" w:ascii="仿宋" w:hAnsi="仿宋" w:eastAsia="仿宋" w:cs="Times New Roman"/>
          <w:sz w:val="32"/>
          <w:szCs w:val="22"/>
        </w:rPr>
        <w:t>付款方式：</w:t>
      </w:r>
      <w:r>
        <w:rPr>
          <w:rFonts w:hint="eastAsia" w:ascii="仿宋" w:hAnsi="仿宋" w:eastAsia="仿宋" w:cs="Times New Roman"/>
          <w:sz w:val="32"/>
          <w:szCs w:val="22"/>
          <w:lang w:eastAsia="zh-CN"/>
        </w:rPr>
        <w:t>提交成果</w:t>
      </w:r>
      <w:r>
        <w:rPr>
          <w:rFonts w:hint="eastAsia" w:ascii="仿宋" w:hAnsi="仿宋" w:eastAsia="仿宋" w:cs="Times New Roman"/>
          <w:sz w:val="32"/>
          <w:szCs w:val="22"/>
          <w:lang w:val="en-US" w:eastAsia="zh-CN"/>
        </w:rPr>
        <w:t>并通过验收</w:t>
      </w:r>
      <w:r>
        <w:rPr>
          <w:rFonts w:hint="eastAsia" w:ascii="仿宋" w:hAnsi="仿宋" w:eastAsia="仿宋" w:cs="Times New Roman"/>
          <w:sz w:val="32"/>
          <w:szCs w:val="22"/>
          <w:lang w:eastAsia="zh-CN"/>
        </w:rPr>
        <w:t>后</w:t>
      </w:r>
      <w:r>
        <w:rPr>
          <w:rFonts w:hint="eastAsia" w:ascii="仿宋" w:hAnsi="仿宋" w:eastAsia="仿宋" w:cs="Times New Roman"/>
          <w:sz w:val="32"/>
          <w:szCs w:val="22"/>
        </w:rPr>
        <w:t>，甲方一次性付给乙方全部合同款</w:t>
      </w:r>
      <w:r>
        <w:rPr>
          <w:rFonts w:hint="eastAsia" w:ascii="仿宋" w:hAnsi="仿宋" w:eastAsia="仿宋" w:cs="Times New Roman"/>
          <w:sz w:val="32"/>
          <w:szCs w:val="22"/>
          <w:lang w:eastAsia="zh-CN"/>
        </w:rPr>
        <w:t>，</w:t>
      </w:r>
      <w:r>
        <w:rPr>
          <w:rFonts w:hint="eastAsia" w:ascii="仿宋" w:hAnsi="仿宋" w:eastAsia="仿宋" w:cs="Times New Roman"/>
          <w:sz w:val="32"/>
          <w:szCs w:val="22"/>
          <w:lang w:val="en-US" w:eastAsia="zh-CN"/>
        </w:rPr>
        <w:t>以市财政批准国库支付时间为准。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二、申请人的资格要求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22"/>
        </w:rPr>
      </w:pPr>
      <w:r>
        <w:rPr>
          <w:rFonts w:hint="eastAsia" w:ascii="仿宋" w:hAnsi="仿宋" w:eastAsia="仿宋" w:cs="Times New Roman"/>
          <w:sz w:val="32"/>
          <w:szCs w:val="2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（1）未被列入“信用中国”网站(www.creditchina.gov.cn)、中国政府采购网(www.ccgp.gov.cn)等渠道信用失信被执行人、重大税收违法案件当事人名单、政府采购严重违法失信行为记录名单；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22"/>
        </w:rPr>
      </w:pPr>
      <w:r>
        <w:rPr>
          <w:rFonts w:hint="eastAsia" w:ascii="仿宋" w:hAnsi="仿宋" w:eastAsia="仿宋" w:cs="Times New Roman"/>
          <w:sz w:val="32"/>
          <w:szCs w:val="22"/>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（3）本项目不接受联合体投标。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3.本项目的特定资格要求：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val="en-US" w:eastAsia="zh-CN"/>
        </w:rPr>
      </w:pPr>
      <w:r>
        <w:rPr>
          <w:rFonts w:hint="eastAsia" w:ascii="仿宋" w:hAnsi="仿宋" w:eastAsia="仿宋" w:cs="Times New Roman"/>
          <w:color w:val="auto"/>
          <w:sz w:val="32"/>
          <w:szCs w:val="22"/>
          <w:lang w:val="en-US" w:eastAsia="zh-CN"/>
        </w:rPr>
        <w:t>具有建设行政主管部门颁发的工程设计</w:t>
      </w:r>
      <w:r>
        <w:rPr>
          <w:rFonts w:hint="eastAsia" w:ascii="仿宋" w:hAnsi="仿宋" w:eastAsia="仿宋" w:cs="Times New Roman"/>
          <w:color w:val="auto"/>
          <w:sz w:val="32"/>
          <w:szCs w:val="22"/>
          <w:lang w:eastAsia="zh-CN"/>
        </w:rPr>
        <w:t>风景园林工程设计专项乙级及以上</w:t>
      </w:r>
      <w:r>
        <w:rPr>
          <w:rFonts w:hint="eastAsia" w:ascii="仿宋" w:hAnsi="仿宋" w:eastAsia="仿宋" w:cs="Times New Roman"/>
          <w:color w:val="auto"/>
          <w:sz w:val="32"/>
          <w:szCs w:val="22"/>
        </w:rPr>
        <w:t>资质证书</w:t>
      </w:r>
      <w:r>
        <w:rPr>
          <w:rFonts w:hint="eastAsia" w:ascii="仿宋" w:hAnsi="仿宋" w:eastAsia="仿宋"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三、报名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时间：202</w:t>
      </w:r>
      <w:r>
        <w:rPr>
          <w:rFonts w:hint="eastAsia" w:ascii="仿宋" w:hAnsi="仿宋" w:eastAsia="仿宋" w:cs="Times New Roman"/>
          <w:sz w:val="32"/>
          <w:szCs w:val="22"/>
          <w:lang w:val="en-US" w:eastAsia="zh-CN"/>
        </w:rPr>
        <w:t>4</w:t>
      </w:r>
      <w:r>
        <w:rPr>
          <w:rFonts w:hint="eastAsia" w:ascii="仿宋" w:hAnsi="仿宋" w:eastAsia="仿宋" w:cs="Times New Roman"/>
          <w:sz w:val="32"/>
          <w:szCs w:val="22"/>
        </w:rPr>
        <w:t>年1</w:t>
      </w:r>
      <w:r>
        <w:rPr>
          <w:rFonts w:hint="eastAsia" w:ascii="仿宋" w:hAnsi="仿宋" w:eastAsia="仿宋" w:cs="Times New Roman"/>
          <w:sz w:val="32"/>
          <w:szCs w:val="22"/>
          <w:lang w:val="en-US" w:eastAsia="zh-CN"/>
        </w:rPr>
        <w:t>0</w:t>
      </w:r>
      <w:r>
        <w:rPr>
          <w:rFonts w:hint="eastAsia" w:ascii="仿宋" w:hAnsi="仿宋" w:eastAsia="仿宋" w:cs="Times New Roman"/>
          <w:sz w:val="32"/>
          <w:szCs w:val="22"/>
        </w:rPr>
        <w:t>月</w:t>
      </w:r>
      <w:r>
        <w:rPr>
          <w:rFonts w:hint="eastAsia" w:ascii="仿宋" w:hAnsi="仿宋" w:eastAsia="仿宋" w:cs="Times New Roman"/>
          <w:sz w:val="32"/>
          <w:szCs w:val="22"/>
          <w:lang w:val="en-US" w:eastAsia="zh-CN"/>
        </w:rPr>
        <w:t>11</w:t>
      </w:r>
      <w:r>
        <w:rPr>
          <w:rFonts w:hint="eastAsia" w:ascii="仿宋" w:hAnsi="仿宋" w:eastAsia="仿宋" w:cs="Times New Roman"/>
          <w:sz w:val="32"/>
          <w:szCs w:val="22"/>
        </w:rPr>
        <w:t>日至202</w:t>
      </w:r>
      <w:r>
        <w:rPr>
          <w:rFonts w:hint="eastAsia" w:ascii="仿宋" w:hAnsi="仿宋" w:eastAsia="仿宋" w:cs="Times New Roman"/>
          <w:sz w:val="32"/>
          <w:szCs w:val="22"/>
          <w:lang w:val="en-US" w:eastAsia="zh-CN"/>
        </w:rPr>
        <w:t>4</w:t>
      </w:r>
      <w:r>
        <w:rPr>
          <w:rFonts w:hint="eastAsia" w:ascii="仿宋" w:hAnsi="仿宋" w:eastAsia="仿宋" w:cs="Times New Roman"/>
          <w:sz w:val="32"/>
          <w:szCs w:val="22"/>
        </w:rPr>
        <w:t>年1</w:t>
      </w:r>
      <w:r>
        <w:rPr>
          <w:rFonts w:hint="eastAsia" w:ascii="仿宋" w:hAnsi="仿宋" w:eastAsia="仿宋" w:cs="Times New Roman"/>
          <w:sz w:val="32"/>
          <w:szCs w:val="22"/>
          <w:lang w:val="en-US" w:eastAsia="zh-CN"/>
        </w:rPr>
        <w:t>0</w:t>
      </w:r>
      <w:r>
        <w:rPr>
          <w:rFonts w:hint="eastAsia" w:ascii="仿宋" w:hAnsi="仿宋" w:eastAsia="仿宋" w:cs="Times New Roman"/>
          <w:sz w:val="32"/>
          <w:szCs w:val="22"/>
        </w:rPr>
        <w:t>月1</w:t>
      </w:r>
      <w:r>
        <w:rPr>
          <w:rFonts w:hint="eastAsia" w:ascii="仿宋" w:hAnsi="仿宋" w:eastAsia="仿宋" w:cs="Times New Roman"/>
          <w:sz w:val="32"/>
          <w:szCs w:val="22"/>
          <w:lang w:val="en-US" w:eastAsia="zh-CN"/>
        </w:rPr>
        <w:t>4</w:t>
      </w:r>
      <w:r>
        <w:rPr>
          <w:rFonts w:hint="eastAsia" w:ascii="仿宋" w:hAnsi="仿宋" w:eastAsia="仿宋" w:cs="Times New Roman"/>
          <w:sz w:val="32"/>
          <w:szCs w:val="22"/>
        </w:rPr>
        <w:t>日，每天上午8:30至11:00，下午14:30至17:00。（北京时间，法定节假日除外，不少于三个工作日）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地点：赤峰学院崇</w:t>
      </w:r>
      <w:r>
        <w:rPr>
          <w:rFonts w:hint="eastAsia" w:ascii="仿宋" w:hAnsi="仿宋" w:eastAsia="仿宋" w:cs="Times New Roman"/>
          <w:sz w:val="32"/>
          <w:szCs w:val="22"/>
          <w:lang w:eastAsia="zh-CN"/>
        </w:rPr>
        <w:t>正</w:t>
      </w:r>
      <w:r>
        <w:rPr>
          <w:rFonts w:hint="eastAsia" w:ascii="仿宋" w:hAnsi="仿宋" w:eastAsia="仿宋" w:cs="Times New Roman"/>
          <w:sz w:val="32"/>
          <w:szCs w:val="22"/>
        </w:rPr>
        <w:t>楼</w:t>
      </w:r>
      <w:r>
        <w:rPr>
          <w:rFonts w:hint="eastAsia" w:ascii="仿宋" w:hAnsi="仿宋" w:eastAsia="仿宋" w:cs="Times New Roman"/>
          <w:sz w:val="32"/>
          <w:szCs w:val="22"/>
          <w:lang w:val="en-US" w:eastAsia="zh-CN"/>
        </w:rPr>
        <w:t>113</w:t>
      </w:r>
      <w:r>
        <w:rPr>
          <w:rFonts w:hint="eastAsia" w:ascii="仿宋" w:hAnsi="仿宋" w:eastAsia="仿宋" w:cs="Times New Roman"/>
          <w:sz w:val="32"/>
          <w:szCs w:val="22"/>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方式：报名时需携带以下资料复印件一份：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（1）预投标人代表身份证明：法定代表人提供身份证明（复印件）；授权委托人提供授权委托书（原件）及身份证明（复印件）；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（2）三证合一或多证合一营业执照副本（复印件）；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（3）未被列入“信用中国”网站(www.creditchina.gov.cn)、中国政府采购网(www.ccgp.gov.cn)等渠道信用失信被执行人、重大税收违法案件当事人名单、政府采购严重违法失信行为记录名单；提供截图或证明材料。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eastAsia="zh-CN"/>
        </w:rPr>
      </w:pPr>
      <w:r>
        <w:rPr>
          <w:rFonts w:hint="eastAsia" w:ascii="仿宋" w:hAnsi="仿宋" w:eastAsia="仿宋" w:cs="Times New Roman"/>
          <w:sz w:val="32"/>
          <w:szCs w:val="22"/>
        </w:rPr>
        <w:t>（4）投标人须具备</w:t>
      </w:r>
      <w:r>
        <w:rPr>
          <w:rFonts w:hint="eastAsia" w:ascii="仿宋" w:hAnsi="仿宋" w:eastAsia="仿宋" w:cs="Times New Roman"/>
          <w:sz w:val="32"/>
          <w:szCs w:val="22"/>
          <w:lang w:eastAsia="zh-CN"/>
        </w:rPr>
        <w:t>风景园林工程设计专项乙级</w:t>
      </w:r>
      <w:r>
        <w:rPr>
          <w:rFonts w:hint="eastAsia" w:ascii="仿宋" w:hAnsi="仿宋" w:eastAsia="仿宋" w:cs="Times New Roman"/>
          <w:sz w:val="32"/>
          <w:szCs w:val="22"/>
        </w:rPr>
        <w:t>资质证书原件</w:t>
      </w:r>
      <w:r>
        <w:rPr>
          <w:rFonts w:hint="eastAsia" w:ascii="仿宋" w:hAnsi="仿宋" w:eastAsia="仿宋" w:cs="Times New Roman"/>
          <w:color w:val="0000FF"/>
          <w:sz w:val="32"/>
          <w:szCs w:val="22"/>
          <w:lang w:eastAsia="zh-CN"/>
        </w:rPr>
        <w:t>（</w:t>
      </w:r>
      <w:r>
        <w:rPr>
          <w:rFonts w:hint="eastAsia" w:ascii="仿宋" w:hAnsi="仿宋" w:eastAsia="仿宋" w:cs="Times New Roman"/>
          <w:color w:val="0000FF"/>
          <w:sz w:val="32"/>
          <w:szCs w:val="22"/>
          <w:lang w:val="en-US" w:eastAsia="zh-CN"/>
        </w:rPr>
        <w:t>现场查验，不留存原件）</w:t>
      </w:r>
      <w:r>
        <w:rPr>
          <w:rFonts w:hint="eastAsia" w:ascii="仿宋" w:hAnsi="仿宋" w:eastAsia="仿宋" w:cs="Times New Roman"/>
          <w:sz w:val="32"/>
          <w:szCs w:val="22"/>
          <w:lang w:val="en-US" w:eastAsia="zh-CN"/>
        </w:rPr>
        <w:t>及</w:t>
      </w:r>
      <w:r>
        <w:rPr>
          <w:rFonts w:hint="eastAsia" w:ascii="仿宋" w:hAnsi="仿宋" w:eastAsia="仿宋" w:cs="Times New Roman"/>
          <w:sz w:val="32"/>
          <w:szCs w:val="22"/>
        </w:rPr>
        <w:t>复印件</w:t>
      </w:r>
      <w:r>
        <w:rPr>
          <w:rFonts w:hint="eastAsia" w:ascii="仿宋" w:hAnsi="仿宋" w:eastAsia="仿宋" w:cs="Times New Roman"/>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val="en-US" w:eastAsia="zh-CN"/>
        </w:rPr>
      </w:pPr>
      <w:r>
        <w:rPr>
          <w:rFonts w:hint="eastAsia" w:ascii="仿宋" w:hAnsi="仿宋" w:eastAsia="仿宋" w:cs="Times New Roman"/>
          <w:sz w:val="32"/>
          <w:szCs w:val="22"/>
          <w:lang w:val="en-US" w:eastAsia="zh-CN"/>
        </w:rPr>
        <w:t>（5）服务质量和要求：设计方案要在赤峰学院要求的时间内编制完成。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auto"/>
          <w:sz w:val="32"/>
          <w:szCs w:val="22"/>
          <w:lang w:val="en-US" w:eastAsia="zh-CN"/>
        </w:rPr>
      </w:pPr>
      <w:r>
        <w:rPr>
          <w:rFonts w:hint="eastAsia" w:ascii="仿宋" w:hAnsi="仿宋" w:eastAsia="仿宋" w:cs="Times New Roman"/>
          <w:sz w:val="32"/>
          <w:szCs w:val="22"/>
          <w:lang w:val="en-US" w:eastAsia="zh-CN"/>
        </w:rPr>
        <w:t>（6）单位负责人为同一人或者存在直接控股、管理关系供应商，不得参加同一项下的政府采购活动；</w:t>
      </w:r>
      <w:r>
        <w:rPr>
          <w:rFonts w:hint="eastAsia" w:ascii="仿宋" w:hAnsi="仿宋" w:eastAsia="仿宋" w:cs="Times New Roman"/>
          <w:color w:val="auto"/>
          <w:sz w:val="32"/>
          <w:szCs w:val="22"/>
          <w:lang w:val="en-US" w:eastAsia="zh-CN"/>
        </w:rPr>
        <w:t>出具“天眼查”或“企查查”生成的报告（查关联单位）。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val="en-US" w:eastAsia="zh-CN"/>
        </w:rPr>
      </w:pPr>
      <w:r>
        <w:rPr>
          <w:rFonts w:hint="eastAsia" w:ascii="仿宋" w:hAnsi="仿宋" w:eastAsia="仿宋" w:cs="Times New Roman"/>
          <w:sz w:val="32"/>
          <w:szCs w:val="22"/>
          <w:lang w:val="en-US" w:eastAsia="zh-CN"/>
        </w:rPr>
        <w:t>（7）采购人设定最高限价（招标控制价），高于最高限价的报价将被视为不响应询价文件实质性要求而作无效标处理，不再参加评审。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 w:val="32"/>
          <w:szCs w:val="22"/>
          <w:lang w:val="en-US" w:eastAsia="zh-CN"/>
        </w:rPr>
      </w:pPr>
      <w:r>
        <w:rPr>
          <w:rFonts w:hint="eastAsia" w:ascii="仿宋" w:hAnsi="仿宋" w:eastAsia="仿宋" w:cs="Times New Roman"/>
          <w:sz w:val="32"/>
          <w:szCs w:val="22"/>
          <w:lang w:val="en-US" w:eastAsia="zh-CN"/>
        </w:rPr>
        <w:t>（8）</w:t>
      </w:r>
      <w:r>
        <w:rPr>
          <w:rFonts w:hint="default" w:ascii="仿宋" w:hAnsi="仿宋" w:eastAsia="仿宋" w:cs="Times New Roman"/>
          <w:sz w:val="32"/>
          <w:szCs w:val="22"/>
          <w:lang w:val="en-US" w:eastAsia="zh-CN"/>
        </w:rPr>
        <w:t>报价单位资质和能力要求：在工商行政部门登记注册的营业执照经营范围包含工程内容</w:t>
      </w:r>
      <w:r>
        <w:rPr>
          <w:rFonts w:hint="eastAsia" w:ascii="仿宋" w:hAnsi="仿宋" w:eastAsia="仿宋" w:cs="Times New Roman"/>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eastAsia="zh-CN"/>
        </w:rPr>
      </w:pPr>
      <w:r>
        <w:rPr>
          <w:rFonts w:hint="eastAsia" w:ascii="仿宋" w:hAnsi="仿宋" w:eastAsia="仿宋" w:cs="Times New Roman"/>
          <w:sz w:val="32"/>
          <w:szCs w:val="22"/>
        </w:rPr>
        <w:t>询价文件免费下载，下载地址赤峰学院主页采购专栏（www.cfxy.cn/zfcg/）</w:t>
      </w:r>
      <w:r>
        <w:rPr>
          <w:rFonts w:hint="eastAsia" w:ascii="仿宋" w:hAnsi="仿宋" w:eastAsia="仿宋" w:cs="Times New Roman"/>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四、提交投标报价截止时间、开标时间和地点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提交投标报价截止时间：</w:t>
      </w:r>
      <w:r>
        <w:rPr>
          <w:rFonts w:hint="eastAsia" w:ascii="仿宋" w:hAnsi="仿宋" w:eastAsia="仿宋" w:cs="Times New Roman"/>
          <w:color w:val="00B0F0"/>
          <w:sz w:val="32"/>
          <w:szCs w:val="22"/>
        </w:rPr>
        <w:t>202</w:t>
      </w:r>
      <w:r>
        <w:rPr>
          <w:rFonts w:hint="eastAsia" w:ascii="仿宋" w:hAnsi="仿宋" w:eastAsia="仿宋" w:cs="Times New Roman"/>
          <w:color w:val="00B0F0"/>
          <w:sz w:val="32"/>
          <w:szCs w:val="22"/>
          <w:lang w:val="en-US" w:eastAsia="zh-CN"/>
        </w:rPr>
        <w:t>4</w:t>
      </w:r>
      <w:r>
        <w:rPr>
          <w:rFonts w:hint="eastAsia" w:ascii="仿宋" w:hAnsi="仿宋" w:eastAsia="仿宋" w:cs="Times New Roman"/>
          <w:color w:val="00B0F0"/>
          <w:sz w:val="32"/>
          <w:szCs w:val="22"/>
        </w:rPr>
        <w:t>年1</w:t>
      </w:r>
      <w:r>
        <w:rPr>
          <w:rFonts w:hint="eastAsia" w:ascii="仿宋" w:hAnsi="仿宋" w:eastAsia="仿宋" w:cs="Times New Roman"/>
          <w:color w:val="00B0F0"/>
          <w:sz w:val="32"/>
          <w:szCs w:val="22"/>
          <w:lang w:val="en-US" w:eastAsia="zh-CN"/>
        </w:rPr>
        <w:t>0</w:t>
      </w:r>
      <w:r>
        <w:rPr>
          <w:rFonts w:hint="eastAsia" w:ascii="仿宋" w:hAnsi="仿宋" w:eastAsia="仿宋" w:cs="Times New Roman"/>
          <w:color w:val="00B0F0"/>
          <w:sz w:val="32"/>
          <w:szCs w:val="22"/>
        </w:rPr>
        <w:t>月</w:t>
      </w:r>
      <w:r>
        <w:rPr>
          <w:rFonts w:hint="eastAsia" w:ascii="仿宋" w:hAnsi="仿宋" w:eastAsia="仿宋" w:cs="Times New Roman"/>
          <w:color w:val="00B0F0"/>
          <w:sz w:val="32"/>
          <w:szCs w:val="22"/>
          <w:lang w:val="en-US" w:eastAsia="zh-CN"/>
        </w:rPr>
        <w:t>15</w:t>
      </w:r>
      <w:r>
        <w:rPr>
          <w:rFonts w:hint="eastAsia" w:ascii="仿宋" w:hAnsi="仿宋" w:eastAsia="仿宋" w:cs="Times New Roman"/>
          <w:color w:val="00B0F0"/>
          <w:sz w:val="32"/>
          <w:szCs w:val="22"/>
        </w:rPr>
        <w:t>日</w:t>
      </w:r>
      <w:r>
        <w:rPr>
          <w:rFonts w:hint="eastAsia" w:ascii="仿宋" w:hAnsi="仿宋" w:eastAsia="仿宋" w:cs="Times New Roman"/>
          <w:color w:val="00B0F0"/>
          <w:sz w:val="32"/>
          <w:szCs w:val="22"/>
          <w:lang w:val="en-US" w:eastAsia="zh-CN"/>
        </w:rPr>
        <w:t>9</w:t>
      </w:r>
      <w:r>
        <w:rPr>
          <w:rFonts w:hint="eastAsia" w:ascii="仿宋" w:hAnsi="仿宋" w:eastAsia="仿宋" w:cs="Times New Roman"/>
          <w:color w:val="00B0F0"/>
          <w:sz w:val="32"/>
          <w:szCs w:val="22"/>
        </w:rPr>
        <w:t>点00分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开标时间：</w:t>
      </w:r>
      <w:r>
        <w:rPr>
          <w:rFonts w:hint="eastAsia" w:ascii="仿宋" w:hAnsi="仿宋" w:eastAsia="仿宋" w:cs="Times New Roman"/>
          <w:color w:val="00B0F0"/>
          <w:sz w:val="32"/>
          <w:szCs w:val="22"/>
        </w:rPr>
        <w:t>202</w:t>
      </w:r>
      <w:r>
        <w:rPr>
          <w:rFonts w:hint="eastAsia" w:ascii="仿宋" w:hAnsi="仿宋" w:eastAsia="仿宋" w:cs="Times New Roman"/>
          <w:color w:val="00B0F0"/>
          <w:sz w:val="32"/>
          <w:szCs w:val="22"/>
          <w:lang w:val="en-US" w:eastAsia="zh-CN"/>
        </w:rPr>
        <w:t>4</w:t>
      </w:r>
      <w:r>
        <w:rPr>
          <w:rFonts w:hint="eastAsia" w:ascii="仿宋" w:hAnsi="仿宋" w:eastAsia="仿宋" w:cs="Times New Roman"/>
          <w:color w:val="00B0F0"/>
          <w:sz w:val="32"/>
          <w:szCs w:val="22"/>
        </w:rPr>
        <w:t>年1</w:t>
      </w:r>
      <w:r>
        <w:rPr>
          <w:rFonts w:hint="eastAsia" w:ascii="仿宋" w:hAnsi="仿宋" w:eastAsia="仿宋" w:cs="Times New Roman"/>
          <w:color w:val="00B0F0"/>
          <w:sz w:val="32"/>
          <w:szCs w:val="22"/>
          <w:lang w:val="en-US" w:eastAsia="zh-CN"/>
        </w:rPr>
        <w:t>0</w:t>
      </w:r>
      <w:r>
        <w:rPr>
          <w:rFonts w:hint="eastAsia" w:ascii="仿宋" w:hAnsi="仿宋" w:eastAsia="仿宋" w:cs="Times New Roman"/>
          <w:color w:val="00B0F0"/>
          <w:sz w:val="32"/>
          <w:szCs w:val="22"/>
        </w:rPr>
        <w:t>月</w:t>
      </w:r>
      <w:r>
        <w:rPr>
          <w:rFonts w:hint="eastAsia" w:ascii="仿宋" w:hAnsi="仿宋" w:eastAsia="仿宋" w:cs="Times New Roman"/>
          <w:color w:val="00B0F0"/>
          <w:sz w:val="32"/>
          <w:szCs w:val="22"/>
          <w:lang w:val="en-US" w:eastAsia="zh-CN"/>
        </w:rPr>
        <w:t>15</w:t>
      </w:r>
      <w:r>
        <w:rPr>
          <w:rFonts w:hint="eastAsia" w:ascii="仿宋" w:hAnsi="仿宋" w:eastAsia="仿宋" w:cs="Times New Roman"/>
          <w:color w:val="00B0F0"/>
          <w:sz w:val="32"/>
          <w:szCs w:val="22"/>
        </w:rPr>
        <w:t>日9点00分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地点：赤峰学院崇</w:t>
      </w:r>
      <w:r>
        <w:rPr>
          <w:rFonts w:hint="eastAsia" w:ascii="仿宋" w:hAnsi="仿宋" w:eastAsia="仿宋" w:cs="Times New Roman"/>
          <w:sz w:val="32"/>
          <w:szCs w:val="22"/>
          <w:lang w:eastAsia="zh-CN"/>
        </w:rPr>
        <w:t>正</w:t>
      </w:r>
      <w:r>
        <w:rPr>
          <w:rFonts w:hint="eastAsia" w:ascii="仿宋" w:hAnsi="仿宋" w:eastAsia="仿宋" w:cs="Times New Roman"/>
          <w:sz w:val="32"/>
          <w:szCs w:val="22"/>
        </w:rPr>
        <w:t>楼</w:t>
      </w:r>
      <w:r>
        <w:rPr>
          <w:rFonts w:hint="eastAsia" w:ascii="仿宋" w:hAnsi="仿宋" w:eastAsia="仿宋" w:cs="Times New Roman"/>
          <w:sz w:val="32"/>
          <w:szCs w:val="22"/>
          <w:lang w:val="en-US" w:eastAsia="zh-CN"/>
        </w:rPr>
        <w:t>113</w:t>
      </w:r>
      <w:r>
        <w:rPr>
          <w:rFonts w:hint="eastAsia" w:ascii="仿宋" w:hAnsi="仿宋" w:eastAsia="仿宋" w:cs="Times New Roman"/>
          <w:sz w:val="32"/>
          <w:szCs w:val="22"/>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递交询价报价表时携带身份证原件、三证合一营业执照副本（或营业执照、税务登记证、组织机构代码证副本）原件。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五、公告期限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自本公告发布之日起3个工作日（不少于三个工作日）。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六、其他补充事宜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发布公告的媒介：赤峰学院主页www.cfxy.cn“政府采购专栏”上发布。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1.采购人信息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val="en-US" w:eastAsia="zh-CN"/>
        </w:rPr>
      </w:pPr>
      <w:r>
        <w:rPr>
          <w:rFonts w:hint="eastAsia" w:ascii="仿宋" w:hAnsi="仿宋" w:eastAsia="仿宋" w:cs="Times New Roman"/>
          <w:sz w:val="32"/>
          <w:szCs w:val="22"/>
        </w:rPr>
        <w:t>名称：赤峰学院</w:t>
      </w:r>
      <w:r>
        <w:rPr>
          <w:rFonts w:hint="eastAsia" w:ascii="仿宋" w:hAnsi="仿宋" w:eastAsia="仿宋" w:cs="Times New Roman"/>
          <w:sz w:val="32"/>
          <w:szCs w:val="22"/>
          <w:lang w:val="en-US" w:eastAsia="zh-CN"/>
        </w:rPr>
        <w:t>党委宣传部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地址：赤峰市红山区迎宾路1号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联系人：宝老师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val="en-US" w:eastAsia="zh-CN"/>
        </w:rPr>
      </w:pPr>
      <w:r>
        <w:rPr>
          <w:rFonts w:hint="eastAsia" w:ascii="仿宋" w:hAnsi="仿宋" w:eastAsia="仿宋" w:cs="Times New Roman"/>
          <w:sz w:val="32"/>
          <w:szCs w:val="22"/>
        </w:rPr>
        <w:t>联系电话：0476-830007</w:t>
      </w:r>
      <w:r>
        <w:rPr>
          <w:rFonts w:hint="eastAsia" w:ascii="仿宋" w:hAnsi="仿宋" w:eastAsia="仿宋" w:cs="Times New Roman"/>
          <w:sz w:val="32"/>
          <w:szCs w:val="2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2.采购监管机构信息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名称：赤峰学院资产与实验室管理处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地址：赤峰学院崇德楼509室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联系电话：0476-8300171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bookmarkStart w:id="20" w:name="_GoBack"/>
      <w:bookmarkEnd w:id="20"/>
      <w:r>
        <w:rPr>
          <w:rFonts w:hint="eastAsia" w:ascii="仿宋" w:hAnsi="仿宋" w:eastAsia="仿宋" w:cs="Times New Roman"/>
          <w:sz w:val="32"/>
          <w:szCs w:val="22"/>
        </w:rPr>
        <w:t>合同（样本）</w:t>
      </w:r>
    </w:p>
    <w:p>
      <w:pPr>
        <w:rPr>
          <w:rFonts w:ascii="Times New Roman" w:hAnsi="Times New Roman" w:eastAsia="华文中宋"/>
          <w:b/>
          <w:color w:val="000000"/>
          <w:sz w:val="52"/>
          <w:szCs w:val="52"/>
        </w:rPr>
      </w:pPr>
      <w:r>
        <w:rPr>
          <w:rFonts w:hint="eastAsia" w:ascii="Times New Roman" w:hAnsi="Times New Roman" w:eastAsia="仿宋_GB2312"/>
          <w:bCs/>
          <w:color w:val="000000"/>
          <w:sz w:val="30"/>
          <w:szCs w:val="30"/>
        </w:rPr>
        <w:t>GF—2015—0210</w:t>
      </w:r>
    </w:p>
    <w:p>
      <w:pPr>
        <w:ind w:firstLine="5721" w:firstLineChars="1905"/>
        <w:rPr>
          <w:rFonts w:ascii="Times New Roman" w:hAnsi="Times New Roman" w:eastAsia="华文中宋"/>
          <w:b/>
          <w:color w:val="000000"/>
          <w:sz w:val="30"/>
          <w:szCs w:val="30"/>
        </w:rPr>
      </w:pPr>
      <w:r>
        <w:rPr>
          <w:rFonts w:hint="eastAsia" w:ascii="Times New Roman" w:hAnsi="Times New Roman" w:eastAsia="华文中宋"/>
          <w:b/>
          <w:color w:val="000000"/>
          <w:sz w:val="30"/>
          <w:szCs w:val="30"/>
        </w:rPr>
        <w:t>合同编号：</w:t>
      </w:r>
      <w:r>
        <w:rPr>
          <w:rFonts w:hint="eastAsia" w:ascii="Times New Roman" w:hAnsi="Times New Roman" w:eastAsia="华文中宋"/>
          <w:b/>
          <w:color w:val="000000"/>
          <w:sz w:val="30"/>
          <w:szCs w:val="30"/>
          <w:u w:val="single"/>
        </w:rPr>
        <w:t xml:space="preserve"> </w:t>
      </w:r>
      <w:r>
        <w:rPr>
          <w:rFonts w:hint="eastAsia" w:ascii="Times New Roman" w:hAnsi="Times New Roman" w:eastAsia="华文中宋"/>
          <w:b/>
          <w:color w:val="000000"/>
          <w:sz w:val="30"/>
          <w:szCs w:val="30"/>
          <w:u w:val="single"/>
          <w:lang w:val="en-US" w:eastAsia="zh-CN"/>
        </w:rPr>
        <w:t xml:space="preserve">          </w:t>
      </w:r>
      <w:r>
        <w:rPr>
          <w:rFonts w:hint="eastAsia" w:ascii="Times New Roman" w:hAnsi="Times New Roman" w:eastAsia="华文中宋"/>
          <w:b/>
          <w:color w:val="000000"/>
          <w:sz w:val="30"/>
          <w:szCs w:val="30"/>
          <w:u w:val="single"/>
        </w:rPr>
        <w:t xml:space="preserve"> </w:t>
      </w:r>
    </w:p>
    <w:p>
      <w:pPr>
        <w:jc w:val="center"/>
        <w:rPr>
          <w:rFonts w:ascii="Times New Roman" w:hAnsi="Times New Roman" w:eastAsia="华文中宋"/>
          <w:b/>
          <w:color w:val="000000"/>
          <w:sz w:val="30"/>
          <w:szCs w:val="30"/>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72"/>
          <w:szCs w:val="52"/>
        </w:rPr>
      </w:pPr>
      <w:r>
        <w:rPr>
          <w:rFonts w:ascii="Times New Roman" w:hAnsi="Times New Roman" w:eastAsia="华文中宋"/>
          <w:b/>
          <w:color w:val="000000"/>
          <w:sz w:val="72"/>
          <w:szCs w:val="52"/>
        </w:rPr>
        <w:t>建设工程</w:t>
      </w:r>
      <w:r>
        <w:rPr>
          <w:rFonts w:hint="eastAsia" w:ascii="Times New Roman" w:hAnsi="Times New Roman" w:eastAsia="华文中宋"/>
          <w:b/>
          <w:color w:val="000000"/>
          <w:sz w:val="72"/>
          <w:szCs w:val="52"/>
        </w:rPr>
        <w:t>设计</w:t>
      </w:r>
      <w:r>
        <w:rPr>
          <w:rFonts w:ascii="Times New Roman" w:hAnsi="Times New Roman" w:eastAsia="华文中宋"/>
          <w:b/>
          <w:color w:val="000000"/>
          <w:sz w:val="72"/>
          <w:szCs w:val="52"/>
        </w:rPr>
        <w:t>合同</w:t>
      </w:r>
    </w:p>
    <w:p>
      <w:pPr>
        <w:jc w:val="center"/>
        <w:rPr>
          <w:rFonts w:ascii="Times New Roman" w:hAnsi="Times New Roman" w:eastAsia="华文中宋"/>
          <w:b/>
          <w:color w:val="000000"/>
          <w:sz w:val="52"/>
          <w:szCs w:val="52"/>
        </w:rPr>
      </w:pPr>
      <w:r>
        <w:rPr>
          <w:rFonts w:hint="eastAsia" w:ascii="Times New Roman" w:hAnsi="Times New Roman" w:eastAsia="华文中宋"/>
          <w:b/>
          <w:color w:val="000000"/>
          <w:sz w:val="72"/>
          <w:szCs w:val="52"/>
        </w:rPr>
        <w:t>（专业建设工程）</w:t>
      </w: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华文中宋"/>
          <w:b/>
          <w:color w:val="000000"/>
          <w:sz w:val="52"/>
          <w:szCs w:val="52"/>
        </w:rPr>
      </w:pPr>
    </w:p>
    <w:p>
      <w:pPr>
        <w:jc w:val="center"/>
        <w:rPr>
          <w:rFonts w:ascii="Times New Roman" w:hAnsi="Times New Roman" w:eastAsia="楷体_GB2312"/>
          <w:b/>
          <w:color w:val="000000"/>
          <w:sz w:val="72"/>
          <w:szCs w:val="72"/>
        </w:rPr>
      </w:pPr>
    </w:p>
    <w:p>
      <w:pPr>
        <w:jc w:val="center"/>
        <w:rPr>
          <w:rFonts w:ascii="Times New Roman" w:hAnsi="Times New Roman" w:eastAsia="黑体"/>
          <w:b/>
          <w:color w:val="000000"/>
          <w:sz w:val="52"/>
          <w:szCs w:val="52"/>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ind w:right="3360" w:rightChars="1600" w:firstLine="1890" w:firstLineChars="900"/>
        <w:jc w:val="left"/>
        <w:rPr>
          <w:rFonts w:ascii="Times New Roman" w:hAnsi="Times New Roman"/>
          <w:b/>
          <w:color w:val="000000"/>
          <w:sz w:val="32"/>
          <w:szCs w:val="28"/>
        </w:rPr>
      </w:pPr>
      <w:r>
        <w:rPr>
          <w:rFonts w:ascii="Times New Roman" w:hAnsi="Times New Roman"/>
          <w:color w:val="000000"/>
        </w:rPr>
        <mc:AlternateContent>
          <mc:Choice Requires="wps">
            <w:drawing>
              <wp:anchor distT="0" distB="0" distL="114300" distR="114300" simplePos="0" relativeHeight="251661312" behindDoc="0" locked="0" layoutInCell="1" allowOverlap="1">
                <wp:simplePos x="0" y="0"/>
                <wp:positionH relativeFrom="column">
                  <wp:posOffset>3749040</wp:posOffset>
                </wp:positionH>
                <wp:positionV relativeFrom="paragraph">
                  <wp:posOffset>156210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57pt;z-index:251661312;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L0rnZAAAACQ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住房和城乡建设部</w:t>
      </w:r>
    </w:p>
    <w:p>
      <w:pPr>
        <w:ind w:right="3139" w:rightChars="1495" w:firstLine="1928" w:firstLineChars="600"/>
        <w:jc w:val="left"/>
        <w:rPr>
          <w:rFonts w:ascii="Times New Roman" w:hAnsi="Times New Roman"/>
          <w:b/>
          <w:color w:val="000000"/>
          <w:sz w:val="32"/>
          <w:szCs w:val="28"/>
        </w:rPr>
      </w:pPr>
      <w:r>
        <w:rPr>
          <w:rFonts w:ascii="Times New Roman" w:hAnsi="Times New Roman"/>
          <w:b/>
          <w:color w:val="000000"/>
          <w:sz w:val="32"/>
          <w:szCs w:val="28"/>
        </w:rPr>
        <w:t>国家工商行政管理总局</w:t>
      </w:r>
    </w:p>
    <w:p>
      <w:pPr>
        <w:rPr>
          <w:rFonts w:ascii="Times New Roman" w:hAnsi="Times New Roman"/>
          <w:b/>
          <w:color w:val="000000"/>
        </w:rPr>
      </w:pPr>
    </w:p>
    <w:p>
      <w:pPr>
        <w:rPr>
          <w:rFonts w:ascii="Times New Roman" w:hAnsi="Times New Roman"/>
          <w:b/>
          <w:color w:val="000000"/>
        </w:rPr>
      </w:pPr>
    </w:p>
    <w:p>
      <w:pPr>
        <w:rPr>
          <w:rFonts w:ascii="Times New Roman" w:hAnsi="Times New Roman"/>
          <w:b/>
          <w:color w:val="000000"/>
        </w:rPr>
      </w:pPr>
    </w:p>
    <w:p>
      <w:pPr>
        <w:rPr>
          <w:rFonts w:ascii="Times New Roman" w:hAnsi="Times New Roman"/>
          <w:b/>
          <w:color w:val="000000"/>
        </w:rPr>
      </w:pPr>
    </w:p>
    <w:p>
      <w:pPr>
        <w:rPr>
          <w:rFonts w:ascii="Times New Roman" w:hAnsi="Times New Roman"/>
          <w:b/>
          <w:color w:val="000000"/>
        </w:rPr>
      </w:pPr>
    </w:p>
    <w:p>
      <w:pPr>
        <w:rPr>
          <w:color w:val="000000"/>
          <w:lang w:val="zh-CN"/>
        </w:rPr>
      </w:pPr>
      <w:bookmarkStart w:id="0" w:name="_Toc296890982"/>
      <w:bookmarkStart w:id="1" w:name="_Toc296503025"/>
    </w:p>
    <w:bookmarkEnd w:id="0"/>
    <w:bookmarkEnd w:id="1"/>
    <w:p>
      <w:pPr>
        <w:pageBreakBefore w:val="0"/>
        <w:widowControl w:val="0"/>
        <w:kinsoku/>
        <w:wordWrap/>
        <w:overflowPunct/>
        <w:topLinePunct w:val="0"/>
        <w:bidi w:val="0"/>
        <w:snapToGrid/>
        <w:spacing w:line="580" w:lineRule="exact"/>
        <w:textAlignment w:val="auto"/>
        <w:rPr>
          <w:rFonts w:ascii="Times New Roman" w:hAnsi="Times New Roman" w:eastAsia="仿宋_GB2312"/>
          <w:b/>
          <w:color w:val="000000"/>
          <w:sz w:val="30"/>
          <w:szCs w:val="30"/>
          <w:u w:val="single"/>
        </w:rPr>
      </w:pPr>
      <w:bookmarkStart w:id="2" w:name="_Toc303538976"/>
      <w:bookmarkEnd w:id="2"/>
      <w:bookmarkStart w:id="3" w:name="_Toc303538972"/>
      <w:bookmarkEnd w:id="3"/>
      <w:bookmarkStart w:id="4" w:name="_Toc303538973"/>
      <w:bookmarkEnd w:id="4"/>
      <w:bookmarkStart w:id="5" w:name="_Toc303538974"/>
      <w:bookmarkEnd w:id="5"/>
      <w:bookmarkStart w:id="6" w:name="_Toc303538975"/>
      <w:bookmarkEnd w:id="6"/>
      <w:bookmarkStart w:id="7" w:name="_Toc351203632"/>
      <w:r>
        <w:rPr>
          <w:rFonts w:ascii="Times New Roman" w:hAnsi="Times New Roman" w:eastAsia="仿宋_GB2312"/>
          <w:b/>
          <w:color w:val="000000"/>
          <w:sz w:val="30"/>
          <w:szCs w:val="30"/>
        </w:rPr>
        <w:t>发包人（全称）：</w:t>
      </w:r>
      <w:r>
        <w:rPr>
          <w:rFonts w:hint="eastAsia" w:ascii="Times New Roman" w:hAnsi="Times New Roman" w:eastAsia="仿宋_GB2312" w:cs="Times New Roman"/>
          <w:b/>
          <w:color w:val="000000"/>
          <w:sz w:val="30"/>
          <w:szCs w:val="30"/>
          <w:u w:val="single"/>
        </w:rPr>
        <w:t xml:space="preserve">   </w:t>
      </w:r>
      <w:r>
        <w:rPr>
          <w:rFonts w:hint="eastAsia" w:ascii="Times New Roman" w:hAnsi="Times New Roman" w:eastAsia="仿宋_GB2312"/>
          <w:b/>
          <w:color w:val="000000"/>
          <w:sz w:val="30"/>
          <w:szCs w:val="30"/>
          <w:u w:val="single"/>
        </w:rPr>
        <w:t xml:space="preserve">             </w:t>
      </w:r>
    </w:p>
    <w:p>
      <w:pPr>
        <w:pageBreakBefore w:val="0"/>
        <w:widowControl w:val="0"/>
        <w:kinsoku/>
        <w:wordWrap/>
        <w:overflowPunct/>
        <w:topLinePunct w:val="0"/>
        <w:bidi w:val="0"/>
        <w:snapToGrid/>
        <w:spacing w:line="580" w:lineRule="exact"/>
        <w:textAlignment w:val="auto"/>
        <w:rPr>
          <w:rFonts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rPr>
        <w:t>设计</w:t>
      </w:r>
      <w:r>
        <w:rPr>
          <w:rFonts w:ascii="Times New Roman" w:hAnsi="Times New Roman" w:eastAsia="仿宋_GB2312"/>
          <w:b/>
          <w:color w:val="000000"/>
          <w:sz w:val="30"/>
          <w:szCs w:val="30"/>
        </w:rPr>
        <w:t>人（全称）：</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b/>
          <w:color w:val="000000"/>
          <w:sz w:val="30"/>
          <w:szCs w:val="30"/>
          <w:u w:val="single"/>
        </w:rPr>
        <w:t xml:space="preserve">    </w:t>
      </w:r>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根据《中华人民共和国</w:t>
      </w:r>
      <w:r>
        <w:rPr>
          <w:rFonts w:hint="eastAsia" w:ascii="Times New Roman" w:hAnsi="Times New Roman" w:eastAsia="仿宋_GB2312"/>
          <w:color w:val="000000"/>
          <w:sz w:val="30"/>
          <w:szCs w:val="30"/>
        </w:rPr>
        <w:t>民法典</w:t>
      </w:r>
      <w:r>
        <w:rPr>
          <w:rFonts w:ascii="Times New Roman" w:hAnsi="Times New Roman" w:eastAsia="仿宋_GB2312"/>
          <w:color w:val="000000"/>
          <w:sz w:val="30"/>
          <w:szCs w:val="30"/>
        </w:rPr>
        <w:t>》、《中华人民共和国建筑法》及有关法律规定，遵循平等、自愿、公平和诚实信用的原则，双方就</w:t>
      </w:r>
      <w:r>
        <w:rPr>
          <w:rFonts w:hint="eastAsia" w:ascii="Times New Roman" w:hAnsi="Times New Roman" w:eastAsia="仿宋_GB2312" w:cs="Times New Roman"/>
          <w:b/>
          <w:color w:val="000000"/>
          <w:sz w:val="30"/>
          <w:szCs w:val="30"/>
          <w:u w:val="single"/>
          <w:lang w:val="en-US" w:eastAsia="zh-CN"/>
        </w:rPr>
        <w:t xml:space="preserve"> </w:t>
      </w:r>
      <w:r>
        <w:rPr>
          <w:rFonts w:hint="eastAsia" w:ascii="仿宋" w:hAnsi="仿宋" w:eastAsia="仿宋" w:cs="Times New Roman"/>
          <w:sz w:val="32"/>
          <w:szCs w:val="22"/>
          <w:u w:val="single"/>
        </w:rPr>
        <w:t>赤峰学院</w:t>
      </w:r>
      <w:r>
        <w:rPr>
          <w:rFonts w:hint="eastAsia" w:ascii="仿宋" w:hAnsi="仿宋" w:eastAsia="仿宋" w:cs="Times New Roman"/>
          <w:sz w:val="32"/>
          <w:szCs w:val="22"/>
          <w:u w:val="single"/>
          <w:lang w:eastAsia="zh-CN"/>
        </w:rPr>
        <w:t>校园文化景观设计方案</w:t>
      </w:r>
      <w:r>
        <w:rPr>
          <w:rFonts w:hint="eastAsia" w:ascii="Times New Roman" w:hAnsi="Times New Roman" w:eastAsia="仿宋_GB2312" w:cs="Times New Roman"/>
          <w:b/>
          <w:color w:val="000000"/>
          <w:sz w:val="30"/>
          <w:szCs w:val="30"/>
          <w:u w:val="single"/>
          <w:lang w:val="en-US" w:eastAsia="zh-CN"/>
        </w:rPr>
        <w:t xml:space="preserve">  </w:t>
      </w:r>
      <w:r>
        <w:rPr>
          <w:rFonts w:hint="eastAsia" w:ascii="Times New Roman" w:hAnsi="Times New Roman" w:eastAsia="仿宋_GB2312" w:cs="Times New Roman"/>
          <w:b w:val="0"/>
          <w:bCs/>
          <w:color w:val="000000"/>
          <w:sz w:val="30"/>
          <w:szCs w:val="30"/>
          <w:u w:val="none"/>
          <w:lang w:val="en-US" w:eastAsia="zh-CN"/>
        </w:rPr>
        <w:t>的方案及</w:t>
      </w:r>
      <w:r>
        <w:rPr>
          <w:rFonts w:hint="eastAsia" w:ascii="Times New Roman" w:hAnsi="Times New Roman" w:eastAsia="仿宋_GB2312"/>
          <w:color w:val="000000"/>
          <w:sz w:val="30"/>
          <w:szCs w:val="30"/>
        </w:rPr>
        <w:t>施工图设计</w:t>
      </w:r>
      <w:r>
        <w:rPr>
          <w:rFonts w:ascii="Times New Roman" w:hAnsi="Times New Roman" w:eastAsia="仿宋_GB2312"/>
          <w:color w:val="000000"/>
          <w:sz w:val="30"/>
          <w:szCs w:val="30"/>
        </w:rPr>
        <w:t>及有关事项协商一致</w:t>
      </w:r>
      <w:r>
        <w:rPr>
          <w:rFonts w:hint="eastAsia" w:ascii="Times New Roman" w:hAnsi="Times New Roman" w:eastAsia="仿宋_GB2312"/>
          <w:color w:val="000000"/>
          <w:sz w:val="30"/>
          <w:szCs w:val="30"/>
        </w:rPr>
        <w:t>，</w:t>
      </w:r>
      <w:r>
        <w:rPr>
          <w:rFonts w:ascii="Times New Roman" w:hAnsi="Times New Roman" w:eastAsia="仿宋_GB2312"/>
          <w:color w:val="000000"/>
          <w:sz w:val="30"/>
          <w:szCs w:val="30"/>
        </w:rPr>
        <w:t>共同达成如下协议：</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8" w:name="_Toc351203481"/>
      <w:r>
        <w:rPr>
          <w:rFonts w:ascii="Times New Roman" w:hAnsi="Times New Roman" w:eastAsia="黑体"/>
          <w:b w:val="0"/>
          <w:color w:val="000000"/>
          <w:sz w:val="32"/>
          <w:szCs w:val="32"/>
        </w:rPr>
        <w:t>一、工程概况</w:t>
      </w:r>
      <w:bookmarkEnd w:id="8"/>
    </w:p>
    <w:p>
      <w:pPr>
        <w:pageBreakBefore w:val="0"/>
        <w:widowControl w:val="0"/>
        <w:kinsoku/>
        <w:wordWrap/>
        <w:overflowPunct/>
        <w:topLinePunct w:val="0"/>
        <w:bidi w:val="0"/>
        <w:snapToGrid/>
        <w:spacing w:line="580" w:lineRule="exact"/>
        <w:ind w:firstLine="588" w:firstLineChars="196"/>
        <w:textAlignment w:val="auto"/>
        <w:rPr>
          <w:rFonts w:ascii="Times New Roman" w:hAnsi="Times New Roman" w:eastAsia="仿宋_GB2312"/>
          <w:color w:val="000000"/>
          <w:sz w:val="30"/>
          <w:szCs w:val="30"/>
          <w:u w:val="single"/>
        </w:rPr>
      </w:pPr>
      <w:r>
        <w:rPr>
          <w:rFonts w:ascii="Times New Roman" w:hAnsi="Times New Roman" w:eastAsia="仿宋_GB2312"/>
          <w:bCs/>
          <w:color w:val="000000"/>
          <w:sz w:val="30"/>
          <w:szCs w:val="30"/>
        </w:rPr>
        <w:t>1.工程名称</w:t>
      </w:r>
      <w:r>
        <w:rPr>
          <w:rFonts w:ascii="Times New Roman" w:hAnsi="Times New Roman" w:eastAsia="仿宋_GB2312"/>
          <w:color w:val="000000"/>
          <w:sz w:val="30"/>
          <w:szCs w:val="30"/>
        </w:rPr>
        <w:t>：</w:t>
      </w:r>
      <w:r>
        <w:rPr>
          <w:rFonts w:hint="eastAsia" w:ascii="Times New Roman" w:hAnsi="Times New Roman" w:eastAsia="仿宋_GB2312" w:cs="Times New Roman"/>
          <w:b/>
          <w:color w:val="000000"/>
          <w:sz w:val="30"/>
          <w:szCs w:val="30"/>
          <w:u w:val="single"/>
          <w:lang w:val="en-US" w:eastAsia="zh-CN"/>
        </w:rPr>
        <w:t xml:space="preserve"> </w:t>
      </w:r>
      <w:r>
        <w:rPr>
          <w:rFonts w:hint="eastAsia" w:ascii="仿宋" w:hAnsi="仿宋" w:eastAsia="仿宋" w:cs="Times New Roman"/>
          <w:sz w:val="32"/>
          <w:szCs w:val="22"/>
          <w:u w:val="single"/>
        </w:rPr>
        <w:t>赤峰学院</w:t>
      </w:r>
      <w:r>
        <w:rPr>
          <w:rFonts w:hint="eastAsia" w:ascii="仿宋" w:hAnsi="仿宋" w:eastAsia="仿宋" w:cs="Times New Roman"/>
          <w:sz w:val="32"/>
          <w:szCs w:val="22"/>
          <w:u w:val="single"/>
          <w:lang w:eastAsia="zh-CN"/>
        </w:rPr>
        <w:t>校园文化景观设计方案</w:t>
      </w:r>
      <w:r>
        <w:rPr>
          <w:rFonts w:hint="eastAsia" w:ascii="Times New Roman" w:hAnsi="Times New Roman" w:eastAsia="仿宋_GB2312" w:cs="Times New Roman"/>
          <w:b/>
          <w:color w:val="000000"/>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left"/>
        <w:textAlignment w:val="auto"/>
        <w:rPr>
          <w:rFonts w:hint="default" w:ascii="Times New Roman" w:hAnsi="Times New Roman" w:eastAsia="仿宋_GB2312" w:cs="Times New Roman"/>
          <w:b/>
          <w:color w:val="000000"/>
          <w:sz w:val="30"/>
          <w:szCs w:val="30"/>
          <w:u w:val="single"/>
          <w:lang w:val="en-US" w:eastAsia="zh-CN"/>
        </w:rPr>
      </w:pPr>
      <w:r>
        <w:rPr>
          <w:rFonts w:hint="eastAsia" w:ascii="Times New Roman" w:hAnsi="Times New Roman" w:eastAsia="仿宋_GB2312"/>
          <w:bCs/>
          <w:color w:val="000000"/>
          <w:sz w:val="30"/>
          <w:szCs w:val="30"/>
        </w:rPr>
        <w:t>2</w:t>
      </w:r>
      <w:r>
        <w:rPr>
          <w:rFonts w:ascii="Times New Roman" w:hAnsi="Times New Roman" w:eastAsia="仿宋_GB2312"/>
          <w:bCs/>
          <w:color w:val="000000"/>
          <w:sz w:val="30"/>
          <w:szCs w:val="30"/>
        </w:rPr>
        <w:t>.</w:t>
      </w:r>
      <w:r>
        <w:rPr>
          <w:rFonts w:hint="eastAsia" w:ascii="Times New Roman" w:hAnsi="Times New Roman" w:eastAsia="仿宋_GB2312"/>
          <w:color w:val="000000"/>
          <w:sz w:val="30"/>
          <w:szCs w:val="30"/>
        </w:rPr>
        <w:t>工程内容及规模：本工程包括</w:t>
      </w:r>
      <w:r>
        <w:rPr>
          <w:rFonts w:hint="eastAsia" w:ascii="Times New Roman" w:hAnsi="Times New Roman" w:eastAsia="仿宋_GB2312"/>
          <w:b/>
          <w:color w:val="000000"/>
          <w:sz w:val="30"/>
          <w:szCs w:val="30"/>
        </w:rPr>
        <w:t>：</w:t>
      </w:r>
      <w:r>
        <w:rPr>
          <w:rFonts w:hint="eastAsia" w:ascii="Times New Roman" w:hAnsi="Times New Roman" w:eastAsia="仿宋_GB2312"/>
          <w:b/>
          <w:color w:val="000000"/>
          <w:sz w:val="30"/>
          <w:szCs w:val="30"/>
          <w:u w:val="single"/>
          <w:lang w:val="en-US" w:eastAsia="zh-CN"/>
        </w:rPr>
        <w:t xml:space="preserve"> 双方签订合同时自行约定。        </w:t>
      </w:r>
    </w:p>
    <w:p>
      <w:pPr>
        <w:pageBreakBefore w:val="0"/>
        <w:widowControl w:val="0"/>
        <w:kinsoku/>
        <w:wordWrap/>
        <w:overflowPunct/>
        <w:topLinePunct w:val="0"/>
        <w:bidi w:val="0"/>
        <w:snapToGrid/>
        <w:spacing w:line="580" w:lineRule="exact"/>
        <w:ind w:firstLine="588" w:firstLineChars="196"/>
        <w:textAlignment w:val="auto"/>
        <w:rPr>
          <w:rFonts w:ascii="Times New Roman" w:hAnsi="Times New Roman" w:eastAsia="仿宋_GB2312"/>
          <w:color w:val="000000"/>
          <w:sz w:val="30"/>
          <w:szCs w:val="30"/>
          <w:u w:val="single"/>
        </w:rPr>
      </w:pPr>
      <w:r>
        <w:rPr>
          <w:rFonts w:hint="eastAsia" w:ascii="Times New Roman" w:hAnsi="Times New Roman" w:eastAsia="仿宋_GB2312"/>
          <w:color w:val="000000"/>
          <w:sz w:val="30"/>
          <w:szCs w:val="30"/>
        </w:rPr>
        <w:t>3.</w:t>
      </w:r>
      <w:r>
        <w:rPr>
          <w:rFonts w:ascii="Times New Roman" w:hAnsi="Times New Roman" w:eastAsia="仿宋_GB2312"/>
          <w:bCs/>
          <w:color w:val="000000"/>
          <w:sz w:val="30"/>
          <w:szCs w:val="30"/>
        </w:rPr>
        <w:t>工程</w:t>
      </w:r>
      <w:r>
        <w:rPr>
          <w:rFonts w:hint="eastAsia" w:ascii="Times New Roman" w:hAnsi="Times New Roman" w:eastAsia="仿宋_GB2312"/>
          <w:bCs/>
          <w:color w:val="000000"/>
          <w:sz w:val="30"/>
          <w:szCs w:val="30"/>
        </w:rPr>
        <w:t>所在地详细地址</w:t>
      </w:r>
      <w:r>
        <w:rPr>
          <w:rFonts w:ascii="Times New Roman" w:hAnsi="Times New Roman" w:eastAsia="仿宋_GB2312"/>
          <w:bCs/>
          <w:color w:val="000000"/>
          <w:sz w:val="30"/>
          <w:szCs w:val="30"/>
        </w:rPr>
        <w:t>：</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赤峰学院</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w:t>
      </w:r>
    </w:p>
    <w:p>
      <w:pPr>
        <w:pageBreakBefore w:val="0"/>
        <w:widowControl w:val="0"/>
        <w:kinsoku/>
        <w:wordWrap/>
        <w:overflowPunct/>
        <w:topLinePunct w:val="0"/>
        <w:bidi w:val="0"/>
        <w:snapToGrid/>
        <w:spacing w:line="580" w:lineRule="exact"/>
        <w:ind w:firstLine="588" w:firstLineChars="196"/>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4.工程投资估算：</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b/>
          <w:bCs/>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w:t>
      </w:r>
    </w:p>
    <w:p>
      <w:pPr>
        <w:pageBreakBefore w:val="0"/>
        <w:widowControl w:val="0"/>
        <w:kinsoku/>
        <w:wordWrap/>
        <w:overflowPunct/>
        <w:topLinePunct w:val="0"/>
        <w:bidi w:val="0"/>
        <w:snapToGrid/>
        <w:spacing w:line="580" w:lineRule="exact"/>
        <w:ind w:firstLine="588" w:firstLineChars="196"/>
        <w:textAlignment w:val="auto"/>
        <w:rPr>
          <w:rFonts w:ascii="Times New Roman" w:hAnsi="Times New Roman" w:eastAsia="仿宋_GB2312"/>
          <w:color w:val="000000"/>
          <w:sz w:val="30"/>
          <w:szCs w:val="30"/>
          <w:u w:val="single"/>
        </w:rPr>
      </w:pPr>
      <w:r>
        <w:rPr>
          <w:rFonts w:hint="eastAsia" w:ascii="Times New Roman" w:hAnsi="Times New Roman" w:eastAsia="仿宋_GB2312"/>
          <w:color w:val="000000"/>
          <w:sz w:val="30"/>
          <w:szCs w:val="30"/>
        </w:rPr>
        <w:t>5.工程主要技术标准：</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b/>
          <w:color w:val="000000"/>
          <w:sz w:val="30"/>
          <w:szCs w:val="30"/>
          <w:u w:val="single"/>
        </w:rPr>
        <w:t>国家现行规范及相关技术标准</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w:t>
      </w:r>
    </w:p>
    <w:p>
      <w:pPr>
        <w:pageBreakBefore w:val="0"/>
        <w:widowControl w:val="0"/>
        <w:kinsoku/>
        <w:wordWrap/>
        <w:overflowPunct/>
        <w:topLinePunct w:val="0"/>
        <w:bidi w:val="0"/>
        <w:snapToGrid/>
        <w:spacing w:line="580" w:lineRule="exact"/>
        <w:ind w:firstLine="627" w:firstLineChars="196"/>
        <w:textAlignment w:val="auto"/>
        <w:rPr>
          <w:rFonts w:ascii="Times New Roman" w:hAnsi="Times New Roman" w:eastAsia="仿宋_GB2312"/>
          <w:bCs/>
          <w:color w:val="000000"/>
          <w:sz w:val="30"/>
          <w:szCs w:val="30"/>
        </w:rPr>
      </w:pPr>
      <w:r>
        <w:rPr>
          <w:rFonts w:hint="eastAsia" w:ascii="Times New Roman" w:hAnsi="Times New Roman" w:eastAsia="黑体"/>
          <w:color w:val="000000"/>
          <w:sz w:val="32"/>
          <w:szCs w:val="32"/>
        </w:rPr>
        <w:t>二</w:t>
      </w:r>
      <w:r>
        <w:rPr>
          <w:rFonts w:ascii="Times New Roman" w:hAnsi="Times New Roman" w:eastAsia="黑体"/>
          <w:color w:val="000000"/>
          <w:sz w:val="32"/>
          <w:szCs w:val="32"/>
        </w:rPr>
        <w:t>、工程</w:t>
      </w:r>
      <w:r>
        <w:rPr>
          <w:rFonts w:hint="eastAsia" w:ascii="Times New Roman" w:hAnsi="Times New Roman" w:eastAsia="黑体"/>
          <w:color w:val="000000"/>
          <w:sz w:val="32"/>
          <w:szCs w:val="32"/>
        </w:rPr>
        <w:t>设计范围、阶段与服务内容</w:t>
      </w:r>
    </w:p>
    <w:p>
      <w:pPr>
        <w:pageBreakBefore w:val="0"/>
        <w:widowControl w:val="0"/>
        <w:kinsoku/>
        <w:wordWrap/>
        <w:overflowPunct/>
        <w:topLinePunct w:val="0"/>
        <w:bidi w:val="0"/>
        <w:snapToGrid/>
        <w:spacing w:line="580" w:lineRule="exact"/>
        <w:ind w:firstLine="588" w:firstLineChars="196"/>
        <w:textAlignment w:val="auto"/>
        <w:rPr>
          <w:rFonts w:ascii="Times New Roman" w:hAnsi="Times New Roman" w:eastAsia="仿宋_GB2312"/>
          <w:bCs/>
          <w:color w:val="000000"/>
          <w:sz w:val="30"/>
          <w:szCs w:val="30"/>
        </w:rPr>
      </w:pPr>
      <w:r>
        <w:rPr>
          <w:rFonts w:hint="eastAsia" w:ascii="Times New Roman" w:hAnsi="Times New Roman" w:eastAsia="仿宋_GB2312"/>
          <w:bCs/>
          <w:color w:val="000000"/>
          <w:sz w:val="30"/>
          <w:szCs w:val="30"/>
        </w:rPr>
        <w:t>1.工程设计范围：</w:t>
      </w:r>
      <w:r>
        <w:rPr>
          <w:rFonts w:hint="eastAsia" w:ascii="Times New Roman" w:hAnsi="Times New Roman" w:eastAsia="仿宋_GB2312"/>
          <w:b/>
          <w:color w:val="000000"/>
          <w:sz w:val="30"/>
          <w:szCs w:val="30"/>
          <w:u w:val="single"/>
          <w:lang w:val="en-US" w:eastAsia="zh-CN"/>
        </w:rPr>
        <w:t xml:space="preserve">    </w:t>
      </w:r>
      <w:r>
        <w:rPr>
          <w:rFonts w:ascii="Times New Roman" w:hAnsi="Times New Roman" w:eastAsia="仿宋_GB2312"/>
          <w:bCs/>
          <w:color w:val="000000"/>
          <w:sz w:val="30"/>
          <w:szCs w:val="30"/>
        </w:rPr>
        <w:t>。</w:t>
      </w:r>
    </w:p>
    <w:p>
      <w:pPr>
        <w:pageBreakBefore w:val="0"/>
        <w:widowControl w:val="0"/>
        <w:kinsoku/>
        <w:wordWrap/>
        <w:overflowPunct/>
        <w:topLinePunct w:val="0"/>
        <w:bidi w:val="0"/>
        <w:snapToGrid/>
        <w:spacing w:line="580" w:lineRule="exact"/>
        <w:ind w:firstLine="588" w:firstLineChars="196"/>
        <w:textAlignment w:val="auto"/>
        <w:rPr>
          <w:rFonts w:ascii="Times New Roman" w:hAnsi="Times New Roman" w:eastAsia="仿宋_GB2312"/>
          <w:bCs/>
          <w:color w:val="000000"/>
          <w:sz w:val="30"/>
          <w:szCs w:val="30"/>
          <w:u w:val="single"/>
        </w:rPr>
      </w:pPr>
      <w:r>
        <w:rPr>
          <w:rFonts w:hint="eastAsia" w:ascii="Times New Roman" w:hAnsi="Times New Roman" w:eastAsia="仿宋_GB2312"/>
          <w:color w:val="000000"/>
          <w:sz w:val="30"/>
          <w:szCs w:val="32"/>
        </w:rPr>
        <w:t>2.工程设计阶段：</w:t>
      </w: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color w:val="000000"/>
          <w:sz w:val="30"/>
          <w:szCs w:val="32"/>
        </w:rPr>
        <w:t>。</w:t>
      </w:r>
    </w:p>
    <w:p>
      <w:pPr>
        <w:pageBreakBefore w:val="0"/>
        <w:widowControl w:val="0"/>
        <w:kinsoku/>
        <w:wordWrap/>
        <w:overflowPunct/>
        <w:topLinePunct w:val="0"/>
        <w:bidi w:val="0"/>
        <w:snapToGrid/>
        <w:spacing w:line="580" w:lineRule="exact"/>
        <w:ind w:firstLine="588" w:firstLineChars="196"/>
        <w:textAlignment w:val="auto"/>
        <w:rPr>
          <w:rFonts w:ascii="Times New Roman" w:hAnsi="Times New Roman" w:eastAsia="仿宋_GB2312"/>
          <w:bCs/>
          <w:color w:val="000000"/>
          <w:sz w:val="30"/>
          <w:szCs w:val="30"/>
        </w:rPr>
      </w:pPr>
      <w:r>
        <w:rPr>
          <w:rFonts w:hint="eastAsia" w:ascii="Times New Roman" w:hAnsi="Times New Roman" w:eastAsia="仿宋_GB2312"/>
          <w:bCs/>
          <w:color w:val="000000"/>
          <w:sz w:val="30"/>
          <w:szCs w:val="30"/>
        </w:rPr>
        <w:t>3</w:t>
      </w:r>
      <w:r>
        <w:rPr>
          <w:rFonts w:ascii="Times New Roman" w:hAnsi="Times New Roman" w:eastAsia="仿宋_GB2312"/>
          <w:bCs/>
          <w:color w:val="000000"/>
          <w:sz w:val="30"/>
          <w:szCs w:val="30"/>
        </w:rPr>
        <w:t>.工程</w:t>
      </w:r>
      <w:r>
        <w:rPr>
          <w:rFonts w:hint="eastAsia" w:ascii="Times New Roman" w:hAnsi="Times New Roman" w:eastAsia="仿宋_GB2312"/>
          <w:bCs/>
          <w:color w:val="000000"/>
          <w:sz w:val="30"/>
          <w:szCs w:val="30"/>
        </w:rPr>
        <w:t>设计服务内容</w:t>
      </w:r>
      <w:r>
        <w:rPr>
          <w:rFonts w:ascii="Times New Roman" w:hAnsi="Times New Roman" w:eastAsia="仿宋_GB2312"/>
          <w:bCs/>
          <w:color w:val="000000"/>
          <w:sz w:val="30"/>
          <w:szCs w:val="30"/>
        </w:rPr>
        <w:t>：</w:t>
      </w: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color w:val="000000"/>
          <w:sz w:val="30"/>
          <w:szCs w:val="30"/>
          <w:u w:val="single"/>
        </w:rPr>
        <w:t>。</w:t>
      </w:r>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工程设计范围、阶段与服务内容详见专用合同条款附件1。</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   </w:t>
      </w:r>
      <w:bookmarkStart w:id="9" w:name="_Toc351203482"/>
      <w:r>
        <w:rPr>
          <w:rFonts w:hint="eastAsia" w:ascii="Times New Roman" w:hAnsi="Times New Roman" w:eastAsia="黑体"/>
          <w:b w:val="0"/>
          <w:color w:val="000000"/>
          <w:sz w:val="32"/>
          <w:szCs w:val="32"/>
        </w:rPr>
        <w:t>三</w:t>
      </w:r>
      <w:r>
        <w:rPr>
          <w:rFonts w:ascii="Times New Roman" w:hAnsi="Times New Roman" w:eastAsia="黑体"/>
          <w:b w:val="0"/>
          <w:color w:val="000000"/>
          <w:sz w:val="32"/>
          <w:szCs w:val="32"/>
        </w:rPr>
        <w:t>、</w:t>
      </w:r>
      <w:bookmarkEnd w:id="9"/>
      <w:r>
        <w:rPr>
          <w:rFonts w:hint="eastAsia" w:ascii="Times New Roman" w:hAnsi="Times New Roman" w:eastAsia="黑体"/>
          <w:b w:val="0"/>
          <w:color w:val="000000"/>
          <w:sz w:val="32"/>
          <w:szCs w:val="32"/>
        </w:rPr>
        <w:t>工程设计周期及成果</w:t>
      </w:r>
    </w:p>
    <w:p>
      <w:pPr>
        <w:pageBreakBefore w:val="0"/>
        <w:widowControl w:val="0"/>
        <w:kinsoku/>
        <w:wordWrap/>
        <w:overflowPunct/>
        <w:topLinePunct w:val="0"/>
        <w:bidi w:val="0"/>
        <w:snapToGrid/>
        <w:spacing w:line="580" w:lineRule="exact"/>
        <w:ind w:firstLine="459"/>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计划</w:t>
      </w:r>
      <w:r>
        <w:rPr>
          <w:rFonts w:hint="eastAsia" w:ascii="Times New Roman" w:hAnsi="Times New Roman" w:eastAsia="仿宋_GB2312"/>
          <w:color w:val="000000"/>
          <w:sz w:val="30"/>
          <w:szCs w:val="30"/>
        </w:rPr>
        <w:t>开始设计</w:t>
      </w:r>
      <w:r>
        <w:rPr>
          <w:rFonts w:ascii="Times New Roman" w:hAnsi="Times New Roman" w:eastAsia="仿宋_GB2312"/>
          <w:color w:val="000000"/>
          <w:sz w:val="30"/>
          <w:szCs w:val="30"/>
        </w:rPr>
        <w:t>日期：</w:t>
      </w:r>
      <w:r>
        <w:rPr>
          <w:rFonts w:ascii="Times New Roman" w:hAnsi="Times New Roman" w:eastAsia="仿宋_GB2312"/>
          <w:color w:val="000000"/>
          <w:sz w:val="30"/>
          <w:szCs w:val="30"/>
          <w:u w:val="single"/>
        </w:rPr>
        <w:t></w:t>
      </w:r>
      <w:r>
        <w:rPr>
          <w:rFonts w:ascii="Times New Roman" w:hAnsi="Times New Roman" w:eastAsia="仿宋_GB2312"/>
          <w:b/>
          <w:color w:val="000000"/>
          <w:sz w:val="30"/>
          <w:szCs w:val="30"/>
          <w:u w:val="single"/>
        </w:rPr>
        <w:t>20</w:t>
      </w:r>
      <w:r>
        <w:rPr>
          <w:rFonts w:hint="eastAsia" w:ascii="Times New Roman" w:hAnsi="Times New Roman" w:eastAsia="仿宋_GB2312"/>
          <w:b/>
          <w:color w:val="000000"/>
          <w:sz w:val="30"/>
          <w:szCs w:val="30"/>
          <w:u w:val="single"/>
        </w:rPr>
        <w:t>2</w:t>
      </w:r>
      <w:r>
        <w:rPr>
          <w:rFonts w:hint="eastAsia" w:ascii="Times New Roman" w:hAnsi="Times New Roman" w:eastAsia="仿宋_GB2312"/>
          <w:b/>
          <w:color w:val="000000"/>
          <w:sz w:val="30"/>
          <w:szCs w:val="30"/>
          <w:u w:val="single"/>
          <w:lang w:val="en-US" w:eastAsia="zh-CN"/>
        </w:rPr>
        <w:t>4</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年</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 xml:space="preserve"> </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月</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 xml:space="preserve">  </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日。</w:t>
      </w:r>
    </w:p>
    <w:p>
      <w:pPr>
        <w:pageBreakBefore w:val="0"/>
        <w:widowControl w:val="0"/>
        <w:kinsoku/>
        <w:wordWrap/>
        <w:overflowPunct/>
        <w:topLinePunct w:val="0"/>
        <w:bidi w:val="0"/>
        <w:snapToGrid/>
        <w:spacing w:line="580" w:lineRule="exact"/>
        <w:ind w:firstLine="459"/>
        <w:textAlignment w:val="auto"/>
        <w:rPr>
          <w:rFonts w:hint="eastAsia" w:ascii="Times New Roman" w:hAnsi="Times New Roman" w:eastAsia="仿宋_GB2312"/>
          <w:color w:val="000000"/>
          <w:sz w:val="30"/>
          <w:szCs w:val="30"/>
        </w:rPr>
      </w:pPr>
      <w:r>
        <w:rPr>
          <w:rFonts w:ascii="Times New Roman" w:hAnsi="Times New Roman" w:eastAsia="仿宋_GB2312"/>
          <w:color w:val="000000"/>
          <w:sz w:val="30"/>
          <w:szCs w:val="30"/>
        </w:rPr>
        <w:t>计划</w:t>
      </w:r>
      <w:r>
        <w:rPr>
          <w:rFonts w:hint="eastAsia" w:ascii="Times New Roman" w:hAnsi="Times New Roman" w:eastAsia="仿宋_GB2312"/>
          <w:color w:val="000000"/>
          <w:sz w:val="30"/>
          <w:szCs w:val="30"/>
        </w:rPr>
        <w:t>完成设计</w:t>
      </w:r>
      <w:r>
        <w:rPr>
          <w:rFonts w:ascii="Times New Roman" w:hAnsi="Times New Roman" w:eastAsia="仿宋_GB2312"/>
          <w:color w:val="000000"/>
          <w:sz w:val="30"/>
          <w:szCs w:val="30"/>
        </w:rPr>
        <w:t>日期：</w:t>
      </w:r>
      <w:r>
        <w:rPr>
          <w:rFonts w:ascii="Times New Roman" w:hAnsi="Times New Roman" w:eastAsia="仿宋_GB2312"/>
          <w:color w:val="000000"/>
          <w:sz w:val="30"/>
          <w:szCs w:val="30"/>
          <w:u w:val="single"/>
        </w:rPr>
        <w:t></w:t>
      </w:r>
      <w:r>
        <w:rPr>
          <w:rFonts w:ascii="Times New Roman" w:hAnsi="Times New Roman" w:eastAsia="仿宋_GB2312"/>
          <w:b/>
          <w:color w:val="000000"/>
          <w:sz w:val="30"/>
          <w:szCs w:val="30"/>
          <w:u w:val="single"/>
        </w:rPr>
        <w:t>20</w:t>
      </w:r>
      <w:r>
        <w:rPr>
          <w:rFonts w:hint="eastAsia" w:ascii="Times New Roman" w:hAnsi="Times New Roman" w:eastAsia="仿宋_GB2312"/>
          <w:b/>
          <w:color w:val="000000"/>
          <w:sz w:val="30"/>
          <w:szCs w:val="30"/>
          <w:u w:val="single"/>
        </w:rPr>
        <w:t>2</w:t>
      </w:r>
      <w:r>
        <w:rPr>
          <w:rFonts w:hint="eastAsia" w:ascii="Times New Roman" w:hAnsi="Times New Roman" w:eastAsia="仿宋_GB2312"/>
          <w:b/>
          <w:color w:val="000000"/>
          <w:sz w:val="30"/>
          <w:szCs w:val="30"/>
          <w:u w:val="single"/>
          <w:lang w:val="en-US" w:eastAsia="zh-CN"/>
        </w:rPr>
        <w:t>4</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年</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 xml:space="preserve"> </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月</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lang w:val="en-US" w:eastAsia="zh-CN"/>
        </w:rPr>
        <w:t xml:space="preserve">  </w:t>
      </w:r>
      <w:r>
        <w:rPr>
          <w:rFonts w:ascii="Times New Roman" w:hAnsi="Times New Roman" w:eastAsia="仿宋_GB2312"/>
          <w:color w:val="000000"/>
          <w:sz w:val="30"/>
          <w:szCs w:val="30"/>
          <w:u w:val="single"/>
        </w:rPr>
        <w:t></w:t>
      </w:r>
      <w:r>
        <w:rPr>
          <w:rFonts w:ascii="Times New Roman" w:hAnsi="Times New Roman" w:eastAsia="仿宋_GB2312"/>
          <w:color w:val="000000"/>
          <w:sz w:val="30"/>
          <w:szCs w:val="30"/>
        </w:rPr>
        <w:t>日。</w:t>
      </w:r>
    </w:p>
    <w:p>
      <w:pPr>
        <w:pageBreakBefore w:val="0"/>
        <w:widowControl w:val="0"/>
        <w:kinsoku/>
        <w:wordWrap/>
        <w:overflowPunct/>
        <w:topLinePunct w:val="0"/>
        <w:bidi w:val="0"/>
        <w:snapToGrid/>
        <w:spacing w:line="580" w:lineRule="exact"/>
        <w:ind w:firstLine="459"/>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设计成果为</w:t>
      </w:r>
      <w:r>
        <w:rPr>
          <w:rFonts w:hint="eastAsia" w:ascii="Times New Roman" w:hAnsi="Times New Roman" w:eastAsia="仿宋_GB2312"/>
          <w:color w:val="000000"/>
          <w:sz w:val="30"/>
          <w:szCs w:val="30"/>
          <w:lang w:val="en-US" w:eastAsia="zh-CN"/>
        </w:rPr>
        <w:t>4</w:t>
      </w:r>
      <w:r>
        <w:rPr>
          <w:rFonts w:hint="eastAsia" w:ascii="Times New Roman" w:hAnsi="Times New Roman" w:eastAsia="仿宋_GB2312"/>
          <w:color w:val="000000"/>
          <w:sz w:val="30"/>
          <w:szCs w:val="30"/>
        </w:rPr>
        <w:t>套纸质版图纸。</w:t>
      </w:r>
    </w:p>
    <w:p>
      <w:pPr>
        <w:pageBreakBefore w:val="0"/>
        <w:widowControl w:val="0"/>
        <w:kinsoku/>
        <w:wordWrap/>
        <w:overflowPunct/>
        <w:topLinePunct w:val="0"/>
        <w:bidi w:val="0"/>
        <w:snapToGrid/>
        <w:spacing w:line="580" w:lineRule="exact"/>
        <w:ind w:firstLine="459"/>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具体工程设计周期以专用合同条款及其附件的约定为准。</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10" w:name="_Toc351203484"/>
      <w:r>
        <w:rPr>
          <w:rFonts w:hint="eastAsia" w:ascii="Times New Roman" w:hAnsi="Times New Roman" w:eastAsia="黑体"/>
          <w:b w:val="0"/>
          <w:color w:val="000000"/>
          <w:sz w:val="32"/>
          <w:szCs w:val="32"/>
        </w:rPr>
        <w:t>四</w:t>
      </w:r>
      <w:r>
        <w:rPr>
          <w:rFonts w:ascii="Times New Roman" w:hAnsi="Times New Roman" w:eastAsia="黑体"/>
          <w:b w:val="0"/>
          <w:color w:val="000000"/>
          <w:sz w:val="32"/>
          <w:szCs w:val="32"/>
        </w:rPr>
        <w:t>、合同价格形式与签约合同价</w:t>
      </w:r>
      <w:bookmarkEnd w:id="10"/>
      <w:r>
        <w:rPr>
          <w:rFonts w:ascii="Times New Roman" w:hAnsi="Times New Roman" w:eastAsia="黑体"/>
          <w:b w:val="0"/>
          <w:color w:val="000000"/>
          <w:sz w:val="32"/>
          <w:szCs w:val="32"/>
        </w:rPr>
        <w:tab/>
      </w:r>
    </w:p>
    <w:p>
      <w:pPr>
        <w:pageBreakBefore w:val="0"/>
        <w:widowControl w:val="0"/>
        <w:tabs>
          <w:tab w:val="left" w:pos="711"/>
        </w:tabs>
        <w:kinsoku/>
        <w:wordWrap/>
        <w:overflowPunct/>
        <w:topLinePunct w:val="0"/>
        <w:bidi w:val="0"/>
        <w:snapToGrid/>
        <w:spacing w:line="580" w:lineRule="exact"/>
        <w:ind w:firstLine="64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.合同价格形式：</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w:t>
      </w:r>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.签约合同价为：</w:t>
      </w:r>
    </w:p>
    <w:p>
      <w:pPr>
        <w:pageBreakBefore w:val="0"/>
        <w:widowControl w:val="0"/>
        <w:tabs>
          <w:tab w:val="left" w:pos="711"/>
        </w:tabs>
        <w:kinsoku/>
        <w:wordWrap/>
        <w:overflowPunct/>
        <w:topLinePunct w:val="0"/>
        <w:bidi w:val="0"/>
        <w:snapToGrid/>
        <w:spacing w:line="580" w:lineRule="exact"/>
        <w:ind w:firstLine="640"/>
        <w:jc w:val="left"/>
        <w:textAlignment w:val="auto"/>
        <w:rPr>
          <w:rFonts w:ascii="Times New Roman" w:hAnsi="Times New Roman" w:eastAsia="仿宋_GB2312"/>
          <w:color w:val="000000"/>
          <w:w w:val="95"/>
          <w:sz w:val="30"/>
          <w:szCs w:val="30"/>
        </w:rPr>
      </w:pP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w:t>
      </w:r>
    </w:p>
    <w:p>
      <w:pPr>
        <w:pageBreakBefore w:val="0"/>
        <w:widowControl w:val="0"/>
        <w:kinsoku/>
        <w:wordWrap/>
        <w:overflowPunct/>
        <w:topLinePunct w:val="0"/>
        <w:bidi w:val="0"/>
        <w:snapToGrid/>
        <w:spacing w:line="580" w:lineRule="exact"/>
        <w:ind w:firstLine="570" w:firstLineChars="200"/>
        <w:textAlignment w:val="auto"/>
        <w:rPr>
          <w:rFonts w:hint="eastAsia" w:ascii="Times New Roman" w:hAnsi="Times New Roman" w:eastAsia="仿宋_GB2312"/>
          <w:color w:val="000000"/>
          <w:w w:val="95"/>
          <w:sz w:val="30"/>
          <w:szCs w:val="30"/>
        </w:rPr>
      </w:pPr>
      <w:r>
        <w:rPr>
          <w:rFonts w:ascii="Times New Roman" w:hAnsi="Times New Roman" w:eastAsia="仿宋_GB2312"/>
          <w:color w:val="000000"/>
          <w:w w:val="95"/>
          <w:sz w:val="30"/>
          <w:szCs w:val="30"/>
        </w:rPr>
        <w:t>人民币（大写）</w:t>
      </w:r>
      <w:r>
        <w:rPr>
          <w:rFonts w:hint="eastAsia" w:ascii="Times New Roman" w:hAnsi="Times New Roman" w:eastAsia="仿宋_GB2312"/>
          <w:color w:val="000000"/>
          <w:w w:val="95"/>
          <w:sz w:val="30"/>
          <w:szCs w:val="30"/>
          <w:u w:val="single"/>
        </w:rPr>
        <w:t xml:space="preserve"> </w:t>
      </w:r>
      <w:r>
        <w:rPr>
          <w:rFonts w:hint="eastAsia" w:ascii="Times New Roman" w:hAnsi="Times New Roman" w:eastAsia="仿宋_GB2312"/>
          <w:color w:val="000000"/>
          <w:w w:val="95"/>
          <w:sz w:val="30"/>
          <w:szCs w:val="30"/>
          <w:u w:val="single"/>
          <w:lang w:val="en-US" w:eastAsia="zh-CN"/>
        </w:rPr>
        <w:t xml:space="preserve">   </w:t>
      </w:r>
      <w:r>
        <w:rPr>
          <w:rFonts w:hint="eastAsia" w:ascii="Times New Roman" w:hAnsi="Times New Roman" w:eastAsia="仿宋_GB2312"/>
          <w:color w:val="000000"/>
          <w:w w:val="95"/>
          <w:sz w:val="30"/>
          <w:szCs w:val="30"/>
          <w:u w:val="single"/>
        </w:rPr>
        <w:t xml:space="preserve"> </w:t>
      </w:r>
      <w:r>
        <w:rPr>
          <w:rFonts w:hint="eastAsia" w:ascii="Times New Roman" w:hAnsi="Times New Roman" w:eastAsia="仿宋_GB2312"/>
          <w:color w:val="000000"/>
          <w:w w:val="95"/>
          <w:sz w:val="30"/>
          <w:szCs w:val="30"/>
        </w:rPr>
        <w:t>（</w:t>
      </w:r>
      <w:r>
        <w:rPr>
          <w:rFonts w:ascii="Times New Roman" w:hAnsi="Times New Roman" w:eastAsia="仿宋_GB2312"/>
          <w:color w:val="000000"/>
          <w:w w:val="95"/>
          <w:sz w:val="30"/>
          <w:szCs w:val="30"/>
        </w:rPr>
        <w:t>¥</w:t>
      </w:r>
      <w:r>
        <w:rPr>
          <w:rFonts w:hint="eastAsia" w:ascii="Times New Roman" w:hAnsi="Times New Roman" w:eastAsia="仿宋_GB2312"/>
          <w:color w:val="000000"/>
          <w:w w:val="95"/>
          <w:sz w:val="30"/>
          <w:szCs w:val="30"/>
          <w:u w:val="single"/>
        </w:rPr>
        <w:t xml:space="preserve"> </w:t>
      </w:r>
      <w:r>
        <w:rPr>
          <w:rFonts w:hint="eastAsia" w:ascii="Times New Roman" w:hAnsi="Times New Roman" w:eastAsia="仿宋_GB2312"/>
          <w:color w:val="000000"/>
          <w:w w:val="95"/>
          <w:sz w:val="30"/>
          <w:szCs w:val="30"/>
          <w:u w:val="single"/>
          <w:lang w:val="en-US" w:eastAsia="zh-CN"/>
        </w:rPr>
        <w:t xml:space="preserve">    </w:t>
      </w:r>
      <w:r>
        <w:rPr>
          <w:rFonts w:hint="eastAsia" w:ascii="Times New Roman" w:hAnsi="Times New Roman" w:eastAsia="仿宋_GB2312"/>
          <w:color w:val="000000"/>
          <w:w w:val="95"/>
          <w:sz w:val="30"/>
          <w:szCs w:val="30"/>
          <w:u w:val="single"/>
        </w:rPr>
        <w:t xml:space="preserve"> </w:t>
      </w:r>
      <w:r>
        <w:rPr>
          <w:rFonts w:ascii="Times New Roman" w:hAnsi="Times New Roman" w:eastAsia="仿宋_GB2312"/>
          <w:color w:val="000000"/>
          <w:w w:val="95"/>
          <w:sz w:val="30"/>
          <w:szCs w:val="30"/>
        </w:rPr>
        <w:t>元</w:t>
      </w:r>
      <w:r>
        <w:rPr>
          <w:rFonts w:hint="eastAsia" w:ascii="Times New Roman" w:hAnsi="Times New Roman" w:eastAsia="仿宋_GB2312"/>
          <w:color w:val="000000"/>
          <w:w w:val="95"/>
          <w:sz w:val="30"/>
          <w:szCs w:val="30"/>
        </w:rPr>
        <w:t>）。</w:t>
      </w:r>
    </w:p>
    <w:p>
      <w:pPr>
        <w:pageBreakBefore w:val="0"/>
        <w:widowControl w:val="0"/>
        <w:kinsoku/>
        <w:wordWrap/>
        <w:overflowPunct/>
        <w:topLinePunct w:val="0"/>
        <w:bidi w:val="0"/>
        <w:snapToGrid/>
        <w:spacing w:line="580" w:lineRule="exact"/>
        <w:ind w:firstLine="643" w:firstLineChars="200"/>
        <w:textAlignment w:val="auto"/>
        <w:rPr>
          <w:rFonts w:ascii="Times New Roman" w:hAnsi="Times New Roman" w:eastAsia="黑体"/>
          <w:b/>
          <w:color w:val="000000"/>
          <w:sz w:val="32"/>
          <w:szCs w:val="32"/>
        </w:rPr>
      </w:pPr>
      <w:bookmarkStart w:id="11" w:name="_Toc351203485"/>
      <w:r>
        <w:rPr>
          <w:rFonts w:hint="eastAsia" w:ascii="Times New Roman" w:hAnsi="Times New Roman" w:eastAsia="黑体"/>
          <w:b/>
          <w:color w:val="000000"/>
          <w:sz w:val="32"/>
          <w:szCs w:val="32"/>
        </w:rPr>
        <w:t>五</w:t>
      </w:r>
      <w:r>
        <w:rPr>
          <w:rFonts w:ascii="Times New Roman" w:hAnsi="Times New Roman" w:eastAsia="黑体"/>
          <w:b/>
          <w:color w:val="000000"/>
          <w:sz w:val="32"/>
          <w:szCs w:val="32"/>
        </w:rPr>
        <w:t>、</w:t>
      </w:r>
      <w:bookmarkEnd w:id="11"/>
      <w:r>
        <w:rPr>
          <w:rFonts w:hint="eastAsia" w:ascii="Times New Roman" w:hAnsi="Times New Roman" w:eastAsia="黑体"/>
          <w:b/>
          <w:color w:val="000000"/>
          <w:sz w:val="32"/>
          <w:szCs w:val="32"/>
        </w:rPr>
        <w:t>发包人代表与设计人</w:t>
      </w:r>
      <w:r>
        <w:rPr>
          <w:rFonts w:ascii="Times New Roman" w:hAnsi="Times New Roman" w:eastAsia="黑体"/>
          <w:b/>
          <w:color w:val="000000"/>
          <w:sz w:val="32"/>
          <w:szCs w:val="32"/>
        </w:rPr>
        <w:t>项目负责人</w:t>
      </w:r>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发包人代表：</w:t>
      </w:r>
      <w:r>
        <w:rPr>
          <w:rFonts w:hint="eastAsia" w:ascii="Times New Roman" w:hAnsi="Times New Roman" w:eastAsia="仿宋_GB2312"/>
          <w:color w:val="000000"/>
          <w:sz w:val="30"/>
          <w:szCs w:val="30"/>
          <w:u w:val="single"/>
        </w:rPr>
        <w:t xml:space="preserve">             </w:t>
      </w:r>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设计</w:t>
      </w:r>
      <w:r>
        <w:rPr>
          <w:rFonts w:ascii="Times New Roman" w:hAnsi="Times New Roman" w:eastAsia="仿宋_GB2312"/>
          <w:color w:val="000000"/>
          <w:sz w:val="30"/>
          <w:szCs w:val="30"/>
        </w:rPr>
        <w:t>人项目负责人：</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12" w:name="_Toc351203486"/>
      <w:r>
        <w:rPr>
          <w:rFonts w:hint="eastAsia" w:ascii="Times New Roman" w:hAnsi="Times New Roman" w:eastAsia="黑体"/>
          <w:b w:val="0"/>
          <w:color w:val="000000"/>
          <w:sz w:val="32"/>
          <w:szCs w:val="32"/>
        </w:rPr>
        <w:t>六</w:t>
      </w:r>
      <w:r>
        <w:rPr>
          <w:rFonts w:ascii="Times New Roman" w:hAnsi="Times New Roman" w:eastAsia="黑体"/>
          <w:b w:val="0"/>
          <w:color w:val="000000"/>
          <w:sz w:val="32"/>
          <w:szCs w:val="32"/>
        </w:rPr>
        <w:t>、合同文件构成</w:t>
      </w:r>
      <w:bookmarkEnd w:id="12"/>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bCs/>
          <w:color w:val="000000"/>
          <w:sz w:val="30"/>
          <w:szCs w:val="30"/>
        </w:rPr>
      </w:pPr>
      <w:r>
        <w:rPr>
          <w:rFonts w:ascii="Times New Roman" w:hAnsi="Times New Roman" w:eastAsia="仿宋_GB2312"/>
          <w:bCs/>
          <w:color w:val="000000"/>
          <w:sz w:val="30"/>
          <w:szCs w:val="30"/>
        </w:rPr>
        <w:t>本协议书与下列文件一起构成合同文件：</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（1）专用合同条款及其附件； </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（2）通用合同条款； </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）中标通知书（如果有）；</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）投标函及其附录（如果有）；</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（5）发包人要求；</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6</w:t>
      </w:r>
      <w:r>
        <w:rPr>
          <w:rFonts w:ascii="Times New Roman" w:hAnsi="Times New Roman" w:eastAsia="仿宋_GB2312"/>
          <w:color w:val="000000"/>
          <w:sz w:val="30"/>
          <w:szCs w:val="30"/>
        </w:rPr>
        <w:t>）技术标准；</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hint="eastAsia" w:ascii="Times New Roman" w:hAnsi="Times New Roman" w:eastAsia="仿宋_GB2312"/>
          <w:color w:val="000000"/>
          <w:kern w:val="0"/>
          <w:sz w:val="30"/>
          <w:szCs w:val="32"/>
        </w:rPr>
        <w:t>（7）发包人提供的上一阶段</w:t>
      </w:r>
      <w:r>
        <w:rPr>
          <w:rFonts w:ascii="Times New Roman" w:hAnsi="Times New Roman" w:eastAsia="仿宋_GB2312"/>
          <w:color w:val="000000"/>
          <w:kern w:val="0"/>
          <w:sz w:val="30"/>
          <w:szCs w:val="32"/>
        </w:rPr>
        <w:t>图纸</w:t>
      </w:r>
      <w:r>
        <w:rPr>
          <w:rFonts w:hint="eastAsia" w:ascii="Times New Roman" w:hAnsi="Times New Roman" w:eastAsia="仿宋_GB2312"/>
          <w:color w:val="000000"/>
          <w:kern w:val="0"/>
          <w:sz w:val="30"/>
          <w:szCs w:val="32"/>
        </w:rPr>
        <w:t>（如果有）；</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8</w:t>
      </w:r>
      <w:r>
        <w:rPr>
          <w:rFonts w:ascii="Times New Roman" w:hAnsi="Times New Roman" w:eastAsia="仿宋_GB2312"/>
          <w:color w:val="000000"/>
          <w:sz w:val="30"/>
          <w:szCs w:val="30"/>
        </w:rPr>
        <w:t>）其他合同文件。</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在合同履行过程中形成的与合同有关的文件均构成合同文件组成部分。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580" w:lineRule="exact"/>
        <w:ind w:firstLine="600" w:firstLineChars="200"/>
        <w:jc w:val="lef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上述各项合同文件包括合同当事人就该项合同文件所作出的补充和修改，属于同一类内容的文件，应以最新签署的为准。</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 xml:space="preserve">   </w:t>
      </w:r>
      <w:r>
        <w:rPr>
          <w:rFonts w:ascii="Times New Roman" w:hAnsi="Times New Roman" w:eastAsia="黑体"/>
          <w:b w:val="0"/>
          <w:color w:val="000000"/>
          <w:sz w:val="32"/>
          <w:szCs w:val="32"/>
        </w:rPr>
        <w:t xml:space="preserve"> </w:t>
      </w:r>
      <w:bookmarkStart w:id="13" w:name="_Toc351203487"/>
      <w:r>
        <w:rPr>
          <w:rFonts w:hint="eastAsia" w:ascii="Times New Roman" w:hAnsi="Times New Roman" w:eastAsia="黑体"/>
          <w:b w:val="0"/>
          <w:color w:val="000000"/>
          <w:sz w:val="32"/>
          <w:szCs w:val="32"/>
        </w:rPr>
        <w:t>七</w:t>
      </w:r>
      <w:r>
        <w:rPr>
          <w:rFonts w:ascii="Times New Roman" w:hAnsi="Times New Roman" w:eastAsia="黑体"/>
          <w:b w:val="0"/>
          <w:color w:val="000000"/>
          <w:sz w:val="32"/>
          <w:szCs w:val="32"/>
        </w:rPr>
        <w:t>、承诺</w:t>
      </w:r>
      <w:bookmarkEnd w:id="13"/>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bCs/>
          <w:color w:val="000000"/>
          <w:sz w:val="30"/>
          <w:szCs w:val="30"/>
        </w:rPr>
      </w:pPr>
      <w:r>
        <w:rPr>
          <w:rFonts w:ascii="Times New Roman" w:hAnsi="Times New Roman" w:eastAsia="仿宋_GB2312"/>
          <w:bCs/>
          <w:color w:val="000000"/>
          <w:sz w:val="30"/>
          <w:szCs w:val="30"/>
        </w:rPr>
        <w:t>1.发包人承诺按照法律规定履行项目审批手续</w:t>
      </w:r>
      <w:r>
        <w:rPr>
          <w:rFonts w:hint="eastAsia" w:ascii="Times New Roman" w:hAnsi="Times New Roman" w:eastAsia="仿宋_GB2312"/>
          <w:bCs/>
          <w:color w:val="000000"/>
          <w:sz w:val="30"/>
          <w:szCs w:val="30"/>
        </w:rPr>
        <w:t>，</w:t>
      </w:r>
      <w:r>
        <w:rPr>
          <w:rFonts w:ascii="Times New Roman" w:hAnsi="Times New Roman" w:eastAsia="仿宋_GB2312"/>
          <w:bCs/>
          <w:color w:val="000000"/>
          <w:sz w:val="30"/>
          <w:szCs w:val="30"/>
        </w:rPr>
        <w:t>按照合同约定</w:t>
      </w:r>
      <w:r>
        <w:rPr>
          <w:rFonts w:hint="eastAsia" w:ascii="Times New Roman" w:hAnsi="Times New Roman" w:eastAsia="仿宋_GB2312"/>
          <w:bCs/>
          <w:color w:val="000000"/>
          <w:sz w:val="30"/>
          <w:szCs w:val="30"/>
        </w:rPr>
        <w:t>提供设计依据，并按合同约定</w:t>
      </w:r>
      <w:r>
        <w:rPr>
          <w:rFonts w:ascii="Times New Roman" w:hAnsi="Times New Roman" w:eastAsia="仿宋_GB2312"/>
          <w:bCs/>
          <w:color w:val="000000"/>
          <w:sz w:val="30"/>
          <w:szCs w:val="30"/>
        </w:rPr>
        <w:t>的期限和方式支付合同价款。</w:t>
      </w:r>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bCs/>
          <w:color w:val="000000"/>
          <w:sz w:val="30"/>
          <w:szCs w:val="30"/>
        </w:rPr>
      </w:pPr>
      <w:r>
        <w:rPr>
          <w:rFonts w:ascii="Times New Roman" w:hAnsi="Times New Roman" w:eastAsia="仿宋_GB2312"/>
          <w:bCs/>
          <w:color w:val="000000"/>
          <w:sz w:val="30"/>
          <w:szCs w:val="30"/>
        </w:rPr>
        <w:t>2.</w:t>
      </w:r>
      <w:r>
        <w:rPr>
          <w:rFonts w:hint="eastAsia" w:ascii="Times New Roman" w:hAnsi="Times New Roman" w:eastAsia="仿宋_GB2312"/>
          <w:bCs/>
          <w:color w:val="000000"/>
          <w:sz w:val="30"/>
          <w:szCs w:val="30"/>
        </w:rPr>
        <w:t>设计</w:t>
      </w:r>
      <w:r>
        <w:rPr>
          <w:rFonts w:ascii="Times New Roman" w:hAnsi="Times New Roman" w:eastAsia="仿宋_GB2312"/>
          <w:bCs/>
          <w:color w:val="000000"/>
          <w:sz w:val="30"/>
          <w:szCs w:val="30"/>
        </w:rPr>
        <w:t>人承诺按照法律</w:t>
      </w:r>
      <w:r>
        <w:rPr>
          <w:rFonts w:hint="eastAsia" w:ascii="Times New Roman" w:hAnsi="Times New Roman" w:eastAsia="仿宋_GB2312"/>
          <w:bCs/>
          <w:color w:val="000000"/>
          <w:sz w:val="30"/>
          <w:szCs w:val="30"/>
        </w:rPr>
        <w:t>和技术标准</w:t>
      </w:r>
      <w:r>
        <w:rPr>
          <w:rFonts w:ascii="Times New Roman" w:hAnsi="Times New Roman" w:eastAsia="仿宋_GB2312"/>
          <w:bCs/>
          <w:color w:val="000000"/>
          <w:sz w:val="30"/>
          <w:szCs w:val="30"/>
        </w:rPr>
        <w:t>规定及合同约定</w:t>
      </w:r>
      <w:r>
        <w:rPr>
          <w:rFonts w:hint="eastAsia" w:ascii="Times New Roman" w:hAnsi="Times New Roman" w:eastAsia="仿宋_GB2312"/>
          <w:bCs/>
          <w:color w:val="000000"/>
          <w:sz w:val="30"/>
          <w:szCs w:val="30"/>
        </w:rPr>
        <w:t>提供工程设计服务</w:t>
      </w:r>
      <w:r>
        <w:rPr>
          <w:rFonts w:ascii="Times New Roman" w:hAnsi="Times New Roman" w:eastAsia="仿宋_GB2312"/>
          <w:bCs/>
          <w:color w:val="000000"/>
          <w:sz w:val="30"/>
          <w:szCs w:val="30"/>
        </w:rPr>
        <w:t>。</w:t>
      </w:r>
    </w:p>
    <w:p>
      <w:pPr>
        <w:pageBreakBefore w:val="0"/>
        <w:widowControl w:val="0"/>
        <w:kinsoku/>
        <w:wordWrap/>
        <w:overflowPunct/>
        <w:topLinePunct w:val="0"/>
        <w:bidi w:val="0"/>
        <w:snapToGrid/>
        <w:spacing w:line="580" w:lineRule="exact"/>
        <w:textAlignment w:val="auto"/>
        <w:rPr>
          <w:rFonts w:ascii="Times New Roman" w:hAnsi="Times New Roman" w:eastAsia="黑体"/>
          <w:bCs/>
          <w:color w:val="000000"/>
          <w:sz w:val="32"/>
          <w:szCs w:val="32"/>
        </w:rPr>
      </w:pPr>
      <w:bookmarkStart w:id="14" w:name="_Toc351203488"/>
      <w:r>
        <w:rPr>
          <w:rFonts w:hint="eastAsia" w:ascii="Times New Roman" w:hAnsi="Times New Roman" w:eastAsia="黑体"/>
          <w:b/>
          <w:color w:val="000000"/>
          <w:sz w:val="32"/>
          <w:szCs w:val="32"/>
        </w:rPr>
        <w:t xml:space="preserve">   </w:t>
      </w:r>
      <w:r>
        <w:rPr>
          <w:rFonts w:hint="eastAsia" w:ascii="Times New Roman" w:hAnsi="Times New Roman" w:eastAsia="黑体"/>
          <w:color w:val="000000"/>
          <w:sz w:val="32"/>
          <w:szCs w:val="32"/>
        </w:rPr>
        <w:t xml:space="preserve"> 八</w:t>
      </w:r>
      <w:r>
        <w:rPr>
          <w:rFonts w:ascii="Times New Roman" w:hAnsi="Times New Roman" w:eastAsia="黑体"/>
          <w:color w:val="000000"/>
          <w:sz w:val="32"/>
          <w:szCs w:val="32"/>
        </w:rPr>
        <w:t>、词语含义</w:t>
      </w:r>
      <w:bookmarkEnd w:id="14"/>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bCs/>
          <w:color w:val="000000"/>
          <w:sz w:val="30"/>
          <w:szCs w:val="30"/>
        </w:rPr>
      </w:pPr>
      <w:r>
        <w:rPr>
          <w:rFonts w:ascii="Times New Roman" w:hAnsi="Times New Roman" w:eastAsia="仿宋_GB2312"/>
          <w:bCs/>
          <w:color w:val="000000"/>
          <w:sz w:val="30"/>
          <w:szCs w:val="30"/>
        </w:rPr>
        <w:t>协议中词语含义与第二部分通用合同条款中赋予的含义相同。</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5" w:name="_Toc351203490"/>
      <w:r>
        <w:rPr>
          <w:rFonts w:hint="eastAsia" w:ascii="Times New Roman" w:hAnsi="Times New Roman" w:eastAsia="黑体"/>
          <w:b w:val="0"/>
          <w:color w:val="000000"/>
          <w:sz w:val="32"/>
          <w:szCs w:val="32"/>
        </w:rPr>
        <w:t>九</w:t>
      </w:r>
      <w:r>
        <w:rPr>
          <w:rFonts w:ascii="Times New Roman" w:hAnsi="Times New Roman" w:eastAsia="黑体"/>
          <w:b w:val="0"/>
          <w:color w:val="000000"/>
          <w:sz w:val="32"/>
          <w:szCs w:val="32"/>
        </w:rPr>
        <w:t>、签订地点</w:t>
      </w:r>
      <w:bookmarkEnd w:id="15"/>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bCs/>
          <w:color w:val="000000"/>
          <w:sz w:val="30"/>
          <w:szCs w:val="30"/>
          <w:u w:val="single"/>
        </w:rPr>
      </w:pPr>
      <w:r>
        <w:rPr>
          <w:rFonts w:ascii="Times New Roman" w:hAnsi="Times New Roman" w:eastAsia="仿宋_GB2312"/>
          <w:bCs/>
          <w:color w:val="000000"/>
          <w:sz w:val="30"/>
          <w:szCs w:val="30"/>
        </w:rPr>
        <w:t>本合同在</w:t>
      </w:r>
      <w:r>
        <w:rPr>
          <w:rFonts w:hint="eastAsia" w:ascii="Times New Roman" w:hAnsi="Times New Roman" w:eastAsia="仿宋_GB2312"/>
          <w:b/>
          <w:color w:val="000000"/>
          <w:sz w:val="30"/>
          <w:szCs w:val="30"/>
          <w:u w:val="single"/>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b/>
          <w:color w:val="000000"/>
          <w:sz w:val="30"/>
          <w:szCs w:val="30"/>
          <w:u w:val="single"/>
        </w:rPr>
        <w:t xml:space="preserve"> </w:t>
      </w:r>
      <w:r>
        <w:rPr>
          <w:rFonts w:ascii="Times New Roman" w:hAnsi="Times New Roman" w:eastAsia="仿宋_GB2312"/>
          <w:bCs/>
          <w:color w:val="000000"/>
          <w:sz w:val="30"/>
          <w:szCs w:val="30"/>
        </w:rPr>
        <w:t>签订。</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6" w:name="_Toc351203491"/>
      <w:r>
        <w:rPr>
          <w:rFonts w:ascii="Times New Roman" w:hAnsi="Times New Roman" w:eastAsia="黑体"/>
          <w:b w:val="0"/>
          <w:color w:val="000000"/>
          <w:sz w:val="32"/>
          <w:szCs w:val="32"/>
        </w:rPr>
        <w:t>十、补充协议</w:t>
      </w:r>
      <w:bookmarkEnd w:id="16"/>
    </w:p>
    <w:p>
      <w:pPr>
        <w:pageBreakBefore w:val="0"/>
        <w:widowControl w:val="0"/>
        <w:kinsoku/>
        <w:wordWrap/>
        <w:overflowPunct/>
        <w:topLinePunct w:val="0"/>
        <w:bidi w:val="0"/>
        <w:snapToGrid/>
        <w:spacing w:line="580" w:lineRule="exact"/>
        <w:ind w:firstLine="600" w:firstLineChars="200"/>
        <w:textAlignment w:val="auto"/>
        <w:rPr>
          <w:rFonts w:hint="eastAsia" w:ascii="Times New Roman" w:hAnsi="Times New Roman" w:eastAsia="仿宋_GB2312"/>
          <w:bCs/>
          <w:color w:val="000000"/>
          <w:sz w:val="30"/>
          <w:szCs w:val="30"/>
        </w:rPr>
      </w:pPr>
      <w:r>
        <w:rPr>
          <w:rFonts w:ascii="Times New Roman" w:hAnsi="Times New Roman" w:eastAsia="仿宋_GB2312"/>
          <w:bCs/>
          <w:color w:val="000000"/>
          <w:sz w:val="30"/>
          <w:szCs w:val="30"/>
        </w:rPr>
        <w:t>合同未尽事宜，合同当事人另行签订补充协议</w:t>
      </w:r>
      <w:r>
        <w:rPr>
          <w:rFonts w:hint="eastAsia" w:ascii="Times New Roman" w:hAnsi="Times New Roman" w:eastAsia="仿宋_GB2312"/>
          <w:bCs/>
          <w:color w:val="000000"/>
          <w:sz w:val="30"/>
          <w:szCs w:val="30"/>
        </w:rPr>
        <w:t>，</w:t>
      </w:r>
      <w:r>
        <w:rPr>
          <w:rFonts w:ascii="Times New Roman" w:hAnsi="Times New Roman" w:eastAsia="仿宋_GB2312"/>
          <w:bCs/>
          <w:color w:val="000000"/>
          <w:sz w:val="30"/>
          <w:szCs w:val="30"/>
        </w:rPr>
        <w:t>补充协议是合同的组成部分。</w:t>
      </w:r>
    </w:p>
    <w:p>
      <w:pPr>
        <w:pageBreakBefore w:val="0"/>
        <w:widowControl w:val="0"/>
        <w:kinsoku/>
        <w:wordWrap/>
        <w:overflowPunct/>
        <w:topLinePunct w:val="0"/>
        <w:bidi w:val="0"/>
        <w:snapToGrid/>
        <w:spacing w:line="580" w:lineRule="exact"/>
        <w:ind w:firstLine="600" w:firstLineChars="200"/>
        <w:textAlignment w:val="auto"/>
        <w:rPr>
          <w:rFonts w:hint="eastAsia" w:ascii="Times New Roman" w:hAnsi="Times New Roman" w:eastAsia="仿宋_GB2312"/>
          <w:bCs/>
          <w:color w:val="000000"/>
          <w:sz w:val="30"/>
          <w:szCs w:val="30"/>
        </w:rPr>
      </w:pPr>
      <w:r>
        <w:rPr>
          <w:rFonts w:hint="eastAsia" w:ascii="Times New Roman" w:hAnsi="Times New Roman" w:eastAsia="仿宋_GB2312"/>
          <w:bCs/>
          <w:color w:val="000000"/>
          <w:sz w:val="30"/>
          <w:szCs w:val="30"/>
        </w:rPr>
        <w:t>如本项目新增分项设计工程，除另行协商签订补充协议（或另签订合同）、重新明确有关条款外，应按设计人所产生的工作量向设计人支付补充设计费。</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7" w:name="_Toc351203492"/>
      <w:r>
        <w:rPr>
          <w:rFonts w:ascii="Times New Roman" w:hAnsi="Times New Roman" w:eastAsia="黑体"/>
          <w:b w:val="0"/>
          <w:color w:val="000000"/>
          <w:sz w:val="32"/>
          <w:szCs w:val="32"/>
        </w:rPr>
        <w:t>十</w:t>
      </w:r>
      <w:r>
        <w:rPr>
          <w:rFonts w:hint="eastAsia" w:ascii="Times New Roman" w:hAnsi="Times New Roman" w:eastAsia="黑体"/>
          <w:b w:val="0"/>
          <w:color w:val="000000"/>
          <w:sz w:val="32"/>
          <w:szCs w:val="32"/>
        </w:rPr>
        <w:t>一</w:t>
      </w:r>
      <w:r>
        <w:rPr>
          <w:rFonts w:ascii="Times New Roman" w:hAnsi="Times New Roman" w:eastAsia="黑体"/>
          <w:b w:val="0"/>
          <w:color w:val="000000"/>
          <w:sz w:val="32"/>
          <w:szCs w:val="32"/>
        </w:rPr>
        <w:t>、合同生效</w:t>
      </w:r>
      <w:bookmarkEnd w:id="17"/>
    </w:p>
    <w:p>
      <w:pPr>
        <w:pageBreakBefore w:val="0"/>
        <w:widowControl w:val="0"/>
        <w:kinsoku/>
        <w:wordWrap/>
        <w:overflowPunct/>
        <w:topLinePunct w:val="0"/>
        <w:bidi w:val="0"/>
        <w:snapToGrid/>
        <w:spacing w:line="580" w:lineRule="exact"/>
        <w:ind w:firstLine="600" w:firstLineChars="200"/>
        <w:textAlignment w:val="auto"/>
        <w:rPr>
          <w:rFonts w:ascii="Times New Roman" w:hAnsi="Times New Roman" w:eastAsia="仿宋_GB2312"/>
          <w:bCs/>
          <w:color w:val="000000"/>
          <w:sz w:val="30"/>
          <w:szCs w:val="30"/>
        </w:rPr>
      </w:pPr>
      <w:r>
        <w:rPr>
          <w:rFonts w:ascii="Times New Roman" w:hAnsi="Times New Roman" w:eastAsia="仿宋_GB2312"/>
          <w:bCs/>
          <w:color w:val="000000"/>
          <w:sz w:val="30"/>
          <w:szCs w:val="30"/>
        </w:rPr>
        <w:t>本合同自</w:t>
      </w:r>
      <w:r>
        <w:rPr>
          <w:rFonts w:ascii="Times New Roman" w:hAnsi="Times New Roman" w:eastAsia="仿宋_GB2312"/>
          <w:bCs/>
          <w:color w:val="000000"/>
          <w:sz w:val="30"/>
          <w:szCs w:val="30"/>
          <w:u w:val="single"/>
        </w:rPr>
        <w:t xml:space="preserve">  </w:t>
      </w:r>
      <w:r>
        <w:rPr>
          <w:rFonts w:hint="eastAsia" w:ascii="Times New Roman" w:hAnsi="Times New Roman" w:eastAsia="仿宋_GB2312"/>
          <w:b/>
          <w:color w:val="000000"/>
          <w:sz w:val="30"/>
          <w:szCs w:val="30"/>
          <w:u w:val="single"/>
        </w:rPr>
        <w:t>双方签字盖章之日起</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生效。</w:t>
      </w:r>
    </w:p>
    <w:p>
      <w:pPr>
        <w:pStyle w:val="4"/>
        <w:pageBreakBefore w:val="0"/>
        <w:widowControl w:val="0"/>
        <w:kinsoku/>
        <w:wordWrap/>
        <w:overflowPunct/>
        <w:topLinePunct w:val="0"/>
        <w:bidi w:val="0"/>
        <w:snapToGrid/>
        <w:spacing w:before="120" w:after="120" w:line="58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8" w:name="_Toc351203493"/>
      <w:r>
        <w:rPr>
          <w:rFonts w:ascii="Times New Roman" w:hAnsi="Times New Roman" w:eastAsia="黑体"/>
          <w:b w:val="0"/>
          <w:color w:val="000000"/>
          <w:sz w:val="32"/>
          <w:szCs w:val="32"/>
        </w:rPr>
        <w:t>十</w:t>
      </w:r>
      <w:r>
        <w:rPr>
          <w:rFonts w:hint="eastAsia" w:ascii="Times New Roman" w:hAnsi="Times New Roman" w:eastAsia="黑体"/>
          <w:b w:val="0"/>
          <w:color w:val="000000"/>
          <w:sz w:val="32"/>
          <w:szCs w:val="32"/>
        </w:rPr>
        <w:t>二</w:t>
      </w:r>
      <w:r>
        <w:rPr>
          <w:rFonts w:ascii="Times New Roman" w:hAnsi="Times New Roman" w:eastAsia="黑体"/>
          <w:b w:val="0"/>
          <w:color w:val="000000"/>
          <w:sz w:val="32"/>
          <w:szCs w:val="32"/>
        </w:rPr>
        <w:t>、合同份数</w:t>
      </w:r>
      <w:bookmarkEnd w:id="18"/>
    </w:p>
    <w:p>
      <w:pPr>
        <w:pageBreakBefore w:val="0"/>
        <w:widowControl w:val="0"/>
        <w:kinsoku/>
        <w:wordWrap/>
        <w:overflowPunct/>
        <w:topLinePunct w:val="0"/>
        <w:bidi w:val="0"/>
        <w:snapToGrid/>
        <w:spacing w:line="580" w:lineRule="exact"/>
        <w:ind w:firstLine="600" w:firstLineChars="200"/>
        <w:textAlignment w:val="auto"/>
        <w:rPr>
          <w:rFonts w:hint="eastAsia" w:ascii="Times New Roman" w:hAnsi="Times New Roman" w:eastAsia="仿宋_GB2312"/>
          <w:color w:val="000000"/>
          <w:sz w:val="30"/>
          <w:szCs w:val="30"/>
        </w:rPr>
      </w:pPr>
      <w:r>
        <w:rPr>
          <w:rFonts w:ascii="Times New Roman" w:hAnsi="Times New Roman" w:eastAsia="仿宋_GB2312"/>
          <w:bCs/>
          <w:color w:val="000000"/>
          <w:sz w:val="30"/>
          <w:szCs w:val="30"/>
        </w:rPr>
        <w:t>本合同一式</w:t>
      </w:r>
      <w:r>
        <w:rPr>
          <w:rFonts w:ascii="Times New Roman" w:hAnsi="Times New Roman" w:eastAsia="仿宋_GB2312"/>
          <w:bCs/>
          <w:color w:val="000000"/>
          <w:sz w:val="30"/>
          <w:szCs w:val="30"/>
          <w:u w:val="single"/>
        </w:rPr>
        <w:t xml:space="preserve"> </w:t>
      </w:r>
      <w:r>
        <w:rPr>
          <w:rFonts w:hint="eastAsia" w:ascii="Times New Roman" w:hAnsi="Times New Roman" w:eastAsia="仿宋_GB2312"/>
          <w:b/>
          <w:color w:val="000000"/>
          <w:sz w:val="30"/>
          <w:szCs w:val="30"/>
          <w:u w:val="single"/>
        </w:rPr>
        <w:t>捌</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份，均具有同等法律效力，发包人执</w:t>
      </w:r>
      <w:r>
        <w:rPr>
          <w:rFonts w:ascii="Times New Roman" w:hAnsi="Times New Roman" w:eastAsia="仿宋_GB2312"/>
          <w:bCs/>
          <w:color w:val="000000"/>
          <w:sz w:val="30"/>
          <w:szCs w:val="30"/>
          <w:u w:val="single"/>
        </w:rPr>
        <w:t xml:space="preserve"> </w:t>
      </w:r>
      <w:r>
        <w:rPr>
          <w:rFonts w:hint="eastAsia" w:ascii="Times New Roman" w:hAnsi="Times New Roman" w:eastAsia="仿宋_GB2312"/>
          <w:b/>
          <w:color w:val="000000"/>
          <w:sz w:val="30"/>
          <w:szCs w:val="30"/>
          <w:u w:val="single"/>
        </w:rPr>
        <w:t>肆</w:t>
      </w:r>
      <w:r>
        <w:rPr>
          <w:rFonts w:hint="eastAsia"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份，</w:t>
      </w:r>
      <w:r>
        <w:rPr>
          <w:rFonts w:hint="eastAsia" w:ascii="Times New Roman" w:hAnsi="Times New Roman" w:eastAsia="仿宋_GB2312"/>
          <w:bCs/>
          <w:color w:val="000000"/>
          <w:sz w:val="30"/>
          <w:szCs w:val="30"/>
        </w:rPr>
        <w:t>设计</w:t>
      </w:r>
      <w:r>
        <w:rPr>
          <w:rFonts w:ascii="Times New Roman" w:hAnsi="Times New Roman" w:eastAsia="仿宋_GB2312"/>
          <w:bCs/>
          <w:color w:val="000000"/>
          <w:sz w:val="30"/>
          <w:szCs w:val="30"/>
        </w:rPr>
        <w:t>人执</w:t>
      </w:r>
      <w:r>
        <w:rPr>
          <w:rFonts w:ascii="Times New Roman" w:hAnsi="Times New Roman" w:eastAsia="仿宋_GB2312"/>
          <w:bCs/>
          <w:color w:val="000000"/>
          <w:sz w:val="30"/>
          <w:szCs w:val="30"/>
          <w:u w:val="single"/>
        </w:rPr>
        <w:t xml:space="preserve"> </w:t>
      </w:r>
      <w:r>
        <w:rPr>
          <w:rFonts w:hint="eastAsia" w:ascii="Times New Roman" w:hAnsi="Times New Roman" w:eastAsia="仿宋_GB2312"/>
          <w:b/>
          <w:color w:val="000000"/>
          <w:sz w:val="30"/>
          <w:szCs w:val="30"/>
          <w:u w:val="single"/>
        </w:rPr>
        <w:t>肆</w:t>
      </w:r>
      <w:r>
        <w:rPr>
          <w:rFonts w:ascii="Times New Roman" w:hAnsi="Times New Roman" w:eastAsia="仿宋_GB2312"/>
          <w:bCs/>
          <w:color w:val="000000"/>
          <w:sz w:val="30"/>
          <w:szCs w:val="30"/>
          <w:u w:val="single"/>
        </w:rPr>
        <w:t xml:space="preserve"> </w:t>
      </w:r>
      <w:r>
        <w:rPr>
          <w:rFonts w:ascii="Times New Roman" w:hAnsi="Times New Roman" w:eastAsia="仿宋_GB2312"/>
          <w:bCs/>
          <w:color w:val="000000"/>
          <w:sz w:val="30"/>
          <w:szCs w:val="30"/>
        </w:rPr>
        <w:t>份。</w:t>
      </w:r>
    </w:p>
    <w:p>
      <w:pPr>
        <w:pageBreakBefore w:val="0"/>
        <w:widowControl w:val="0"/>
        <w:kinsoku/>
        <w:wordWrap/>
        <w:overflowPunct/>
        <w:topLinePunct w:val="0"/>
        <w:bidi w:val="0"/>
        <w:snapToGrid/>
        <w:spacing w:line="580" w:lineRule="exact"/>
        <w:textAlignment w:val="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（以下无正文）</w:t>
      </w:r>
    </w:p>
    <w:p>
      <w:pPr>
        <w:pageBreakBefore w:val="0"/>
        <w:widowControl w:val="0"/>
        <w:kinsoku/>
        <w:wordWrap/>
        <w:overflowPunct/>
        <w:topLinePunct w:val="0"/>
        <w:bidi w:val="0"/>
        <w:snapToGrid/>
        <w:spacing w:line="580" w:lineRule="exact"/>
        <w:textAlignment w:val="auto"/>
        <w:rPr>
          <w:rFonts w:hint="eastAsia" w:ascii="Times New Roman" w:hAnsi="Times New Roman" w:eastAsia="仿宋_GB2312"/>
          <w:color w:val="000000"/>
          <w:sz w:val="30"/>
          <w:szCs w:val="30"/>
        </w:rPr>
      </w:pPr>
    </w:p>
    <w:p>
      <w:pPr>
        <w:pageBreakBefore w:val="0"/>
        <w:widowControl w:val="0"/>
        <w:kinsoku/>
        <w:wordWrap/>
        <w:overflowPunct/>
        <w:topLinePunct w:val="0"/>
        <w:bidi w:val="0"/>
        <w:snapToGrid/>
        <w:spacing w:line="580" w:lineRule="exact"/>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发包人</w:t>
      </w:r>
      <w:r>
        <w:rPr>
          <w:rFonts w:hint="eastAsia" w:ascii="Times New Roman" w:hAnsi="Times New Roman" w:eastAsia="仿宋_GB2312"/>
          <w:color w:val="000000"/>
          <w:sz w:val="30"/>
          <w:szCs w:val="30"/>
        </w:rPr>
        <w:t>：  （盖</w:t>
      </w:r>
      <w:r>
        <w:rPr>
          <w:rFonts w:ascii="Times New Roman" w:hAnsi="Times New Roman" w:eastAsia="仿宋_GB2312"/>
          <w:color w:val="000000"/>
          <w:sz w:val="30"/>
          <w:szCs w:val="30"/>
        </w:rPr>
        <w:t>章</w:t>
      </w:r>
      <w:r>
        <w:rPr>
          <w:rFonts w:hint="eastAsia" w:ascii="Times New Roman" w:hAnsi="Times New Roman" w:eastAsia="仿宋_GB2312"/>
          <w:color w:val="000000"/>
          <w:sz w:val="30"/>
          <w:szCs w:val="30"/>
        </w:rPr>
        <w:t>）               设计</w:t>
      </w:r>
      <w:r>
        <w:rPr>
          <w:rFonts w:ascii="Times New Roman" w:hAnsi="Times New Roman" w:eastAsia="仿宋_GB2312"/>
          <w:color w:val="000000"/>
          <w:sz w:val="30"/>
          <w:szCs w:val="30"/>
        </w:rPr>
        <w:t>人</w:t>
      </w:r>
      <w:r>
        <w:rPr>
          <w:rFonts w:hint="eastAsia" w:ascii="Times New Roman" w:hAnsi="Times New Roman" w:eastAsia="仿宋_GB2312"/>
          <w:color w:val="000000"/>
          <w:sz w:val="30"/>
          <w:szCs w:val="30"/>
        </w:rPr>
        <w:t>：  （盖</w:t>
      </w:r>
      <w:r>
        <w:rPr>
          <w:rFonts w:ascii="Times New Roman" w:hAnsi="Times New Roman" w:eastAsia="仿宋_GB2312"/>
          <w:color w:val="000000"/>
          <w:sz w:val="30"/>
          <w:szCs w:val="30"/>
        </w:rPr>
        <w:t>章</w:t>
      </w:r>
      <w:r>
        <w:rPr>
          <w:rFonts w:hint="eastAsia" w:ascii="Times New Roman" w:hAnsi="Times New Roman" w:eastAsia="仿宋_GB2312"/>
          <w:color w:val="000000"/>
          <w:sz w:val="30"/>
          <w:szCs w:val="30"/>
        </w:rPr>
        <w:t>）</w:t>
      </w:r>
    </w:p>
    <w:p>
      <w:pPr>
        <w:pageBreakBefore w:val="0"/>
        <w:widowControl w:val="0"/>
        <w:kinsoku/>
        <w:wordWrap/>
        <w:overflowPunct/>
        <w:topLinePunct w:val="0"/>
        <w:bidi w:val="0"/>
        <w:snapToGrid/>
        <w:spacing w:line="580" w:lineRule="exact"/>
        <w:textAlignment w:val="auto"/>
        <w:rPr>
          <w:rFonts w:ascii="Times New Roman" w:hAnsi="Times New Roman" w:eastAsia="仿宋_GB2312"/>
          <w:color w:val="000000"/>
          <w:sz w:val="30"/>
          <w:szCs w:val="30"/>
        </w:rPr>
      </w:pPr>
    </w:p>
    <w:p>
      <w:pPr>
        <w:pageBreakBefore w:val="0"/>
        <w:widowControl w:val="0"/>
        <w:kinsoku/>
        <w:wordWrap/>
        <w:overflowPunct/>
        <w:topLinePunct w:val="0"/>
        <w:bidi w:val="0"/>
        <w:snapToGrid/>
        <w:spacing w:line="580" w:lineRule="exact"/>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 xml:space="preserve">法定代表人或其委托代理人：      法定代表人或其委托代理人：  </w:t>
      </w:r>
    </w:p>
    <w:p>
      <w:pPr>
        <w:pageBreakBefore w:val="0"/>
        <w:widowControl w:val="0"/>
        <w:kinsoku/>
        <w:wordWrap/>
        <w:overflowPunct/>
        <w:topLinePunct w:val="0"/>
        <w:bidi w:val="0"/>
        <w:snapToGrid/>
        <w:spacing w:line="580" w:lineRule="exact"/>
        <w:ind w:firstLine="1800" w:firstLineChars="600"/>
        <w:textAlignment w:val="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（签字</w:t>
      </w:r>
      <w:r>
        <w:rPr>
          <w:rFonts w:hint="eastAsia" w:ascii="Times New Roman" w:hAnsi="Times New Roman" w:eastAsia="仿宋_GB2312"/>
          <w:color w:val="000000"/>
          <w:sz w:val="30"/>
          <w:szCs w:val="30"/>
          <w:lang w:eastAsia="zh-CN"/>
        </w:rPr>
        <w:t>或盖章</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（签字</w:t>
      </w:r>
      <w:r>
        <w:rPr>
          <w:rFonts w:hint="eastAsia" w:ascii="Times New Roman" w:hAnsi="Times New Roman" w:eastAsia="仿宋_GB2312"/>
          <w:color w:val="000000"/>
          <w:sz w:val="30"/>
          <w:szCs w:val="30"/>
          <w:lang w:eastAsia="zh-CN"/>
        </w:rPr>
        <w:t>或盖章</w:t>
      </w:r>
      <w:r>
        <w:rPr>
          <w:rFonts w:hint="eastAsia" w:ascii="Times New Roman" w:hAnsi="Times New Roman" w:eastAsia="仿宋_GB2312"/>
          <w:color w:val="000000"/>
          <w:sz w:val="30"/>
          <w:szCs w:val="30"/>
        </w:rPr>
        <w:t>）</w:t>
      </w:r>
    </w:p>
    <w:p>
      <w:pPr>
        <w:tabs>
          <w:tab w:val="left" w:pos="4410"/>
        </w:tabs>
        <w:spacing w:line="360" w:lineRule="auto"/>
        <w:rPr>
          <w:rFonts w:ascii="Times New Roman" w:hAnsi="Times New Roman" w:eastAsia="仿宋_GB2312"/>
          <w:color w:val="000000"/>
          <w:sz w:val="30"/>
          <w:szCs w:val="30"/>
        </w:rPr>
      </w:pPr>
    </w:p>
    <w:tbl>
      <w:tblPr>
        <w:tblStyle w:val="11"/>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组织机构代码：</w:t>
            </w:r>
            <w:r>
              <w:rPr>
                <w:rFonts w:ascii="黑体" w:hAnsi="黑体" w:eastAsia="黑体"/>
                <w:color w:val="000000"/>
                <w:szCs w:val="21"/>
                <w:u w:val="single"/>
              </w:rPr>
              <w:t xml:space="preserve">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组织机构代码：</w:t>
            </w:r>
          </w:p>
        </w:tc>
      </w:tr>
      <w:tr>
        <w:tblPrEx>
          <w:tblCellMar>
            <w:top w:w="0" w:type="dxa"/>
            <w:left w:w="108" w:type="dxa"/>
            <w:bottom w:w="0" w:type="dxa"/>
            <w:right w:w="108" w:type="dxa"/>
          </w:tblCellMar>
        </w:tblPrEx>
        <w:tc>
          <w:tcPr>
            <w:tcW w:w="4518" w:type="dxa"/>
            <w:noWrap w:val="0"/>
            <w:vAlign w:val="top"/>
          </w:tcPr>
          <w:p>
            <w:pPr>
              <w:spacing w:line="360" w:lineRule="auto"/>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纳税人识别码：</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 xml:space="preserve">    </w:t>
            </w:r>
          </w:p>
        </w:tc>
        <w:tc>
          <w:tcPr>
            <w:tcW w:w="4518" w:type="dxa"/>
            <w:noWrap w:val="0"/>
            <w:vAlign w:val="top"/>
          </w:tcPr>
          <w:p>
            <w:pPr>
              <w:spacing w:line="360" w:lineRule="auto"/>
              <w:ind w:firstLine="300" w:firstLineChars="100"/>
              <w:rPr>
                <w:rFonts w:hint="eastAsia" w:ascii="黑体" w:hAnsi="黑体" w:eastAsia="黑体"/>
                <w:color w:val="000000"/>
                <w:szCs w:val="21"/>
                <w:u w:val="single"/>
              </w:rPr>
            </w:pPr>
            <w:r>
              <w:rPr>
                <w:rFonts w:hint="eastAsia" w:ascii="Times New Roman" w:hAnsi="Times New Roman" w:eastAsia="仿宋_GB2312"/>
                <w:color w:val="000000"/>
                <w:sz w:val="30"/>
                <w:szCs w:val="30"/>
              </w:rPr>
              <w:t>纳税人识别码：</w:t>
            </w:r>
            <w:r>
              <w:rPr>
                <w:rFonts w:hint="eastAsia" w:ascii="黑体" w:hAnsi="黑体" w:eastAsia="黑体"/>
                <w:color w:val="000000"/>
                <w:szCs w:val="21"/>
                <w:u w:val="single"/>
                <w:lang w:val="en-US" w:eastAsia="zh-CN"/>
              </w:rPr>
              <w:t xml:space="preserve">                </w:t>
            </w:r>
            <w:r>
              <w:rPr>
                <w:rFonts w:ascii="黑体" w:hAnsi="黑体" w:eastAsia="黑体"/>
                <w:color w:val="000000"/>
                <w:szCs w:val="21"/>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地址：</w:t>
            </w:r>
            <w:r>
              <w:rPr>
                <w:rFonts w:ascii="黑体" w:hAnsi="黑体" w:eastAsia="黑体"/>
                <w:color w:val="000000"/>
                <w:sz w:val="24"/>
                <w:szCs w:val="24"/>
                <w:u w:val="single"/>
              </w:rPr>
              <w:t xml:space="preserve">       </w:t>
            </w:r>
            <w:r>
              <w:rPr>
                <w:rFonts w:ascii="Times New Roman" w:hAnsi="Times New Roman" w:eastAsia="仿宋_GB2312"/>
                <w:color w:val="000000"/>
                <w:sz w:val="30"/>
                <w:szCs w:val="30"/>
                <w:u w:val="single"/>
              </w:rPr>
              <w:t xml:space="preserve"> </w:t>
            </w:r>
          </w:p>
        </w:tc>
        <w:tc>
          <w:tcPr>
            <w:tcW w:w="4518" w:type="dxa"/>
            <w:noWrap w:val="0"/>
            <w:vAlign w:val="top"/>
          </w:tcPr>
          <w:p>
            <w:pPr>
              <w:spacing w:line="360" w:lineRule="auto"/>
              <w:ind w:firstLine="300" w:firstLineChars="1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地址：</w:t>
            </w:r>
            <w:r>
              <w:rPr>
                <w:rFonts w:hint="eastAsia" w:ascii="黑体" w:hAnsi="黑体" w:eastAsia="黑体"/>
                <w:color w:val="000000"/>
                <w:sz w:val="24"/>
                <w:szCs w:val="24"/>
                <w:u w:val="single"/>
              </w:rPr>
              <w:t xml:space="preserve"> </w:t>
            </w:r>
            <w:r>
              <w:rPr>
                <w:rFonts w:ascii="黑体" w:hAnsi="黑体" w:eastAsia="黑体"/>
                <w:color w:val="000000"/>
                <w:sz w:val="24"/>
                <w:szCs w:val="24"/>
                <w:u w:val="single"/>
              </w:rPr>
              <w:t xml:space="preserve">                      </w:t>
            </w:r>
            <w:r>
              <w:rPr>
                <w:rFonts w:hint="eastAsia" w:ascii="黑体" w:hAnsi="黑体" w:eastAsia="黑体"/>
                <w:color w:val="000000"/>
                <w:sz w:val="24"/>
                <w:szCs w:val="24"/>
                <w:u w:val="single"/>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邮政编码：</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邮政编码：</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法定代表人：</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法定代表人：</w:t>
            </w:r>
            <w:r>
              <w:rPr>
                <w:rFonts w:hint="eastAsia" w:ascii="宋体" w:hAnsi="宋体" w:cs="宋体"/>
                <w:sz w:val="24"/>
                <w:szCs w:val="24"/>
                <w:u w:val="single"/>
              </w:rPr>
              <w:t xml:space="preserve"> </w:t>
            </w:r>
            <w:r>
              <w:rPr>
                <w:rFonts w:hint="eastAsia" w:ascii="黑体" w:hAnsi="黑体" w:eastAsia="黑体"/>
                <w:color w:val="000000"/>
                <w:sz w:val="24"/>
                <w:szCs w:val="24"/>
                <w:u w:val="single"/>
              </w:rPr>
              <w:t xml:space="preserve"> </w:t>
            </w:r>
            <w:r>
              <w:rPr>
                <w:rFonts w:ascii="黑体" w:hAnsi="黑体" w:eastAsia="黑体"/>
                <w:color w:val="000000"/>
                <w:sz w:val="24"/>
                <w:szCs w:val="24"/>
                <w:u w:val="single"/>
              </w:rPr>
              <w:t xml:space="preserve">   </w:t>
            </w:r>
            <w:r>
              <w:rPr>
                <w:rFonts w:hint="eastAsia" w:ascii="黑体" w:hAnsi="黑体" w:eastAsia="黑体"/>
                <w:color w:val="000000"/>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委托代理人：</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电话：</w:t>
            </w:r>
            <w:r>
              <w:rPr>
                <w:rFonts w:ascii="黑体" w:hAnsi="黑体" w:eastAsia="黑体"/>
                <w:color w:val="000000"/>
                <w:sz w:val="24"/>
                <w:szCs w:val="24"/>
                <w:u w:val="single"/>
              </w:rPr>
              <w:t xml:space="preserve">           </w:t>
            </w:r>
            <w:r>
              <w:rPr>
                <w:rFonts w:hint="eastAsia" w:ascii="黑体" w:hAnsi="黑体" w:eastAsia="黑体"/>
                <w:color w:val="000000"/>
                <w:sz w:val="24"/>
                <w:szCs w:val="24"/>
                <w:u w:val="single"/>
              </w:rPr>
              <w:t xml:space="preserve"> </w:t>
            </w:r>
            <w:r>
              <w:rPr>
                <w:rFonts w:ascii="黑体" w:hAnsi="黑体" w:eastAsia="黑体"/>
                <w:color w:val="000000"/>
                <w:sz w:val="24"/>
                <w:szCs w:val="24"/>
                <w:u w:val="single"/>
              </w:rPr>
              <w:t xml:space="preserve"> </w:t>
            </w:r>
            <w:r>
              <w:rPr>
                <w:rFonts w:ascii="Times New Roman" w:hAnsi="Times New Roman" w:eastAsia="仿宋_GB2312"/>
                <w:color w:val="000000"/>
                <w:sz w:val="30"/>
                <w:szCs w:val="30"/>
                <w:u w:val="single"/>
              </w:rPr>
              <w:t xml:space="preserve">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电话：</w:t>
            </w:r>
            <w:r>
              <w:rPr>
                <w:rFonts w:ascii="黑体" w:hAnsi="黑体" w:eastAsia="黑体"/>
                <w:color w:val="000000"/>
                <w:sz w:val="24"/>
                <w:szCs w:val="24"/>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传真：</w:t>
            </w:r>
            <w:r>
              <w:rPr>
                <w:rFonts w:ascii="黑体" w:hAnsi="黑体" w:eastAsia="黑体"/>
                <w:color w:val="000000"/>
                <w:sz w:val="24"/>
                <w:szCs w:val="24"/>
                <w:u w:val="single"/>
              </w:rPr>
              <w:t>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传真：</w:t>
            </w:r>
            <w:r>
              <w:rPr>
                <w:rFonts w:ascii="黑体" w:hAnsi="黑体" w:eastAsia="黑体"/>
                <w:color w:val="000000"/>
                <w:sz w:val="24"/>
                <w:szCs w:val="24"/>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电子信箱：</w:t>
            </w:r>
            <w:r>
              <w:rPr>
                <w:rFonts w:ascii="Times New Roman" w:hAnsi="Times New Roman" w:eastAsia="仿宋_GB2312"/>
                <w:color w:val="000000"/>
                <w:sz w:val="30"/>
                <w:szCs w:val="30"/>
                <w:u w:val="single"/>
              </w:rPr>
              <w:t xml:space="preserve">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电子信箱：</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开户银行</w:t>
            </w:r>
            <w:r>
              <w:rPr>
                <w:rFonts w:ascii="Times New Roman" w:hAnsi="Times New Roman" w:eastAsia="仿宋_GB2312"/>
                <w:color w:val="000000"/>
                <w:sz w:val="30"/>
                <w:szCs w:val="30"/>
                <w:u w:val="single"/>
              </w:rPr>
              <w:t></w:t>
            </w:r>
            <w:r>
              <w:rPr>
                <w:rFonts w:hint="eastAsia" w:ascii="黑体" w:hAnsi="黑体" w:eastAsia="黑体"/>
                <w:color w:val="000000"/>
                <w:sz w:val="24"/>
                <w:szCs w:val="24"/>
                <w:u w:val="single"/>
              </w:rPr>
              <w:t xml:space="preserve"> </w:t>
            </w:r>
            <w:r>
              <w:rPr>
                <w:rFonts w:ascii="黑体" w:hAnsi="黑体" w:eastAsia="黑体"/>
                <w:color w:val="000000"/>
                <w:sz w:val="24"/>
                <w:szCs w:val="24"/>
                <w:u w:val="single"/>
              </w:rPr>
              <w:t xml:space="preserve"> </w:t>
            </w:r>
            <w:r>
              <w:rPr>
                <w:rFonts w:ascii="Times New Roman" w:hAnsi="Times New Roman" w:eastAsia="仿宋_GB2312"/>
                <w:color w:val="000000"/>
                <w:sz w:val="30"/>
                <w:szCs w:val="30"/>
                <w:u w:val="single"/>
              </w:rPr>
              <w:t xml:space="preserve">            </w:t>
            </w:r>
            <w:r>
              <w:rPr>
                <w:rFonts w:ascii="Times New Roman" w:hAnsi="Times New Roman" w:eastAsia="仿宋_GB2312"/>
                <w:color w:val="000000"/>
                <w:sz w:val="30"/>
                <w:szCs w:val="30"/>
              </w:rPr>
              <w:t xml:space="preserve"> </w:t>
            </w:r>
          </w:p>
        </w:tc>
        <w:tc>
          <w:tcPr>
            <w:tcW w:w="4518" w:type="dxa"/>
            <w:noWrap w:val="0"/>
            <w:vAlign w:val="top"/>
          </w:tcPr>
          <w:p>
            <w:pPr>
              <w:spacing w:line="360" w:lineRule="auto"/>
              <w:ind w:firstLine="300" w:firstLineChars="100"/>
              <w:rPr>
                <w:rFonts w:hint="eastAsia" w:ascii="Times New Roman" w:hAnsi="Times New Roman" w:eastAsia="仿宋_GB2312"/>
                <w:color w:val="000000"/>
                <w:sz w:val="30"/>
                <w:szCs w:val="30"/>
                <w:u w:val="single"/>
              </w:rPr>
            </w:pPr>
            <w:r>
              <w:rPr>
                <w:rFonts w:hint="eastAsia" w:ascii="Times New Roman" w:hAnsi="Times New Roman" w:eastAsia="仿宋_GB2312"/>
                <w:color w:val="000000"/>
                <w:sz w:val="30"/>
                <w:szCs w:val="30"/>
              </w:rPr>
              <w:t>开户银行：</w:t>
            </w:r>
            <w:r>
              <w:rPr>
                <w:rFonts w:hint="eastAsia" w:ascii="Times New Roman" w:hAnsi="Times New Roman" w:eastAsia="仿宋_GB2312"/>
                <w:color w:val="000000"/>
                <w:sz w:val="30"/>
                <w:szCs w:val="30"/>
                <w:u w:val="single"/>
              </w:rPr>
              <w:t xml:space="preserve"> </w:t>
            </w:r>
            <w:r>
              <w:rPr>
                <w:rFonts w:ascii="Times New Roman" w:hAnsi="Times New Roman" w:eastAsia="仿宋_GB2312"/>
                <w:color w:val="000000"/>
                <w:sz w:val="30"/>
                <w:szCs w:val="30"/>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ascii="Times New Roman" w:hAnsi="Times New Roman" w:eastAsia="仿宋_GB2312"/>
                <w:color w:val="000000"/>
                <w:sz w:val="30"/>
                <w:szCs w:val="30"/>
              </w:rPr>
              <w:t>账号：</w:t>
            </w:r>
            <w:r>
              <w:rPr>
                <w:rFonts w:ascii="Times New Roman" w:hAnsi="Times New Roman" w:eastAsia="仿宋_GB2312"/>
                <w:color w:val="000000"/>
                <w:sz w:val="30"/>
                <w:szCs w:val="30"/>
                <w:u w:val="single"/>
              </w:rPr>
              <w:t></w:t>
            </w:r>
            <w:r>
              <w:rPr>
                <w:rFonts w:ascii="黑体" w:hAnsi="黑体" w:eastAsia="黑体"/>
                <w:color w:val="000000"/>
                <w:sz w:val="24"/>
                <w:szCs w:val="24"/>
                <w:u w:val="single"/>
              </w:rPr>
              <w:t xml:space="preserve">     </w:t>
            </w:r>
            <w:r>
              <w:rPr>
                <w:rFonts w:ascii="Times New Roman" w:hAnsi="Times New Roman" w:eastAsia="仿宋_GB2312"/>
                <w:color w:val="000000"/>
                <w:sz w:val="30"/>
                <w:szCs w:val="30"/>
                <w:u w:val="single"/>
              </w:rPr>
              <w:t xml:space="preserve"> </w:t>
            </w:r>
          </w:p>
        </w:tc>
        <w:tc>
          <w:tcPr>
            <w:tcW w:w="4518" w:type="dxa"/>
            <w:noWrap w:val="0"/>
            <w:vAlign w:val="top"/>
          </w:tcPr>
          <w:p>
            <w:pPr>
              <w:spacing w:line="360" w:lineRule="auto"/>
              <w:ind w:firstLine="300" w:firstLineChars="1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账号：</w:t>
            </w:r>
            <w:r>
              <w:rPr>
                <w:rFonts w:ascii="黑体" w:hAnsi="黑体" w:eastAsia="黑体"/>
                <w:color w:val="000000"/>
                <w:sz w:val="24"/>
                <w:szCs w:val="24"/>
                <w:u w:val="single"/>
              </w:rPr>
              <w:t xml:space="preserve">         </w:t>
            </w:r>
          </w:p>
        </w:tc>
      </w:tr>
      <w:tr>
        <w:tblPrEx>
          <w:tblCellMar>
            <w:top w:w="0" w:type="dxa"/>
            <w:left w:w="108" w:type="dxa"/>
            <w:bottom w:w="0" w:type="dxa"/>
            <w:right w:w="108" w:type="dxa"/>
          </w:tblCellMar>
        </w:tblPrEx>
        <w:tc>
          <w:tcPr>
            <w:tcW w:w="4518" w:type="dxa"/>
            <w:noWrap w:val="0"/>
            <w:vAlign w:val="top"/>
          </w:tcPr>
          <w:p>
            <w:pPr>
              <w:spacing w:line="360" w:lineRule="auto"/>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时间：</w:t>
            </w:r>
            <w:r>
              <w:rPr>
                <w:rFonts w:hint="eastAsia" w:ascii="Times New Roman" w:hAnsi="Times New Roman" w:eastAsia="仿宋_GB2312"/>
                <w:b/>
                <w:color w:val="000000"/>
                <w:sz w:val="30"/>
                <w:szCs w:val="30"/>
                <w:u w:val="single"/>
              </w:rPr>
              <w:t>202</w:t>
            </w:r>
            <w:r>
              <w:rPr>
                <w:rFonts w:hint="eastAsia" w:ascii="Times New Roman" w:hAnsi="Times New Roman" w:eastAsia="仿宋_GB2312"/>
                <w:b/>
                <w:color w:val="000000"/>
                <w:sz w:val="30"/>
                <w:szCs w:val="30"/>
                <w:u w:val="single"/>
                <w:lang w:val="en-US" w:eastAsia="zh-CN"/>
              </w:rPr>
              <w:t>4</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年</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 xml:space="preserve">  </w:t>
            </w:r>
            <w:r>
              <w:rPr>
                <w:rFonts w:hint="eastAsia" w:ascii="Times New Roman" w:hAnsi="Times New Roman" w:eastAsia="仿宋_GB2312"/>
                <w:color w:val="000000"/>
                <w:sz w:val="30"/>
                <w:szCs w:val="30"/>
              </w:rPr>
              <w:t>月</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 xml:space="preserve">   </w:t>
            </w:r>
            <w:r>
              <w:rPr>
                <w:rFonts w:hint="eastAsia" w:ascii="Times New Roman" w:hAnsi="Times New Roman" w:eastAsia="仿宋_GB2312"/>
                <w:color w:val="000000"/>
                <w:sz w:val="30"/>
                <w:szCs w:val="30"/>
              </w:rPr>
              <w:t xml:space="preserve">日 </w:t>
            </w:r>
            <w:r>
              <w:rPr>
                <w:rFonts w:hint="eastAsia" w:ascii="Times New Roman" w:hAnsi="Times New Roman" w:eastAsia="仿宋_GB2312"/>
                <w:i/>
                <w:color w:val="000000"/>
                <w:sz w:val="30"/>
                <w:szCs w:val="30"/>
              </w:rPr>
              <w:t xml:space="preserve">  </w:t>
            </w:r>
          </w:p>
        </w:tc>
        <w:tc>
          <w:tcPr>
            <w:tcW w:w="4518" w:type="dxa"/>
            <w:noWrap w:val="0"/>
            <w:vAlign w:val="top"/>
          </w:tcPr>
          <w:p>
            <w:pPr>
              <w:spacing w:line="360" w:lineRule="auto"/>
              <w:ind w:firstLine="300" w:firstLineChars="1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时间：</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b/>
                <w:color w:val="000000"/>
                <w:sz w:val="30"/>
                <w:szCs w:val="30"/>
                <w:u w:val="single"/>
              </w:rPr>
              <w:t>202</w:t>
            </w:r>
            <w:r>
              <w:rPr>
                <w:rFonts w:hint="eastAsia" w:ascii="Times New Roman" w:hAnsi="Times New Roman" w:eastAsia="仿宋_GB2312"/>
                <w:b/>
                <w:color w:val="000000"/>
                <w:sz w:val="30"/>
                <w:szCs w:val="30"/>
                <w:u w:val="single"/>
                <w:lang w:val="en-US" w:eastAsia="zh-CN"/>
              </w:rPr>
              <w:t>4</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年</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 xml:space="preserve">   </w:t>
            </w:r>
            <w:r>
              <w:rPr>
                <w:rFonts w:hint="eastAsia" w:ascii="Times New Roman" w:hAnsi="Times New Roman" w:eastAsia="仿宋_GB2312"/>
                <w:color w:val="000000"/>
                <w:sz w:val="30"/>
                <w:szCs w:val="30"/>
              </w:rPr>
              <w:t>月</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u w:val="single"/>
                <w:lang w:val="en-US" w:eastAsia="zh-CN"/>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0"/>
                <w:u w:val="single"/>
              </w:rPr>
              <w:t xml:space="preserve"> </w:t>
            </w:r>
            <w:r>
              <w:rPr>
                <w:rFonts w:hint="eastAsia" w:ascii="Times New Roman" w:hAnsi="Times New Roman" w:eastAsia="仿宋_GB2312"/>
                <w:color w:val="000000"/>
                <w:sz w:val="30"/>
                <w:szCs w:val="30"/>
              </w:rPr>
              <w:t>日</w:t>
            </w:r>
          </w:p>
        </w:tc>
      </w:tr>
    </w:tbl>
    <w:p>
      <w:pPr>
        <w:pStyle w:val="3"/>
        <w:jc w:val="both"/>
        <w:rPr>
          <w:rFonts w:ascii="华文中宋" w:hAnsi="华文中宋" w:eastAsia="华文中宋"/>
          <w:color w:val="000000"/>
          <w:sz w:val="44"/>
          <w:szCs w:val="44"/>
        </w:rPr>
      </w:pPr>
    </w:p>
    <w:p>
      <w:pPr>
        <w:pStyle w:val="3"/>
        <w:jc w:val="center"/>
        <w:rPr>
          <w:rFonts w:ascii="华文中宋" w:hAnsi="华文中宋" w:eastAsia="华文中宋"/>
          <w:color w:val="000000"/>
          <w:sz w:val="44"/>
          <w:szCs w:val="44"/>
        </w:rPr>
      </w:pPr>
      <w:r>
        <w:rPr>
          <w:rFonts w:ascii="华文中宋" w:hAnsi="华文中宋" w:eastAsia="华文中宋"/>
          <w:color w:val="000000"/>
          <w:sz w:val="44"/>
          <w:szCs w:val="44"/>
        </w:rPr>
        <w:t>第</w:t>
      </w:r>
      <w:r>
        <w:rPr>
          <w:rFonts w:hint="eastAsia" w:ascii="华文中宋" w:hAnsi="华文中宋" w:eastAsia="华文中宋"/>
          <w:color w:val="000000"/>
          <w:sz w:val="44"/>
          <w:szCs w:val="44"/>
        </w:rPr>
        <w:t>二</w:t>
      </w:r>
      <w:r>
        <w:rPr>
          <w:rFonts w:ascii="华文中宋" w:hAnsi="华文中宋" w:eastAsia="华文中宋"/>
          <w:color w:val="000000"/>
          <w:sz w:val="44"/>
          <w:szCs w:val="44"/>
        </w:rPr>
        <w:t xml:space="preserve">部分 </w:t>
      </w:r>
      <w:r>
        <w:rPr>
          <w:rFonts w:hint="eastAsia" w:ascii="华文中宋" w:hAnsi="华文中宋" w:eastAsia="华文中宋"/>
          <w:color w:val="000000"/>
          <w:sz w:val="44"/>
          <w:szCs w:val="44"/>
        </w:rPr>
        <w:t>专用合同条款</w:t>
      </w:r>
    </w:p>
    <w:p>
      <w:pPr>
        <w:pStyle w:val="4"/>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 一般约定</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1.1 词语定义</w:t>
      </w:r>
      <w:r>
        <w:rPr>
          <w:rFonts w:hint="eastAsia" w:ascii="Times New Roman" w:hAnsi="Times New Roman" w:eastAsia="黑体"/>
          <w:color w:val="000000"/>
          <w:sz w:val="30"/>
          <w:szCs w:val="32"/>
        </w:rPr>
        <w:t>与解释</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1.1.1合同</w:t>
      </w:r>
    </w:p>
    <w:p>
      <w:pPr>
        <w:spacing w:line="360" w:lineRule="auto"/>
        <w:ind w:firstLine="600" w:firstLineChars="200"/>
        <w:rPr>
          <w:rFonts w:ascii="Times New Roman" w:hAnsi="Times New Roman" w:eastAsia="仿宋_GB2312"/>
          <w:sz w:val="30"/>
          <w:szCs w:val="32"/>
          <w:u w:val="single"/>
        </w:rPr>
      </w:pPr>
      <w:r>
        <w:rPr>
          <w:rFonts w:ascii="Times New Roman" w:hAnsi="Times New Roman" w:eastAsia="仿宋_GB2312"/>
          <w:kern w:val="0"/>
          <w:sz w:val="30"/>
          <w:szCs w:val="32"/>
        </w:rPr>
        <w:t>1.1.1.</w:t>
      </w:r>
      <w:r>
        <w:rPr>
          <w:rFonts w:hint="eastAsia" w:ascii="Times New Roman" w:hAnsi="Times New Roman" w:eastAsia="仿宋_GB2312"/>
          <w:kern w:val="0"/>
          <w:sz w:val="30"/>
          <w:szCs w:val="32"/>
        </w:rPr>
        <w:t xml:space="preserve">8 </w:t>
      </w:r>
      <w:r>
        <w:rPr>
          <w:rFonts w:ascii="Times New Roman" w:hAnsi="Times New Roman" w:eastAsia="仿宋_GB2312"/>
          <w:kern w:val="0"/>
          <w:sz w:val="30"/>
          <w:szCs w:val="32"/>
        </w:rPr>
        <w:t>其他合同文件包括：</w:t>
      </w:r>
      <w:r>
        <w:rPr>
          <w:rFonts w:hint="eastAsia" w:ascii="Times New Roman" w:hAnsi="Times New Roman" w:eastAsia="仿宋_GB2312"/>
          <w:b/>
          <w:color w:val="000000"/>
          <w:sz w:val="30"/>
          <w:szCs w:val="30"/>
          <w:u w:val="single"/>
          <w:lang w:val="en-US" w:eastAsia="zh-CN"/>
        </w:rPr>
        <w:t xml:space="preserve"> 双方签订合同时自行约定</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1.3</w:t>
      </w:r>
      <w:r>
        <w:rPr>
          <w:rFonts w:hint="eastAsia" w:ascii="Times New Roman" w:hAnsi="Times New Roman" w:eastAsia="黑体"/>
          <w:color w:val="000000"/>
          <w:sz w:val="30"/>
          <w:szCs w:val="32"/>
        </w:rPr>
        <w:t xml:space="preserve"> </w:t>
      </w:r>
      <w:r>
        <w:rPr>
          <w:rFonts w:ascii="Times New Roman" w:hAnsi="Times New Roman" w:eastAsia="黑体"/>
          <w:color w:val="000000"/>
          <w:sz w:val="30"/>
          <w:szCs w:val="32"/>
        </w:rPr>
        <w:t xml:space="preserve">法律 </w:t>
      </w:r>
    </w:p>
    <w:p>
      <w:pPr>
        <w:autoSpaceDE w:val="0"/>
        <w:autoSpaceDN w:val="0"/>
        <w:adjustRightInd w:val="0"/>
        <w:spacing w:line="360" w:lineRule="auto"/>
        <w:ind w:left="596" w:leftChars="284"/>
        <w:jc w:val="left"/>
        <w:rPr>
          <w:rFonts w:ascii="Times New Roman" w:hAnsi="Times New Roman" w:eastAsia="仿宋_GB2312"/>
          <w:color w:val="000000"/>
          <w:sz w:val="30"/>
          <w:szCs w:val="32"/>
          <w:u w:val="single"/>
        </w:rPr>
      </w:pPr>
      <w:r>
        <w:rPr>
          <w:rFonts w:ascii="Times New Roman" w:hAnsi="Times New Roman" w:eastAsia="仿宋_GB2312"/>
          <w:color w:val="000000"/>
          <w:sz w:val="30"/>
          <w:szCs w:val="32"/>
        </w:rPr>
        <w:t>适用于合同的其他规范性文件：</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 xml:space="preserve">1.4 </w:t>
      </w:r>
      <w:r>
        <w:rPr>
          <w:rFonts w:hint="eastAsia" w:ascii="Times New Roman" w:hAnsi="Times New Roman" w:eastAsia="黑体"/>
          <w:color w:val="000000"/>
          <w:sz w:val="30"/>
          <w:szCs w:val="32"/>
        </w:rPr>
        <w:t>技术</w:t>
      </w:r>
      <w:r>
        <w:rPr>
          <w:rFonts w:ascii="Times New Roman" w:hAnsi="Times New Roman" w:eastAsia="黑体"/>
          <w:color w:val="000000"/>
          <w:sz w:val="30"/>
          <w:szCs w:val="32"/>
        </w:rPr>
        <w:t>标准</w:t>
      </w:r>
    </w:p>
    <w:p>
      <w:pPr>
        <w:spacing w:line="360" w:lineRule="auto"/>
        <w:ind w:firstLine="600" w:firstLineChars="200"/>
        <w:rPr>
          <w:rFonts w:hint="eastAsia" w:ascii="Times New Roman" w:hAnsi="Times New Roman" w:eastAsia="仿宋_GB2312"/>
          <w:b/>
          <w:color w:val="000000"/>
          <w:sz w:val="30"/>
          <w:szCs w:val="30"/>
          <w:u w:val="single"/>
        </w:rPr>
      </w:pPr>
      <w:r>
        <w:rPr>
          <w:rFonts w:ascii="Times New Roman" w:hAnsi="Times New Roman" w:eastAsia="仿宋_GB2312"/>
          <w:color w:val="000000"/>
          <w:sz w:val="30"/>
          <w:szCs w:val="32"/>
        </w:rPr>
        <w:t>1.4.1适用于工程的</w:t>
      </w:r>
      <w:r>
        <w:rPr>
          <w:rFonts w:hint="eastAsia" w:ascii="Times New Roman" w:hAnsi="Times New Roman" w:eastAsia="仿宋_GB2312"/>
          <w:color w:val="000000"/>
          <w:sz w:val="30"/>
          <w:szCs w:val="32"/>
        </w:rPr>
        <w:t>技术</w:t>
      </w:r>
      <w:r>
        <w:rPr>
          <w:rFonts w:ascii="Times New Roman" w:hAnsi="Times New Roman" w:eastAsia="仿宋_GB2312"/>
          <w:color w:val="000000"/>
          <w:sz w:val="30"/>
          <w:szCs w:val="32"/>
        </w:rPr>
        <w:t>标准包括：</w:t>
      </w:r>
      <w:r>
        <w:rPr>
          <w:rFonts w:hint="eastAsia" w:ascii="Times New Roman" w:hAnsi="Times New Roman" w:eastAsia="仿宋_GB2312"/>
          <w:b/>
          <w:color w:val="000000"/>
          <w:sz w:val="30"/>
          <w:szCs w:val="30"/>
          <w:u w:val="single"/>
        </w:rPr>
        <w:t>国家及内蒙古地方现行规范、</w:t>
      </w:r>
    </w:p>
    <w:p>
      <w:pPr>
        <w:spacing w:line="360" w:lineRule="auto"/>
        <w:ind w:firstLine="602" w:firstLineChars="200"/>
        <w:rPr>
          <w:rFonts w:ascii="Times New Roman" w:hAnsi="Times New Roman" w:eastAsia="仿宋_GB2312"/>
          <w:color w:val="000000"/>
          <w:sz w:val="30"/>
          <w:szCs w:val="32"/>
        </w:rPr>
      </w:pPr>
      <w:r>
        <w:rPr>
          <w:rFonts w:hint="eastAsia" w:ascii="Times New Roman" w:hAnsi="Times New Roman" w:eastAsia="仿宋_GB2312"/>
          <w:b/>
          <w:color w:val="000000"/>
          <w:sz w:val="30"/>
          <w:szCs w:val="30"/>
          <w:u w:val="single"/>
        </w:rPr>
        <w:t>标准等相关设计文件资料</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kern w:val="0"/>
          <w:sz w:val="30"/>
          <w:szCs w:val="32"/>
        </w:rPr>
        <w:t xml:space="preserve">1.4.2 </w:t>
      </w:r>
      <w:r>
        <w:rPr>
          <w:rFonts w:hint="eastAsia" w:ascii="Times New Roman" w:hAnsi="Times New Roman" w:eastAsia="仿宋_GB2312"/>
          <w:color w:val="000000"/>
          <w:kern w:val="0"/>
          <w:sz w:val="30"/>
          <w:szCs w:val="32"/>
        </w:rPr>
        <w:t>国外技术标准原文版本和中文译本的提供方：</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执行通用合同条款</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kern w:val="0"/>
          <w:sz w:val="30"/>
          <w:szCs w:val="32"/>
        </w:rPr>
        <w:t>提供国外</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标准的名称：</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kern w:val="0"/>
          <w:sz w:val="30"/>
          <w:szCs w:val="32"/>
        </w:rPr>
        <w:t xml:space="preserve">； </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提供国外</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标准的份数：</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提供国外</w:t>
      </w:r>
      <w:r>
        <w:rPr>
          <w:rFonts w:hint="eastAsia" w:ascii="Times New Roman" w:hAnsi="Times New Roman" w:eastAsia="仿宋_GB2312"/>
          <w:color w:val="000000"/>
          <w:kern w:val="0"/>
          <w:sz w:val="30"/>
          <w:szCs w:val="32"/>
        </w:rPr>
        <w:t>技术</w:t>
      </w:r>
      <w:r>
        <w:rPr>
          <w:rFonts w:ascii="Times New Roman" w:hAnsi="Times New Roman" w:eastAsia="仿宋_GB2312"/>
          <w:color w:val="000000"/>
          <w:kern w:val="0"/>
          <w:sz w:val="30"/>
          <w:szCs w:val="32"/>
        </w:rPr>
        <w:t>标准的</w:t>
      </w:r>
      <w:r>
        <w:rPr>
          <w:rFonts w:hint="eastAsia" w:ascii="Times New Roman" w:hAnsi="Times New Roman" w:eastAsia="仿宋_GB2312"/>
          <w:color w:val="000000"/>
          <w:kern w:val="0"/>
          <w:sz w:val="30"/>
          <w:szCs w:val="32"/>
        </w:rPr>
        <w:t>时间</w:t>
      </w:r>
      <w:r>
        <w:rPr>
          <w:rFonts w:ascii="Times New Roman" w:hAnsi="Times New Roman" w:eastAsia="仿宋_GB2312"/>
          <w:color w:val="000000"/>
          <w:kern w:val="0"/>
          <w:sz w:val="30"/>
          <w:szCs w:val="32"/>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kern w:val="0"/>
          <w:sz w:val="30"/>
          <w:szCs w:val="32"/>
        </w:rPr>
        <w:t>提供国外技术标准的费用承担：</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kern w:val="0"/>
          <w:sz w:val="30"/>
          <w:szCs w:val="32"/>
        </w:rPr>
        <w:t>。</w:t>
      </w:r>
    </w:p>
    <w:p>
      <w:pPr>
        <w:spacing w:line="360" w:lineRule="auto"/>
        <w:ind w:left="596" w:leftChars="284"/>
        <w:rPr>
          <w:rFonts w:ascii="Times New Roman" w:hAnsi="Times New Roman" w:eastAsia="仿宋_GB2312"/>
          <w:color w:val="000000"/>
          <w:sz w:val="30"/>
          <w:szCs w:val="32"/>
        </w:rPr>
      </w:pPr>
      <w:r>
        <w:rPr>
          <w:rFonts w:ascii="Times New Roman" w:hAnsi="Times New Roman" w:eastAsia="仿宋_GB2312"/>
          <w:color w:val="000000"/>
          <w:sz w:val="30"/>
          <w:szCs w:val="32"/>
        </w:rPr>
        <w:t>1.4.3</w:t>
      </w:r>
      <w:r>
        <w:rPr>
          <w:rFonts w:hint="eastAsia" w:ascii="Times New Roman" w:hAnsi="Times New Roman" w:eastAsia="仿宋_GB2312"/>
          <w:color w:val="000000"/>
          <w:sz w:val="30"/>
          <w:szCs w:val="32"/>
        </w:rPr>
        <w:t xml:space="preserve"> </w:t>
      </w:r>
      <w:r>
        <w:rPr>
          <w:rFonts w:ascii="Times New Roman" w:hAnsi="Times New Roman" w:eastAsia="仿宋_GB2312"/>
          <w:color w:val="000000"/>
          <w:sz w:val="30"/>
          <w:szCs w:val="32"/>
        </w:rPr>
        <w:t>发包人对工程的技术标准和功能要求的特殊要求：</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 xml:space="preserve">。              </w:t>
      </w:r>
      <w:r>
        <w:rPr>
          <w:rFonts w:ascii="Times New Roman" w:hAnsi="Times New Roman" w:eastAsia="仿宋_GB2312"/>
          <w:color w:val="000000"/>
          <w:sz w:val="30"/>
          <w:szCs w:val="32"/>
        </w:rPr>
        <w:t xml:space="preserve"> </w:t>
      </w:r>
      <w:r>
        <w:rPr>
          <w:rFonts w:hint="eastAsia" w:ascii="Times New Roman" w:hAnsi="Times New Roman" w:eastAsia="仿宋_GB2312"/>
          <w:color w:val="000000"/>
          <w:sz w:val="30"/>
          <w:szCs w:val="32"/>
        </w:rPr>
        <w:t xml:space="preserve">   </w:t>
      </w:r>
      <w:r>
        <w:rPr>
          <w:rFonts w:ascii="Times New Roman" w:hAnsi="Times New Roman" w:eastAsia="仿宋_GB2312"/>
          <w:color w:val="000000"/>
          <w:sz w:val="30"/>
          <w:szCs w:val="32"/>
        </w:rPr>
        <w:t xml:space="preserve">      </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1.5 合同文件的优先顺序</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合同文件组成及优先顺序为：</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（1）合同协议书；</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（2）专用合同条款及其附件；</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（3）通用合同条款；</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（4）中标通知书（如果有）；</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（5）投标函及其附录（如果有）；</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（6）发包人要求；</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（7）技术标准；</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（8）发包人提供的上一阶段图纸（如果有）；</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（9）其他合同文件。</w:t>
      </w:r>
    </w:p>
    <w:p>
      <w:pPr>
        <w:spacing w:line="360" w:lineRule="auto"/>
        <w:ind w:firstLine="602" w:firstLineChars="200"/>
        <w:rPr>
          <w:rFonts w:hint="eastAsia"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上述各项合同文件包括合同当事人就该项合同文件所作出的补充和修改，属于同一类内容的文件，应以最新签署的为准。</w:t>
      </w:r>
    </w:p>
    <w:p>
      <w:pPr>
        <w:spacing w:line="360" w:lineRule="auto"/>
        <w:ind w:firstLine="602" w:firstLineChars="200"/>
        <w:rPr>
          <w:rFonts w:ascii="Times New Roman" w:hAnsi="Times New Roman" w:eastAsia="仿宋_GB2312"/>
          <w:b/>
          <w:color w:val="000000"/>
          <w:sz w:val="30"/>
          <w:szCs w:val="30"/>
          <w:u w:val="single"/>
        </w:rPr>
      </w:pPr>
      <w:r>
        <w:rPr>
          <w:rFonts w:hint="eastAsia" w:ascii="Times New Roman" w:hAnsi="Times New Roman" w:eastAsia="仿宋_GB2312"/>
          <w:b/>
          <w:color w:val="000000"/>
          <w:sz w:val="30"/>
          <w:szCs w:val="30"/>
          <w:u w:val="single"/>
        </w:rPr>
        <w:t>在合同履行过程中形成的与合同有关的文件均构成合同文件组成部分，并根据其性质确定优先解释顺序。</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1.6 联络</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 xml:space="preserve"> </w:t>
      </w:r>
      <w:r>
        <w:rPr>
          <w:rFonts w:ascii="Times New Roman" w:hAnsi="Times New Roman" w:eastAsia="仿宋_GB2312"/>
          <w:color w:val="000000"/>
          <w:kern w:val="0"/>
          <w:sz w:val="30"/>
          <w:szCs w:val="32"/>
        </w:rPr>
        <w:t>发包人和设计人应当在</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15</w:t>
      </w:r>
      <w:r>
        <w:rPr>
          <w:rFonts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天内将与合同有关的通知、批准、证明、证书、指示、指令、要求、请求、同意、确定和决定等书面函件送达对方当事人</w:t>
      </w:r>
      <w:r>
        <w:rPr>
          <w:rFonts w:hint="eastAsia"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6</w:t>
      </w:r>
      <w:r>
        <w:rPr>
          <w:rFonts w:ascii="Times New Roman" w:hAnsi="Times New Roman" w:eastAsia="仿宋_GB2312"/>
          <w:color w:val="000000"/>
          <w:kern w:val="0"/>
          <w:sz w:val="30"/>
          <w:szCs w:val="32"/>
        </w:rPr>
        <w:t xml:space="preserve">.2 </w:t>
      </w:r>
      <w:r>
        <w:rPr>
          <w:rFonts w:hint="eastAsia" w:ascii="Times New Roman" w:hAnsi="Times New Roman" w:eastAsia="仿宋_GB2312"/>
          <w:color w:val="000000"/>
          <w:kern w:val="0"/>
          <w:sz w:val="30"/>
          <w:szCs w:val="32"/>
        </w:rPr>
        <w:t>发包人和设计人联系信息</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发包人接收文件的地点：</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kern w:val="0"/>
          <w:sz w:val="30"/>
          <w:szCs w:val="32"/>
        </w:rPr>
        <w:t>发包人指定的接收人为：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发包人指定的联系电话及传真号码：</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发包人指定的电子邮箱：</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kern w:val="0"/>
          <w:sz w:val="30"/>
          <w:szCs w:val="32"/>
          <w:u w:val="single"/>
        </w:rPr>
        <w:t xml:space="preserve"> </w:t>
      </w:r>
      <w:r>
        <w:rPr>
          <w:rFonts w:ascii="Times New Roman" w:hAnsi="Times New Roman" w:eastAsia="仿宋_GB2312"/>
          <w:b/>
          <w:color w:val="000000"/>
          <w:kern w:val="0"/>
          <w:sz w:val="30"/>
          <w:szCs w:val="32"/>
          <w:u w:val="single"/>
        </w:rPr>
        <w:t xml:space="preserve">              </w:t>
      </w:r>
      <w:r>
        <w:rPr>
          <w:rFonts w:hint="eastAsia" w:ascii="Times New Roman" w:hAnsi="Times New Roman" w:eastAsia="仿宋_GB2312"/>
          <w:b/>
          <w:color w:val="000000"/>
          <w:kern w:val="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人接收文件的地点：</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人指定的接收人为：</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设计人指定的联系电话及传真号码：</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设计人</w:t>
      </w:r>
      <w:r>
        <w:rPr>
          <w:rFonts w:hint="eastAsia" w:ascii="Times New Roman" w:hAnsi="Times New Roman" w:eastAsia="仿宋_GB2312"/>
          <w:color w:val="000000"/>
          <w:kern w:val="0"/>
          <w:sz w:val="30"/>
          <w:szCs w:val="32"/>
        </w:rPr>
        <w:t>指定的电子邮箱：</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before="120" w:after="120"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 xml:space="preserve">1.8 </w:t>
      </w:r>
      <w:r>
        <w:rPr>
          <w:rFonts w:hint="eastAsia" w:ascii="黑体" w:hAnsi="黑体" w:eastAsia="黑体"/>
          <w:color w:val="000000"/>
          <w:kern w:val="0"/>
          <w:sz w:val="30"/>
          <w:szCs w:val="32"/>
        </w:rPr>
        <w:t>保密</w:t>
      </w:r>
    </w:p>
    <w:p>
      <w:pPr>
        <w:spacing w:line="360" w:lineRule="auto"/>
        <w:ind w:firstLine="600" w:firstLineChars="200"/>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保密期限：</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rPr>
        <w:t>。</w:t>
      </w:r>
    </w:p>
    <w:p>
      <w:pPr>
        <w:pStyle w:val="4"/>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2. 发包人</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2.1 发包人一般义务</w:t>
      </w:r>
    </w:p>
    <w:p>
      <w:pPr>
        <w:spacing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 xml:space="preserve">2.1.3 </w:t>
      </w:r>
      <w:r>
        <w:rPr>
          <w:rFonts w:hint="eastAsia" w:ascii="仿宋_GB2312" w:hAnsi="仿宋_GB2312" w:eastAsia="仿宋_GB2312"/>
          <w:color w:val="000000"/>
          <w:sz w:val="30"/>
          <w:szCs w:val="32"/>
        </w:rPr>
        <w:t>发包人其它义务：</w:t>
      </w:r>
      <w:r>
        <w:rPr>
          <w:rFonts w:hint="eastAsia" w:ascii="Times New Roman" w:hAnsi="Times New Roman" w:eastAsia="黑体"/>
          <w:color w:val="000000"/>
          <w:sz w:val="30"/>
          <w:szCs w:val="32"/>
          <w:u w:val="single"/>
        </w:rPr>
        <w:t xml:space="preserve">  </w:t>
      </w:r>
      <w:r>
        <w:rPr>
          <w:rFonts w:hint="eastAsia" w:ascii="Times New Roman" w:hAnsi="Times New Roman" w:eastAsia="仿宋_GB2312"/>
          <w:b/>
          <w:color w:val="000000"/>
          <w:sz w:val="30"/>
          <w:szCs w:val="30"/>
          <w:u w:val="single"/>
        </w:rPr>
        <w:t xml:space="preserve"> 无</w:t>
      </w:r>
      <w:r>
        <w:rPr>
          <w:rFonts w:hint="eastAsia" w:ascii="Times New Roman" w:hAnsi="Times New Roman" w:eastAsia="黑体"/>
          <w:color w:val="000000"/>
          <w:sz w:val="30"/>
          <w:szCs w:val="32"/>
          <w:u w:val="single"/>
        </w:rPr>
        <w:t xml:space="preserve">     </w:t>
      </w:r>
      <w:r>
        <w:rPr>
          <w:rFonts w:hint="eastAsia" w:ascii="Times New Roman" w:hAnsi="Times New Roman" w:eastAsia="黑体"/>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2.2 发包人代表</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发包人代表</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姓    名：</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2"/>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身份证号：</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职务：</w:t>
      </w:r>
      <w:r>
        <w:rPr>
          <w:rFonts w:ascii="Times New Roman" w:hAnsi="Times New Roman" w:eastAsia="仿宋_GB2312"/>
          <w:color w:val="000000"/>
          <w:sz w:val="30"/>
          <w:szCs w:val="32"/>
          <w:u w:val="single"/>
        </w:rPr>
        <w:t>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发包人对发包人代表的授权范围如下：</w:t>
      </w:r>
      <w:r>
        <w:rPr>
          <w:rFonts w:hint="eastAsia" w:ascii="Times New Roman" w:hAnsi="Times New Roman" w:eastAsia="仿宋_GB2312"/>
          <w:b/>
          <w:color w:val="000000"/>
          <w:sz w:val="30"/>
          <w:szCs w:val="30"/>
          <w:u w:val="single"/>
        </w:rPr>
        <w:t>执行通用合同条款</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发包人更换发包人代表的，应当提前</w:t>
      </w:r>
      <w:r>
        <w:rPr>
          <w:rFonts w:hint="eastAsia" w:ascii="Times New Roman" w:hAnsi="Times New Roman" w:eastAsia="仿宋_GB2312"/>
          <w:b/>
          <w:color w:val="000000"/>
          <w:sz w:val="30"/>
          <w:szCs w:val="30"/>
          <w:u w:val="single"/>
        </w:rPr>
        <w:t xml:space="preserve"> 7 </w:t>
      </w:r>
      <w:r>
        <w:rPr>
          <w:rFonts w:hint="eastAsia" w:ascii="Times New Roman" w:hAnsi="Times New Roman" w:eastAsia="仿宋_GB2312"/>
          <w:color w:val="000000"/>
          <w:sz w:val="30"/>
          <w:szCs w:val="32"/>
        </w:rPr>
        <w:t>天书面通知设计人。</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2.</w:t>
      </w:r>
      <w:r>
        <w:rPr>
          <w:rFonts w:hint="eastAsia" w:ascii="Times New Roman" w:hAnsi="Times New Roman" w:eastAsia="黑体"/>
          <w:color w:val="000000"/>
          <w:sz w:val="30"/>
          <w:szCs w:val="32"/>
        </w:rPr>
        <w:t>3</w:t>
      </w:r>
      <w:r>
        <w:rPr>
          <w:rFonts w:ascii="Times New Roman" w:hAnsi="Times New Roman" w:eastAsia="黑体"/>
          <w:color w:val="000000"/>
          <w:sz w:val="30"/>
          <w:szCs w:val="32"/>
        </w:rPr>
        <w:t xml:space="preserve"> </w:t>
      </w:r>
      <w:r>
        <w:rPr>
          <w:rFonts w:hint="eastAsia" w:ascii="Times New Roman" w:hAnsi="Times New Roman" w:eastAsia="黑体"/>
          <w:color w:val="000000"/>
          <w:sz w:val="30"/>
          <w:szCs w:val="32"/>
        </w:rPr>
        <w:t>发包人决定</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w:t>
      </w:r>
      <w:r>
        <w:rPr>
          <w:rFonts w:hint="eastAsia" w:ascii="Times New Roman" w:hAnsi="Times New Roman" w:eastAsia="仿宋_GB2312"/>
          <w:color w:val="000000"/>
          <w:sz w:val="30"/>
          <w:szCs w:val="32"/>
        </w:rPr>
        <w:t>3</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2</w:t>
      </w:r>
      <w:r>
        <w:rPr>
          <w:rFonts w:ascii="Times New Roman" w:hAnsi="Times New Roman" w:eastAsia="仿宋_GB2312"/>
          <w:color w:val="000000"/>
          <w:sz w:val="30"/>
          <w:szCs w:val="32"/>
        </w:rPr>
        <w:t xml:space="preserve"> </w:t>
      </w:r>
      <w:r>
        <w:rPr>
          <w:rFonts w:hint="eastAsia" w:ascii="Times New Roman" w:hAnsi="Times New Roman" w:eastAsia="仿宋_GB2312"/>
          <w:color w:val="000000"/>
          <w:sz w:val="30"/>
          <w:szCs w:val="32"/>
        </w:rPr>
        <w:t>发包人应在</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7</w:t>
      </w:r>
      <w:r>
        <w:rPr>
          <w:rFonts w:hint="eastAsia" w:ascii="Times New Roman" w:hAnsi="Times New Roman" w:eastAsia="仿宋_GB2312"/>
          <w:color w:val="000000"/>
          <w:sz w:val="30"/>
          <w:szCs w:val="32"/>
        </w:rPr>
        <w:t>天内对设计人书面提出的事项作出书面决定</w:t>
      </w:r>
      <w:r>
        <w:rPr>
          <w:rFonts w:ascii="Times New Roman" w:hAnsi="Times New Roman" w:eastAsia="仿宋_GB2312"/>
          <w:color w:val="000000"/>
          <w:sz w:val="30"/>
          <w:szCs w:val="32"/>
        </w:rPr>
        <w:t>。</w:t>
      </w:r>
    </w:p>
    <w:p>
      <w:pPr>
        <w:pStyle w:val="4"/>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3. </w:t>
      </w:r>
      <w:r>
        <w:rPr>
          <w:rFonts w:hint="eastAsia" w:ascii="Times New Roman" w:hAnsi="Times New Roman" w:eastAsia="黑体"/>
          <w:b w:val="0"/>
          <w:color w:val="000000"/>
          <w:sz w:val="32"/>
          <w:szCs w:val="32"/>
        </w:rPr>
        <w:t>设计</w:t>
      </w:r>
      <w:r>
        <w:rPr>
          <w:rFonts w:ascii="Times New Roman" w:hAnsi="Times New Roman" w:eastAsia="黑体"/>
          <w:b w:val="0"/>
          <w:color w:val="000000"/>
          <w:sz w:val="32"/>
          <w:szCs w:val="32"/>
        </w:rPr>
        <w:t>人</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3.1 设计人一般义务</w:t>
      </w:r>
    </w:p>
    <w:p>
      <w:pPr>
        <w:spacing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 xml:space="preserve">3.1.1 </w:t>
      </w:r>
      <w:r>
        <w:rPr>
          <w:rFonts w:hint="eastAsia" w:ascii="仿宋_GB2312" w:hAnsi="仿宋_GB2312" w:eastAsia="仿宋_GB2312"/>
          <w:color w:val="000000"/>
          <w:sz w:val="30"/>
          <w:szCs w:val="32"/>
        </w:rPr>
        <w:t>设计人</w:t>
      </w:r>
      <w:r>
        <w:rPr>
          <w:rFonts w:hint="eastAsia" w:ascii="仿宋_GB2312" w:hAnsi="仿宋_GB2312" w:eastAsia="仿宋_GB2312"/>
          <w:color w:val="000000"/>
          <w:sz w:val="30"/>
          <w:szCs w:val="32"/>
          <w:u w:val="single"/>
        </w:rPr>
        <w:t xml:space="preserve"> </w:t>
      </w:r>
      <w:r>
        <w:rPr>
          <w:rFonts w:hint="eastAsia" w:ascii="Times New Roman" w:hAnsi="Times New Roman" w:eastAsia="仿宋_GB2312"/>
          <w:b/>
          <w:color w:val="000000"/>
          <w:sz w:val="30"/>
          <w:szCs w:val="30"/>
          <w:u w:val="single"/>
        </w:rPr>
        <w:t>需</w:t>
      </w:r>
      <w:r>
        <w:rPr>
          <w:rFonts w:hint="eastAsia" w:ascii="仿宋_GB2312" w:hAnsi="仿宋_GB2312" w:eastAsia="仿宋_GB2312"/>
          <w:color w:val="000000"/>
          <w:sz w:val="30"/>
          <w:szCs w:val="32"/>
          <w:u w:val="single"/>
        </w:rPr>
        <w:t xml:space="preserve">   </w:t>
      </w:r>
      <w:r>
        <w:rPr>
          <w:rFonts w:hint="eastAsia" w:ascii="仿宋_GB2312" w:hAnsi="仿宋_GB2312" w:eastAsia="仿宋_GB2312"/>
          <w:color w:val="000000"/>
          <w:sz w:val="30"/>
          <w:szCs w:val="32"/>
        </w:rPr>
        <w:t>（需/不需）</w:t>
      </w:r>
      <w:r>
        <w:rPr>
          <w:rFonts w:hint="eastAsia" w:ascii="Times New Roman" w:hAnsi="Times New Roman" w:eastAsia="仿宋_GB2312"/>
          <w:color w:val="000000"/>
          <w:kern w:val="0"/>
          <w:sz w:val="30"/>
          <w:szCs w:val="32"/>
        </w:rPr>
        <w:t>配合发包人</w:t>
      </w:r>
      <w:r>
        <w:rPr>
          <w:rFonts w:ascii="Times New Roman" w:hAnsi="Times New Roman" w:eastAsia="仿宋_GB2312"/>
          <w:color w:val="000000"/>
          <w:kern w:val="0"/>
          <w:sz w:val="30"/>
          <w:szCs w:val="32"/>
        </w:rPr>
        <w:t>办理</w:t>
      </w:r>
      <w:r>
        <w:rPr>
          <w:rFonts w:hint="eastAsia" w:ascii="Times New Roman" w:hAnsi="Times New Roman" w:eastAsia="仿宋_GB2312"/>
          <w:color w:val="000000"/>
          <w:kern w:val="0"/>
          <w:sz w:val="30"/>
          <w:szCs w:val="32"/>
        </w:rPr>
        <w:t>有关</w:t>
      </w:r>
      <w:r>
        <w:rPr>
          <w:rFonts w:ascii="Times New Roman" w:hAnsi="Times New Roman" w:eastAsia="仿宋_GB2312"/>
          <w:color w:val="000000"/>
          <w:kern w:val="0"/>
          <w:sz w:val="30"/>
          <w:szCs w:val="32"/>
        </w:rPr>
        <w:t>许可、批准或备案</w:t>
      </w:r>
      <w:r>
        <w:rPr>
          <w:rFonts w:hint="eastAsia" w:ascii="Times New Roman" w:hAnsi="Times New Roman" w:eastAsia="仿宋_GB2312"/>
          <w:color w:val="000000"/>
          <w:kern w:val="0"/>
          <w:sz w:val="30"/>
          <w:szCs w:val="32"/>
        </w:rPr>
        <w:t>手续。</w:t>
      </w:r>
    </w:p>
    <w:p>
      <w:pPr>
        <w:spacing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 xml:space="preserve">3.1.3 </w:t>
      </w:r>
      <w:r>
        <w:rPr>
          <w:rFonts w:hint="eastAsia" w:ascii="仿宋_GB2312" w:hAnsi="仿宋_GB2312" w:eastAsia="仿宋_GB2312"/>
          <w:color w:val="000000"/>
          <w:sz w:val="30"/>
          <w:szCs w:val="32"/>
        </w:rPr>
        <w:t>设计人其他义务：</w:t>
      </w:r>
      <w:r>
        <w:rPr>
          <w:rFonts w:hint="eastAsia" w:ascii="Times New Roman" w:hAnsi="Times New Roman" w:eastAsia="黑体"/>
          <w:color w:val="000000"/>
          <w:sz w:val="30"/>
          <w:szCs w:val="32"/>
          <w:u w:val="single"/>
        </w:rPr>
        <w:t xml:space="preserve">   </w:t>
      </w:r>
      <w:r>
        <w:rPr>
          <w:rFonts w:hint="eastAsia" w:ascii="Times New Roman" w:hAnsi="Times New Roman" w:eastAsia="仿宋_GB2312"/>
          <w:b/>
          <w:color w:val="000000"/>
          <w:sz w:val="30"/>
          <w:szCs w:val="30"/>
          <w:u w:val="single"/>
        </w:rPr>
        <w:t xml:space="preserve">无 </w:t>
      </w:r>
      <w:r>
        <w:rPr>
          <w:rFonts w:hint="eastAsia" w:ascii="Times New Roman" w:hAnsi="Times New Roman" w:eastAsia="仿宋_GB2312"/>
          <w:color w:val="000000"/>
          <w:sz w:val="30"/>
          <w:szCs w:val="32"/>
          <w:u w:val="single"/>
        </w:rPr>
        <w:t xml:space="preserve">   </w:t>
      </w:r>
      <w:r>
        <w:rPr>
          <w:rFonts w:hint="eastAsia" w:ascii="Times New Roman" w:hAnsi="Times New Roman" w:eastAsia="黑体"/>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3.2 项目负责人</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kern w:val="0"/>
          <w:sz w:val="30"/>
          <w:szCs w:val="32"/>
        </w:rPr>
        <w:t xml:space="preserve">3.2.1 </w:t>
      </w:r>
      <w:r>
        <w:rPr>
          <w:rFonts w:ascii="Times New Roman" w:hAnsi="Times New Roman" w:eastAsia="仿宋_GB2312"/>
          <w:color w:val="000000"/>
          <w:sz w:val="30"/>
          <w:szCs w:val="32"/>
        </w:rPr>
        <w:t>项目负责人</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姓    名：</w:t>
      </w:r>
      <w:r>
        <w:rPr>
          <w:rFonts w:ascii="Times New Roman" w:hAnsi="Times New Roman" w:eastAsia="仿宋_GB2312"/>
          <w:color w:val="000000"/>
          <w:sz w:val="30"/>
          <w:szCs w:val="32"/>
          <w:u w:val="single"/>
        </w:rPr>
        <w:t></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执业资格</w:t>
      </w:r>
      <w:r>
        <w:rPr>
          <w:rFonts w:hint="eastAsia" w:ascii="Times New Roman" w:hAnsi="Times New Roman" w:eastAsia="仿宋_GB2312"/>
          <w:color w:val="000000"/>
          <w:sz w:val="30"/>
          <w:szCs w:val="32"/>
        </w:rPr>
        <w:t>及</w:t>
      </w:r>
      <w:r>
        <w:rPr>
          <w:rFonts w:ascii="Times New Roman" w:hAnsi="Times New Roman" w:eastAsia="仿宋_GB2312"/>
          <w:color w:val="000000"/>
          <w:sz w:val="30"/>
          <w:szCs w:val="32"/>
        </w:rPr>
        <w:t>等级：</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注册证书号：</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联系电话：</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电子信箱：</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u w:val="single"/>
          <w:lang w:val="en-US" w:eastAsia="zh-CN"/>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通信地址：</w:t>
      </w:r>
      <w:r>
        <w:rPr>
          <w:rFonts w:ascii="Times New Roman" w:hAnsi="Times New Roman" w:eastAsia="仿宋_GB2312"/>
          <w:color w:val="000000"/>
          <w:sz w:val="30"/>
          <w:szCs w:val="32"/>
          <w:u w:val="single"/>
        </w:rPr>
        <w:t></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人对项目负责人的授权范围如下：</w:t>
      </w: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kern w:val="0"/>
          <w:sz w:val="30"/>
          <w:szCs w:val="32"/>
        </w:rPr>
      </w:pPr>
      <w:r>
        <w:rPr>
          <w:rFonts w:ascii="Times New Roman" w:hAnsi="Times New Roman" w:eastAsia="仿宋_GB2312"/>
          <w:color w:val="000000"/>
          <w:sz w:val="30"/>
          <w:szCs w:val="32"/>
        </w:rPr>
        <w:t>3.2.</w:t>
      </w:r>
      <w:r>
        <w:rPr>
          <w:rFonts w:hint="eastAsia" w:ascii="Times New Roman" w:hAnsi="Times New Roman" w:eastAsia="仿宋_GB2312"/>
          <w:color w:val="000000"/>
          <w:sz w:val="30"/>
          <w:szCs w:val="32"/>
        </w:rPr>
        <w:t>2</w:t>
      </w:r>
      <w:r>
        <w:rPr>
          <w:rFonts w:ascii="Times New Roman" w:hAnsi="Times New Roman" w:eastAsia="仿宋_GB2312"/>
          <w:color w:val="000000"/>
          <w:sz w:val="30"/>
          <w:szCs w:val="32"/>
        </w:rPr>
        <w:t xml:space="preserve"> </w:t>
      </w:r>
      <w:r>
        <w:rPr>
          <w:rFonts w:hint="eastAsia" w:ascii="Times New Roman" w:hAnsi="Times New Roman" w:eastAsia="仿宋_GB2312"/>
          <w:color w:val="000000"/>
          <w:sz w:val="30"/>
          <w:szCs w:val="32"/>
        </w:rPr>
        <w:t>设计人更换项目负责人的，应提前</w:t>
      </w:r>
      <w:r>
        <w:rPr>
          <w:rFonts w:hint="eastAsia" w:ascii="Times New Roman" w:hAnsi="Times New Roman" w:eastAsia="仿宋_GB2312"/>
          <w:color w:val="000000"/>
          <w:sz w:val="30"/>
          <w:szCs w:val="32"/>
          <w:u w:val="single"/>
        </w:rPr>
        <w:t xml:space="preserve"> 3 </w:t>
      </w:r>
      <w:r>
        <w:rPr>
          <w:rFonts w:hint="eastAsia" w:ascii="Times New Roman" w:hAnsi="Times New Roman" w:eastAsia="仿宋_GB2312"/>
          <w:color w:val="000000"/>
          <w:sz w:val="30"/>
          <w:szCs w:val="32"/>
        </w:rPr>
        <w:t>天书面通知发包人，</w:t>
      </w:r>
      <w:r>
        <w:rPr>
          <w:rFonts w:ascii="Times New Roman" w:hAnsi="Times New Roman" w:eastAsia="仿宋_GB2312"/>
          <w:color w:val="000000"/>
          <w:kern w:val="0"/>
          <w:sz w:val="30"/>
          <w:szCs w:val="32"/>
        </w:rPr>
        <w:t>并征得发包人书面同意。通知中应当载明继任项目负责人的注册执业资格</w:t>
      </w:r>
      <w:r>
        <w:rPr>
          <w:rFonts w:hint="eastAsia" w:ascii="Times New Roman" w:hAnsi="Times New Roman" w:eastAsia="仿宋_GB2312"/>
          <w:color w:val="000000"/>
          <w:kern w:val="0"/>
          <w:sz w:val="30"/>
          <w:szCs w:val="32"/>
        </w:rPr>
        <w:t>或职称</w:t>
      </w:r>
      <w:r>
        <w:rPr>
          <w:rFonts w:ascii="Times New Roman" w:hAnsi="Times New Roman" w:eastAsia="仿宋_GB2312"/>
          <w:color w:val="000000"/>
          <w:kern w:val="0"/>
          <w:sz w:val="30"/>
          <w:szCs w:val="32"/>
        </w:rPr>
        <w:t>、管理经验等资料，继任项目负责人继续履行第3.2.1项约定的职责。</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    3.2.</w:t>
      </w:r>
      <w:r>
        <w:rPr>
          <w:rFonts w:hint="eastAsia" w:ascii="Times New Roman" w:hAnsi="Times New Roman" w:eastAsia="仿宋_GB2312"/>
          <w:color w:val="000000"/>
          <w:sz w:val="30"/>
          <w:szCs w:val="32"/>
        </w:rPr>
        <w:t>3</w:t>
      </w:r>
      <w:r>
        <w:rPr>
          <w:rFonts w:ascii="Times New Roman" w:hAnsi="Times New Roman" w:eastAsia="仿宋_GB2312"/>
          <w:color w:val="000000"/>
          <w:sz w:val="30"/>
          <w:szCs w:val="32"/>
        </w:rPr>
        <w:t xml:space="preserve"> </w:t>
      </w:r>
      <w:r>
        <w:rPr>
          <w:rFonts w:hint="eastAsia" w:ascii="Times New Roman" w:hAnsi="Times New Roman" w:eastAsia="仿宋_GB2312"/>
          <w:color w:val="000000"/>
          <w:sz w:val="30"/>
          <w:szCs w:val="32"/>
        </w:rPr>
        <w:t>设计人应在收到书面更换通知后</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3</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天内更换项目负责人。</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人无正当理由拒绝更换</w:t>
      </w:r>
      <w:r>
        <w:rPr>
          <w:rFonts w:hint="eastAsia" w:ascii="Times New Roman" w:hAnsi="Times New Roman" w:eastAsia="仿宋_GB2312"/>
          <w:color w:val="000000"/>
          <w:sz w:val="30"/>
          <w:szCs w:val="32"/>
        </w:rPr>
        <w:t>项目负责人</w:t>
      </w:r>
      <w:r>
        <w:rPr>
          <w:rFonts w:ascii="Times New Roman" w:hAnsi="Times New Roman" w:eastAsia="仿宋_GB2312"/>
          <w:color w:val="000000"/>
          <w:sz w:val="30"/>
          <w:szCs w:val="32"/>
        </w:rPr>
        <w:t>的违约责任：</w:t>
      </w:r>
      <w:r>
        <w:rPr>
          <w:rFonts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 xml:space="preserve">无正当理由，未经发包人同意擅自更换项目负责人的，发包人有权依照合同规定的权利终止与设计人的下一步合作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 xml:space="preserve">3.3 </w:t>
      </w:r>
      <w:r>
        <w:rPr>
          <w:rFonts w:hint="eastAsia" w:ascii="Times New Roman" w:hAnsi="Times New Roman" w:eastAsia="黑体"/>
          <w:color w:val="000000"/>
          <w:sz w:val="30"/>
          <w:szCs w:val="32"/>
        </w:rPr>
        <w:t>设计</w:t>
      </w:r>
      <w:r>
        <w:rPr>
          <w:rFonts w:ascii="Times New Roman" w:hAnsi="Times New Roman" w:eastAsia="黑体"/>
          <w:color w:val="000000"/>
          <w:sz w:val="30"/>
          <w:szCs w:val="32"/>
        </w:rPr>
        <w:t>人人员</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3.3.1 </w:t>
      </w: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人提交项目管理机构及人员安排报告的期限</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接发包人书面要求的7天内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 xml:space="preserve">3.3.3 </w:t>
      </w: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人无正当理由拒绝撤换主要</w:t>
      </w: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人员的违约责任：</w:t>
      </w:r>
    </w:p>
    <w:p>
      <w:pPr>
        <w:spacing w:line="360" w:lineRule="auto"/>
        <w:rPr>
          <w:rFonts w:ascii="Times New Roman" w:hAnsi="Times New Roman" w:eastAsia="仿宋_GB2312"/>
          <w:color w:val="000000"/>
          <w:sz w:val="30"/>
          <w:szCs w:val="32"/>
        </w:rPr>
      </w:pP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无正当理由，未经发包人同意擅自更换设计人的，发包人有权依照合同规定的权利终止与设计人的下一步合作</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w:t>
      </w:r>
      <w:r>
        <w:rPr>
          <w:rFonts w:hint="eastAsia" w:ascii="Times New Roman" w:hAnsi="Times New Roman" w:eastAsia="黑体"/>
          <w:color w:val="000000"/>
          <w:sz w:val="30"/>
          <w:szCs w:val="32"/>
        </w:rPr>
        <w:t>4</w:t>
      </w:r>
      <w:r>
        <w:rPr>
          <w:rFonts w:ascii="Times New Roman" w:hAnsi="Times New Roman" w:eastAsia="黑体"/>
          <w:color w:val="000000"/>
          <w:sz w:val="30"/>
          <w:szCs w:val="32"/>
        </w:rPr>
        <w:t xml:space="preserve"> </w:t>
      </w:r>
      <w:r>
        <w:rPr>
          <w:rFonts w:hint="eastAsia" w:ascii="Times New Roman" w:hAnsi="Times New Roman" w:eastAsia="黑体"/>
          <w:color w:val="000000"/>
          <w:sz w:val="30"/>
          <w:szCs w:val="32"/>
        </w:rPr>
        <w:t>设计</w:t>
      </w:r>
      <w:r>
        <w:rPr>
          <w:rFonts w:ascii="Times New Roman" w:hAnsi="Times New Roman" w:eastAsia="黑体"/>
          <w:color w:val="000000"/>
          <w:sz w:val="30"/>
          <w:szCs w:val="32"/>
        </w:rPr>
        <w:t>分包</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3.4.1 设计分包的一般约定</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禁止设计分包的工程包括：</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主体结构、关键性工作的范围：</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3.4.2 设计分包的确定</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允许分包的专业工程包括：</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其他关于分包的约定：</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3.4.3 设计人向发包人提交有关分包人资料包括：</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rPr>
          <w:rFonts w:hint="eastAsia" w:ascii="Times New Roman" w:hAnsi="Times New Roman" w:eastAsia="黑体"/>
          <w:color w:val="000000"/>
          <w:sz w:val="30"/>
          <w:szCs w:val="32"/>
        </w:rPr>
      </w:pPr>
      <w:r>
        <w:rPr>
          <w:rFonts w:hint="eastAsia" w:ascii="Times New Roman" w:hAnsi="Times New Roman" w:eastAsia="仿宋_GB2312"/>
          <w:color w:val="000000"/>
          <w:sz w:val="30"/>
          <w:szCs w:val="32"/>
        </w:rPr>
        <w:t>3.4.4 分包工程设计费支付方式：</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hint="eastAsia" w:ascii="Times New Roman" w:hAnsi="Times New Roman" w:eastAsia="黑体"/>
          <w:color w:val="000000"/>
          <w:sz w:val="30"/>
          <w:szCs w:val="32"/>
        </w:rPr>
        <w:t>。</w:t>
      </w:r>
    </w:p>
    <w:p>
      <w:pPr>
        <w:spacing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3.</w:t>
      </w:r>
      <w:r>
        <w:rPr>
          <w:rFonts w:hint="eastAsia" w:ascii="Times New Roman" w:hAnsi="Times New Roman" w:eastAsia="黑体"/>
          <w:color w:val="000000"/>
          <w:sz w:val="30"/>
          <w:szCs w:val="32"/>
        </w:rPr>
        <w:t>5</w:t>
      </w:r>
      <w:r>
        <w:rPr>
          <w:rFonts w:ascii="Times New Roman" w:hAnsi="Times New Roman" w:eastAsia="黑体"/>
          <w:color w:val="000000"/>
          <w:sz w:val="30"/>
          <w:szCs w:val="32"/>
        </w:rPr>
        <w:t xml:space="preserve"> </w:t>
      </w:r>
      <w:r>
        <w:rPr>
          <w:rFonts w:hint="eastAsia" w:ascii="Times New Roman" w:hAnsi="Times New Roman" w:eastAsia="黑体"/>
          <w:color w:val="000000"/>
          <w:sz w:val="30"/>
          <w:szCs w:val="32"/>
        </w:rPr>
        <w:t>联合体</w:t>
      </w:r>
    </w:p>
    <w:p>
      <w:pPr>
        <w:spacing w:before="120" w:after="120" w:line="360" w:lineRule="auto"/>
        <w:ind w:firstLine="600" w:firstLineChars="200"/>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3.5.1 发包人向联合体支付设计费用的方式：</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pStyle w:val="4"/>
        <w:spacing w:before="120" w:after="120" w:line="360" w:lineRule="auto"/>
        <w:rPr>
          <w:rFonts w:ascii="Times New Roman" w:hAnsi="Times New Roman" w:eastAsia="黑体"/>
          <w:b w:val="0"/>
          <w:color w:val="000000"/>
          <w:sz w:val="32"/>
          <w:szCs w:val="32"/>
        </w:rPr>
      </w:pPr>
      <w:r>
        <w:rPr>
          <w:rFonts w:hint="eastAsia" w:ascii="Times New Roman" w:hAnsi="Times New Roman" w:eastAsia="黑体"/>
          <w:b w:val="0"/>
          <w:color w:val="000000"/>
          <w:sz w:val="32"/>
          <w:szCs w:val="32"/>
        </w:rPr>
        <w:t>5</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工程设计要求</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5</w:t>
      </w:r>
      <w:r>
        <w:rPr>
          <w:rFonts w:ascii="Times New Roman" w:hAnsi="Times New Roman" w:eastAsia="黑体"/>
          <w:color w:val="000000"/>
          <w:sz w:val="30"/>
          <w:szCs w:val="32"/>
        </w:rPr>
        <w:t>.1</w:t>
      </w:r>
      <w:r>
        <w:rPr>
          <w:rFonts w:hint="eastAsia" w:ascii="Times New Roman" w:hAnsi="Times New Roman" w:eastAsia="黑体"/>
          <w:color w:val="000000"/>
          <w:sz w:val="30"/>
          <w:szCs w:val="32"/>
        </w:rPr>
        <w:t xml:space="preserve"> 工程设计一般要求</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5</w:t>
      </w: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2.1</w:t>
      </w:r>
      <w:r>
        <w:rPr>
          <w:rFonts w:ascii="Times New Roman" w:hAnsi="Times New Roman" w:eastAsia="仿宋_GB2312"/>
          <w:color w:val="000000"/>
          <w:sz w:val="30"/>
          <w:szCs w:val="32"/>
        </w:rPr>
        <w:t xml:space="preserve"> </w:t>
      </w:r>
      <w:r>
        <w:rPr>
          <w:rFonts w:hint="eastAsia" w:ascii="Times New Roman" w:hAnsi="Times New Roman" w:eastAsia="仿宋_GB2312"/>
          <w:color w:val="000000"/>
          <w:sz w:val="30"/>
          <w:szCs w:val="32"/>
        </w:rPr>
        <w:t>工程设计的特殊标准或要求</w:t>
      </w:r>
      <w:r>
        <w:rPr>
          <w:rFonts w:ascii="Times New Roman" w:hAnsi="Times New Roman" w:eastAsia="仿宋_GB2312"/>
          <w:color w:val="00000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30" w:firstLineChars="210"/>
        <w:jc w:val="left"/>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 xml:space="preserve">5.1.2.2 工程设计适用的技术标准： </w:t>
      </w:r>
      <w:r>
        <w:rPr>
          <w:rFonts w:hint="eastAsia" w:ascii="Times New Roman" w:hAnsi="Times New Roman" w:eastAsia="仿宋_GB2312"/>
          <w:b/>
          <w:color w:val="000000"/>
          <w:sz w:val="30"/>
          <w:szCs w:val="30"/>
          <w:u w:val="single"/>
        </w:rPr>
        <w:t>执行通用合同条款</w:t>
      </w:r>
      <w:r>
        <w:rPr>
          <w:rFonts w:hint="eastAsia" w:ascii="Times New Roman" w:hAnsi="Times New Roman" w:eastAsia="仿宋_GB2312"/>
          <w:color w:val="000000"/>
          <w:sz w:val="30"/>
          <w:szCs w:val="32"/>
          <w:u w:val="single"/>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5.3 工程设计文件的要求</w:t>
      </w:r>
    </w:p>
    <w:p>
      <w:pPr>
        <w:spacing w:line="360" w:lineRule="auto"/>
        <w:ind w:firstLine="600" w:firstLineChars="200"/>
        <w:jc w:val="left"/>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5.3.3 工程设计文件深度规定：</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满足本合同相应设计阶段的规定要求，并符合国家和行业现行有效的相关规定</w:t>
      </w:r>
      <w:r>
        <w:rPr>
          <w:rFonts w:hint="eastAsia" w:ascii="Times New Roman" w:hAnsi="Times New Roman" w:eastAsia="仿宋_GB2312"/>
          <w:color w:val="000000"/>
          <w:sz w:val="30"/>
          <w:szCs w:val="32"/>
        </w:rPr>
        <w:t xml:space="preserve">。 </w:t>
      </w:r>
    </w:p>
    <w:p>
      <w:pPr>
        <w:spacing w:line="360" w:lineRule="auto"/>
        <w:ind w:firstLine="600" w:firstLineChars="200"/>
        <w:jc w:val="left"/>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5.3.5 工程的合理使用寿命年限</w:t>
      </w:r>
      <w:r>
        <w:rPr>
          <w:rFonts w:ascii="Times New Roman" w:hAnsi="Times New Roman" w:eastAsia="仿宋_GB2312"/>
          <w:color w:val="000000"/>
          <w:sz w:val="30"/>
          <w:szCs w:val="32"/>
        </w:rPr>
        <w:t>：</w:t>
      </w:r>
      <w:r>
        <w:rPr>
          <w:rFonts w:hint="eastAsia" w:ascii="Times New Roman" w:hAnsi="Times New Roman" w:eastAsia="仿宋_GB2312"/>
          <w:b/>
          <w:color w:val="000000"/>
          <w:sz w:val="30"/>
          <w:szCs w:val="30"/>
          <w:u w:val="single"/>
        </w:rPr>
        <w:t xml:space="preserve">按照国家标准执行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r>
        <w:rPr>
          <w:rFonts w:hint="eastAsia" w:ascii="Times New Roman" w:hAnsi="Times New Roman" w:eastAsia="仿宋_GB2312"/>
          <w:color w:val="FF0000"/>
          <w:sz w:val="30"/>
          <w:szCs w:val="32"/>
        </w:rPr>
        <w:t xml:space="preserve">  </w:t>
      </w:r>
    </w:p>
    <w:p>
      <w:pPr>
        <w:pStyle w:val="4"/>
        <w:spacing w:before="120" w:after="120" w:line="360" w:lineRule="auto"/>
        <w:rPr>
          <w:rFonts w:ascii="Times New Roman" w:hAnsi="Times New Roman" w:eastAsia="黑体"/>
          <w:b w:val="0"/>
          <w:color w:val="000000"/>
          <w:sz w:val="32"/>
          <w:szCs w:val="32"/>
        </w:rPr>
      </w:pPr>
      <w:r>
        <w:rPr>
          <w:rFonts w:hint="eastAsia" w:ascii="Times New Roman" w:hAnsi="Times New Roman" w:eastAsia="黑体"/>
          <w:b w:val="0"/>
          <w:color w:val="000000"/>
          <w:sz w:val="32"/>
          <w:szCs w:val="32"/>
        </w:rPr>
        <w:t>6</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工程设计</w:t>
      </w:r>
      <w:r>
        <w:rPr>
          <w:rFonts w:ascii="Times New Roman" w:hAnsi="Times New Roman" w:eastAsia="黑体"/>
          <w:b w:val="0"/>
          <w:color w:val="000000"/>
          <w:sz w:val="32"/>
          <w:szCs w:val="32"/>
        </w:rPr>
        <w:t>进度</w:t>
      </w:r>
      <w:r>
        <w:rPr>
          <w:rFonts w:hint="eastAsia" w:ascii="Times New Roman" w:hAnsi="Times New Roman" w:eastAsia="黑体"/>
          <w:b w:val="0"/>
          <w:color w:val="000000"/>
          <w:sz w:val="32"/>
          <w:szCs w:val="32"/>
        </w:rPr>
        <w:t>与周期</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6</w:t>
      </w:r>
      <w:r>
        <w:rPr>
          <w:rFonts w:ascii="Times New Roman" w:hAnsi="Times New Roman" w:eastAsia="黑体"/>
          <w:color w:val="000000"/>
          <w:sz w:val="30"/>
          <w:szCs w:val="32"/>
        </w:rPr>
        <w:t xml:space="preserve">.1 </w:t>
      </w:r>
      <w:r>
        <w:rPr>
          <w:rFonts w:hint="eastAsia" w:ascii="Times New Roman" w:hAnsi="Times New Roman" w:eastAsia="黑体"/>
          <w:color w:val="000000"/>
          <w:sz w:val="30"/>
          <w:szCs w:val="32"/>
        </w:rPr>
        <w:t>工程设计进度计划</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6</w:t>
      </w: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1 工程设计进度计划的编制</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合</w:t>
      </w:r>
      <w:r>
        <w:rPr>
          <w:rFonts w:hint="eastAsia" w:ascii="Times New Roman" w:hAnsi="Times New Roman" w:eastAsia="仿宋_GB2312"/>
          <w:color w:val="000000"/>
          <w:kern w:val="0"/>
          <w:sz w:val="30"/>
          <w:szCs w:val="32"/>
        </w:rPr>
        <w:t>同当事人约定的工程设计进度计划提交的时间：</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lang w:val="en-US" w:eastAsia="zh-CN"/>
        </w:rPr>
        <w:t xml:space="preserve">    </w:t>
      </w:r>
      <w:r>
        <w:rPr>
          <w:rFonts w:hint="eastAsia" w:ascii="Times New Roman" w:hAnsi="Times New Roman" w:eastAsia="仿宋_GB2312"/>
          <w:color w:val="000000"/>
          <w:sz w:val="30"/>
          <w:szCs w:val="32"/>
        </w:rPr>
        <w:t>。</w:t>
      </w:r>
    </w:p>
    <w:p>
      <w:pPr>
        <w:autoSpaceDE w:val="0"/>
        <w:autoSpaceDN w:val="0"/>
        <w:adjustRightInd w:val="0"/>
        <w:spacing w:line="360" w:lineRule="auto"/>
        <w:ind w:firstLine="600" w:firstLineChars="200"/>
        <w:jc w:val="left"/>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合</w:t>
      </w:r>
      <w:r>
        <w:rPr>
          <w:rFonts w:hint="eastAsia" w:ascii="Times New Roman" w:hAnsi="Times New Roman" w:eastAsia="仿宋_GB2312"/>
          <w:color w:val="000000"/>
          <w:kern w:val="0"/>
          <w:sz w:val="30"/>
          <w:szCs w:val="32"/>
        </w:rPr>
        <w:t>同当事人约定的工程设计进度计划应包括的内容</w:t>
      </w:r>
      <w:r>
        <w:rPr>
          <w:rFonts w:ascii="Times New Roman" w:hAnsi="Times New Roman" w:eastAsia="仿宋_GB2312"/>
          <w:color w:val="000000"/>
          <w:kern w:val="0"/>
          <w:sz w:val="30"/>
          <w:szCs w:val="32"/>
        </w:rPr>
        <w:t>：</w:t>
      </w: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 xml:space="preserve">。 </w:t>
      </w:r>
    </w:p>
    <w:p>
      <w:pPr>
        <w:autoSpaceDE w:val="0"/>
        <w:autoSpaceDN w:val="0"/>
        <w:adjustRightInd w:val="0"/>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6</w:t>
      </w:r>
      <w:r>
        <w:rPr>
          <w:rFonts w:ascii="Times New Roman" w:hAnsi="Times New Roman" w:eastAsia="仿宋_GB2312"/>
          <w:color w:val="000000"/>
          <w:sz w:val="30"/>
          <w:szCs w:val="32"/>
        </w:rPr>
        <w:t xml:space="preserve">.1.2 </w:t>
      </w:r>
      <w:r>
        <w:rPr>
          <w:rFonts w:hint="eastAsia" w:ascii="Times New Roman" w:hAnsi="Times New Roman" w:eastAsia="仿宋_GB2312"/>
          <w:color w:val="000000"/>
          <w:kern w:val="0"/>
          <w:sz w:val="30"/>
          <w:szCs w:val="32"/>
        </w:rPr>
        <w:t>工程设计进度计划的修订</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发包人在收到</w:t>
      </w:r>
      <w:r>
        <w:rPr>
          <w:rFonts w:hint="eastAsia" w:ascii="Times New Roman" w:hAnsi="Times New Roman" w:eastAsia="仿宋_GB2312"/>
          <w:color w:val="000000"/>
          <w:sz w:val="30"/>
          <w:szCs w:val="32"/>
        </w:rPr>
        <w:t>工程设计进度计划</w:t>
      </w:r>
      <w:r>
        <w:rPr>
          <w:rFonts w:ascii="Times New Roman" w:hAnsi="Times New Roman" w:eastAsia="仿宋_GB2312"/>
          <w:color w:val="000000"/>
          <w:sz w:val="30"/>
          <w:szCs w:val="32"/>
        </w:rPr>
        <w:t>后确认或提出修改意见的期限：</w:t>
      </w: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7天内</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6</w:t>
      </w:r>
      <w:r>
        <w:rPr>
          <w:rFonts w:ascii="Times New Roman" w:hAnsi="Times New Roman" w:eastAsia="黑体"/>
          <w:color w:val="000000"/>
          <w:sz w:val="30"/>
          <w:szCs w:val="32"/>
        </w:rPr>
        <w:t>.</w:t>
      </w:r>
      <w:r>
        <w:rPr>
          <w:rFonts w:hint="eastAsia" w:ascii="Times New Roman" w:hAnsi="Times New Roman" w:eastAsia="黑体"/>
          <w:color w:val="000000"/>
          <w:sz w:val="30"/>
          <w:szCs w:val="32"/>
        </w:rPr>
        <w:t>3</w:t>
      </w:r>
      <w:r>
        <w:rPr>
          <w:rFonts w:ascii="Times New Roman" w:hAnsi="Times New Roman" w:eastAsia="黑体"/>
          <w:color w:val="000000"/>
          <w:sz w:val="30"/>
          <w:szCs w:val="32"/>
        </w:rPr>
        <w:t xml:space="preserve"> </w:t>
      </w:r>
      <w:r>
        <w:rPr>
          <w:rFonts w:hint="eastAsia" w:ascii="Times New Roman" w:hAnsi="Times New Roman" w:eastAsia="黑体"/>
          <w:color w:val="000000"/>
          <w:sz w:val="30"/>
          <w:szCs w:val="32"/>
        </w:rPr>
        <w:t>工程设计进度</w:t>
      </w:r>
      <w:r>
        <w:rPr>
          <w:rFonts w:ascii="Times New Roman" w:hAnsi="Times New Roman" w:eastAsia="黑体"/>
          <w:color w:val="000000"/>
          <w:sz w:val="30"/>
          <w:szCs w:val="32"/>
        </w:rPr>
        <w:t>延误</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6</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3</w:t>
      </w: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 xml:space="preserve"> </w:t>
      </w:r>
      <w:r>
        <w:rPr>
          <w:rFonts w:ascii="Times New Roman" w:hAnsi="Times New Roman" w:eastAsia="仿宋_GB2312"/>
          <w:color w:val="000000"/>
          <w:kern w:val="0"/>
          <w:sz w:val="30"/>
          <w:szCs w:val="32"/>
        </w:rPr>
        <w:t>因发包人原因导致</w:t>
      </w:r>
      <w:r>
        <w:rPr>
          <w:rFonts w:hint="eastAsia" w:ascii="Times New Roman" w:hAnsi="Times New Roman" w:eastAsia="仿宋_GB2312"/>
          <w:color w:val="000000"/>
          <w:kern w:val="0"/>
          <w:sz w:val="30"/>
          <w:szCs w:val="32"/>
        </w:rPr>
        <w:t>工程设计进度</w:t>
      </w:r>
      <w:r>
        <w:rPr>
          <w:rFonts w:ascii="Times New Roman" w:hAnsi="Times New Roman" w:eastAsia="仿宋_GB2312"/>
          <w:color w:val="000000"/>
          <w:kern w:val="0"/>
          <w:sz w:val="30"/>
          <w:szCs w:val="32"/>
        </w:rPr>
        <w:t>延误</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4</w:t>
      </w:r>
      <w:r>
        <w:rPr>
          <w:rFonts w:ascii="Times New Roman" w:hAnsi="Times New Roman" w:eastAsia="仿宋_GB2312"/>
          <w:color w:val="000000"/>
          <w:sz w:val="30"/>
          <w:szCs w:val="32"/>
        </w:rPr>
        <w:t>）因发包人原因导致</w:t>
      </w:r>
      <w:r>
        <w:rPr>
          <w:rFonts w:hint="eastAsia" w:ascii="Times New Roman" w:hAnsi="Times New Roman" w:eastAsia="仿宋_GB2312"/>
          <w:color w:val="000000"/>
          <w:sz w:val="30"/>
          <w:szCs w:val="32"/>
        </w:rPr>
        <w:t>工程设计进度</w:t>
      </w:r>
      <w:r>
        <w:rPr>
          <w:rFonts w:ascii="Times New Roman" w:hAnsi="Times New Roman" w:eastAsia="仿宋_GB2312"/>
          <w:color w:val="000000"/>
          <w:sz w:val="30"/>
          <w:szCs w:val="32"/>
        </w:rPr>
        <w:t>延误的其他情形：</w:t>
      </w: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设计人应在发生</w:t>
      </w:r>
      <w:r>
        <w:rPr>
          <w:rFonts w:hint="eastAsia" w:ascii="Times New Roman" w:hAnsi="Times New Roman" w:eastAsia="仿宋_GB2312"/>
          <w:color w:val="000000"/>
          <w:kern w:val="0"/>
          <w:sz w:val="30"/>
          <w:szCs w:val="32"/>
        </w:rPr>
        <w:t>进度延误的情形</w:t>
      </w:r>
      <w:r>
        <w:rPr>
          <w:rFonts w:ascii="Times New Roman" w:hAnsi="Times New Roman" w:eastAsia="仿宋_GB2312"/>
          <w:color w:val="000000"/>
          <w:sz w:val="30"/>
          <w:szCs w:val="32"/>
        </w:rPr>
        <w:t>后</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3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天内向发包人发出要求延期的书面通知，在</w:t>
      </w:r>
      <w:r>
        <w:rPr>
          <w:rFonts w:hint="eastAsia" w:ascii="Times New Roman" w:hAnsi="Times New Roman" w:eastAsia="仿宋_GB2312"/>
          <w:color w:val="000000"/>
          <w:sz w:val="30"/>
          <w:szCs w:val="32"/>
        </w:rPr>
        <w:t>发生该情形</w:t>
      </w:r>
      <w:r>
        <w:rPr>
          <w:rFonts w:ascii="Times New Roman" w:hAnsi="Times New Roman" w:eastAsia="仿宋_GB2312"/>
          <w:color w:val="000000"/>
          <w:sz w:val="30"/>
          <w:szCs w:val="32"/>
        </w:rPr>
        <w:t>后</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5</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天内提交要求延期的详细说明。</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发包人收到设计人要求延期的详细说明后，应在</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7</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天内进行审查并书面答复。</w:t>
      </w:r>
    </w:p>
    <w:p>
      <w:pPr>
        <w:spacing w:before="120" w:after="120"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6</w:t>
      </w:r>
      <w:r>
        <w:rPr>
          <w:rFonts w:ascii="Times New Roman" w:hAnsi="Times New Roman" w:eastAsia="黑体"/>
          <w:color w:val="000000"/>
          <w:sz w:val="30"/>
          <w:szCs w:val="32"/>
        </w:rPr>
        <w:t>.</w:t>
      </w:r>
      <w:r>
        <w:rPr>
          <w:rFonts w:hint="eastAsia" w:ascii="Times New Roman" w:hAnsi="Times New Roman" w:eastAsia="黑体"/>
          <w:color w:val="000000"/>
          <w:sz w:val="30"/>
          <w:szCs w:val="32"/>
        </w:rPr>
        <w:t>5</w:t>
      </w:r>
      <w:r>
        <w:rPr>
          <w:rFonts w:ascii="Times New Roman" w:hAnsi="Times New Roman" w:eastAsia="黑体"/>
          <w:color w:val="000000"/>
          <w:sz w:val="30"/>
          <w:szCs w:val="32"/>
        </w:rPr>
        <w:t xml:space="preserve"> 提前</w:t>
      </w:r>
      <w:r>
        <w:rPr>
          <w:rFonts w:hint="eastAsia" w:ascii="Times New Roman" w:hAnsi="Times New Roman" w:eastAsia="黑体"/>
          <w:color w:val="000000"/>
          <w:sz w:val="30"/>
          <w:szCs w:val="32"/>
        </w:rPr>
        <w:t>交付工程设计文件</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6</w:t>
      </w:r>
      <w:r>
        <w:rPr>
          <w:rFonts w:ascii="Times New Roman" w:hAnsi="Times New Roman" w:eastAsia="仿宋_GB2312"/>
          <w:color w:val="000000"/>
          <w:sz w:val="30"/>
          <w:szCs w:val="32"/>
        </w:rPr>
        <w:t>.</w:t>
      </w:r>
      <w:r>
        <w:rPr>
          <w:rFonts w:hint="eastAsia" w:ascii="Times New Roman" w:hAnsi="Times New Roman" w:eastAsia="仿宋_GB2312"/>
          <w:color w:val="000000"/>
          <w:sz w:val="30"/>
          <w:szCs w:val="32"/>
        </w:rPr>
        <w:t>5</w:t>
      </w:r>
      <w:r>
        <w:rPr>
          <w:rFonts w:ascii="Times New Roman" w:hAnsi="Times New Roman" w:eastAsia="仿宋_GB2312"/>
          <w:color w:val="000000"/>
          <w:sz w:val="30"/>
          <w:szCs w:val="32"/>
        </w:rPr>
        <w:t>.2</w:t>
      </w:r>
      <w:r>
        <w:rPr>
          <w:rFonts w:hint="eastAsia" w:ascii="Times New Roman" w:hAnsi="Times New Roman" w:eastAsia="仿宋_GB2312"/>
          <w:color w:val="000000"/>
          <w:sz w:val="30"/>
          <w:szCs w:val="32"/>
        </w:rPr>
        <w:t xml:space="preserve"> </w:t>
      </w:r>
      <w:r>
        <w:rPr>
          <w:rFonts w:ascii="Times New Roman" w:hAnsi="Times New Roman" w:eastAsia="仿宋_GB2312"/>
          <w:color w:val="000000"/>
          <w:sz w:val="30"/>
          <w:szCs w:val="32"/>
        </w:rPr>
        <w:t>提前</w:t>
      </w:r>
      <w:r>
        <w:rPr>
          <w:rFonts w:hint="eastAsia" w:ascii="Times New Roman" w:hAnsi="Times New Roman" w:eastAsia="仿宋_GB2312"/>
          <w:color w:val="000000"/>
          <w:sz w:val="30"/>
          <w:szCs w:val="32"/>
        </w:rPr>
        <w:t>交付工程设计文件</w:t>
      </w:r>
      <w:r>
        <w:rPr>
          <w:rFonts w:ascii="Times New Roman" w:hAnsi="Times New Roman" w:eastAsia="仿宋_GB2312"/>
          <w:color w:val="000000"/>
          <w:sz w:val="30"/>
          <w:szCs w:val="32"/>
        </w:rPr>
        <w:t>的奖励：</w:t>
      </w:r>
      <w:r>
        <w:rPr>
          <w:rFonts w:ascii="Times New Roman" w:hAnsi="Times New Roman" w:eastAsia="仿宋_GB2312"/>
          <w:color w:val="000000"/>
          <w:sz w:val="30"/>
          <w:szCs w:val="32"/>
          <w:u w:val="single"/>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before="120" w:after="120" w:line="360" w:lineRule="auto"/>
        <w:jc w:val="left"/>
        <w:rPr>
          <w:rFonts w:ascii="Times New Roman" w:hAnsi="Times New Roman" w:eastAsia="黑体"/>
          <w:color w:val="000000"/>
          <w:sz w:val="32"/>
          <w:szCs w:val="32"/>
        </w:rPr>
      </w:pPr>
      <w:r>
        <w:rPr>
          <w:rFonts w:ascii="Times New Roman" w:hAnsi="Times New Roman" w:eastAsia="黑体"/>
          <w:bCs/>
          <w:color w:val="000000"/>
          <w:sz w:val="32"/>
          <w:szCs w:val="32"/>
        </w:rPr>
        <w:t>7．</w:t>
      </w:r>
      <w:r>
        <w:rPr>
          <w:rFonts w:ascii="Times New Roman" w:hAnsi="Times New Roman" w:eastAsia="黑体"/>
          <w:b/>
          <w:color w:val="000000"/>
          <w:sz w:val="32"/>
          <w:szCs w:val="32"/>
        </w:rPr>
        <w:t xml:space="preserve"> </w:t>
      </w:r>
      <w:r>
        <w:rPr>
          <w:rFonts w:hint="eastAsia" w:ascii="Times New Roman" w:hAnsi="Times New Roman" w:eastAsia="黑体"/>
          <w:color w:val="000000"/>
          <w:sz w:val="32"/>
          <w:szCs w:val="32"/>
        </w:rPr>
        <w:t>工程设计文件交付</w:t>
      </w:r>
    </w:p>
    <w:p>
      <w:pPr>
        <w:pStyle w:val="5"/>
        <w:spacing w:before="120" w:after="120" w:line="360" w:lineRule="auto"/>
        <w:ind w:firstLine="627" w:firstLineChars="209"/>
        <w:rPr>
          <w:rFonts w:ascii="Times New Roman" w:hAnsi="Times New Roman" w:eastAsia="黑体"/>
          <w:color w:val="000000"/>
          <w:sz w:val="32"/>
          <w:szCs w:val="32"/>
        </w:rPr>
      </w:pPr>
      <w:r>
        <w:rPr>
          <w:rFonts w:hint="eastAsia" w:ascii="Times New Roman" w:hAnsi="Times New Roman" w:eastAsia="仿宋_GB2312"/>
          <w:b w:val="0"/>
          <w:bCs w:val="0"/>
          <w:color w:val="000000"/>
          <w:kern w:val="0"/>
          <w:sz w:val="30"/>
          <w:szCs w:val="32"/>
        </w:rPr>
        <w:t>7</w:t>
      </w:r>
      <w:r>
        <w:rPr>
          <w:rFonts w:ascii="Times New Roman" w:hAnsi="Times New Roman" w:eastAsia="仿宋_GB2312"/>
          <w:b w:val="0"/>
          <w:bCs w:val="0"/>
          <w:color w:val="000000"/>
          <w:kern w:val="0"/>
          <w:sz w:val="30"/>
          <w:szCs w:val="32"/>
        </w:rPr>
        <w:t>.1</w:t>
      </w:r>
      <w:r>
        <w:rPr>
          <w:rFonts w:hint="eastAsia" w:ascii="Times New Roman" w:hAnsi="Times New Roman" w:eastAsia="仿宋_GB2312"/>
          <w:b w:val="0"/>
          <w:bCs w:val="0"/>
          <w:color w:val="000000"/>
          <w:kern w:val="0"/>
          <w:sz w:val="30"/>
          <w:szCs w:val="32"/>
        </w:rPr>
        <w:t xml:space="preserve"> </w:t>
      </w:r>
      <w:r>
        <w:rPr>
          <w:rFonts w:hint="eastAsia" w:ascii="黑体" w:hAnsi="黑体" w:eastAsia="黑体"/>
          <w:b w:val="0"/>
          <w:bCs w:val="0"/>
          <w:color w:val="000000"/>
          <w:kern w:val="0"/>
          <w:sz w:val="30"/>
          <w:szCs w:val="32"/>
        </w:rPr>
        <w:t>工程设计文件交付的内容</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7.1.2 发包人要求设计人提交电子版设计文件的具体形式为：</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光盘</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pStyle w:val="4"/>
        <w:spacing w:before="120" w:after="120" w:line="360" w:lineRule="auto"/>
        <w:rPr>
          <w:rFonts w:ascii="Times New Roman" w:hAnsi="Times New Roman" w:eastAsia="黑体"/>
          <w:b w:val="0"/>
          <w:color w:val="000000"/>
          <w:sz w:val="32"/>
          <w:szCs w:val="32"/>
        </w:rPr>
      </w:pPr>
      <w:r>
        <w:rPr>
          <w:rFonts w:hint="eastAsia" w:ascii="Times New Roman" w:hAnsi="Times New Roman" w:eastAsia="黑体"/>
          <w:b w:val="0"/>
          <w:color w:val="000000"/>
          <w:sz w:val="32"/>
          <w:szCs w:val="32"/>
        </w:rPr>
        <w:t>8</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工程设计文件审查</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8.1 发包人对设计人的设计文件审查期限不超过</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60</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天。</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8.3</w:t>
      </w:r>
      <w:r>
        <w:rPr>
          <w:rFonts w:hint="eastAsia" w:ascii="Times New Roman" w:hAnsi="Times New Roman" w:eastAsia="仿宋_GB2312"/>
          <w:color w:val="000000"/>
          <w:sz w:val="30"/>
          <w:szCs w:val="21"/>
        </w:rPr>
        <w:t>发包人应在审查同意设计人的工程设计文件后在</w:t>
      </w:r>
      <w:r>
        <w:rPr>
          <w:rFonts w:hint="eastAsia" w:ascii="Times New Roman" w:hAnsi="Times New Roman" w:eastAsia="仿宋_GB2312"/>
          <w:color w:val="000000"/>
          <w:sz w:val="30"/>
          <w:szCs w:val="21"/>
          <w:u w:val="single"/>
        </w:rPr>
        <w:t xml:space="preserve"> </w:t>
      </w:r>
      <w:r>
        <w:rPr>
          <w:rFonts w:hint="eastAsia" w:ascii="Times New Roman" w:hAnsi="Times New Roman" w:eastAsia="仿宋_GB2312"/>
          <w:b/>
          <w:color w:val="000000"/>
          <w:sz w:val="30"/>
          <w:szCs w:val="30"/>
          <w:u w:val="single"/>
        </w:rPr>
        <w:t xml:space="preserve">60 </w:t>
      </w:r>
      <w:r>
        <w:rPr>
          <w:rFonts w:hint="eastAsia" w:ascii="Times New Roman" w:hAnsi="Times New Roman" w:eastAsia="仿宋_GB2312"/>
          <w:color w:val="000000"/>
          <w:sz w:val="30"/>
          <w:szCs w:val="21"/>
          <w:u w:val="single"/>
        </w:rPr>
        <w:t xml:space="preserve"> </w:t>
      </w:r>
      <w:r>
        <w:rPr>
          <w:rFonts w:hint="eastAsia" w:ascii="Times New Roman" w:hAnsi="Times New Roman" w:eastAsia="仿宋_GB2312"/>
          <w:color w:val="000000"/>
          <w:sz w:val="30"/>
          <w:szCs w:val="21"/>
        </w:rPr>
        <w:t>天内，向政府有关部门报送工程设计文件。</w:t>
      </w:r>
    </w:p>
    <w:p>
      <w:pPr>
        <w:spacing w:before="120" w:after="120" w:line="360" w:lineRule="auto"/>
        <w:jc w:val="left"/>
        <w:rPr>
          <w:rFonts w:ascii="Times New Roman" w:hAnsi="Times New Roman" w:eastAsia="仿宋_GB2312"/>
          <w:color w:val="000000"/>
          <w:sz w:val="30"/>
          <w:szCs w:val="32"/>
          <w:u w:val="single"/>
        </w:rPr>
      </w:pPr>
      <w:r>
        <w:rPr>
          <w:rFonts w:hint="eastAsia" w:ascii="Times New Roman" w:hAnsi="Times New Roman" w:eastAsia="黑体"/>
          <w:color w:val="000000"/>
          <w:sz w:val="32"/>
          <w:szCs w:val="32"/>
        </w:rPr>
        <w:t>9</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rPr>
        <w:t>施工现场配合服务</w:t>
      </w:r>
    </w:p>
    <w:p>
      <w:pPr>
        <w:spacing w:line="360" w:lineRule="auto"/>
        <w:ind w:firstLine="600" w:firstLineChars="200"/>
        <w:jc w:val="left"/>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9.1 发包人为设计人派赴现场的工作人员提供便利条件的内容包括：</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执行通用合同条款</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9.2 设计人应当在交付施工图设计文件并经审查合格后</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2日</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内提供施工现场配合服务。</w:t>
      </w:r>
    </w:p>
    <w:p>
      <w:pPr>
        <w:pStyle w:val="4"/>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0</w:t>
      </w:r>
      <w:r>
        <w:rPr>
          <w:rFonts w:ascii="Times New Roman" w:hAnsi="Times New Roman" w:eastAsia="黑体"/>
          <w:b w:val="0"/>
          <w:color w:val="000000"/>
          <w:sz w:val="32"/>
          <w:szCs w:val="32"/>
        </w:rPr>
        <w:t>. 合同价</w:t>
      </w:r>
      <w:r>
        <w:rPr>
          <w:rFonts w:hint="eastAsia" w:ascii="Times New Roman" w:hAnsi="Times New Roman" w:eastAsia="黑体"/>
          <w:b w:val="0"/>
          <w:color w:val="000000"/>
          <w:sz w:val="32"/>
          <w:szCs w:val="32"/>
        </w:rPr>
        <w:t>款</w:t>
      </w:r>
      <w:r>
        <w:rPr>
          <w:rFonts w:ascii="Times New Roman" w:hAnsi="Times New Roman" w:eastAsia="黑体"/>
          <w:b w:val="0"/>
          <w:color w:val="000000"/>
          <w:sz w:val="32"/>
          <w:szCs w:val="32"/>
        </w:rPr>
        <w:t>与支付</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0</w:t>
      </w:r>
      <w:r>
        <w:rPr>
          <w:rFonts w:ascii="Times New Roman" w:hAnsi="Times New Roman" w:eastAsia="黑体"/>
          <w:color w:val="000000"/>
          <w:sz w:val="30"/>
          <w:szCs w:val="32"/>
        </w:rPr>
        <w:t>.</w:t>
      </w:r>
      <w:r>
        <w:rPr>
          <w:rFonts w:hint="eastAsia" w:ascii="Times New Roman" w:hAnsi="Times New Roman" w:eastAsia="黑体"/>
          <w:color w:val="000000"/>
          <w:sz w:val="30"/>
          <w:szCs w:val="32"/>
        </w:rPr>
        <w:t>2</w:t>
      </w:r>
      <w:r>
        <w:rPr>
          <w:rFonts w:ascii="Times New Roman" w:hAnsi="Times New Roman" w:eastAsia="黑体"/>
          <w:color w:val="000000"/>
          <w:sz w:val="30"/>
          <w:szCs w:val="32"/>
        </w:rPr>
        <w:t xml:space="preserve"> 合同价格形式</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1</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单价合同</w:t>
      </w:r>
    </w:p>
    <w:p>
      <w:pPr>
        <w:spacing w:line="360" w:lineRule="auto"/>
        <w:ind w:firstLine="600" w:firstLineChars="200"/>
        <w:jc w:val="left"/>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单价包含的风险范围：</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风险费用的计算方法：</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风险范围以外合同价格的调整方法：</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2</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总价合同</w:t>
      </w:r>
    </w:p>
    <w:p>
      <w:pPr>
        <w:spacing w:line="360" w:lineRule="auto"/>
        <w:ind w:firstLine="600" w:firstLineChars="200"/>
        <w:jc w:val="left"/>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总价包含的风险范围：</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hint="eastAsia" w:ascii="Times New Roman" w:hAnsi="Times New Roman" w:eastAsia="仿宋_GB2312"/>
          <w:color w:val="000000"/>
          <w:sz w:val="30"/>
          <w:szCs w:val="32"/>
        </w:rPr>
      </w:pPr>
      <w:r>
        <w:rPr>
          <w:rFonts w:hint="eastAsia" w:ascii="Times New Roman" w:hAnsi="Times New Roman" w:eastAsia="仿宋_GB2312"/>
          <w:color w:val="000000"/>
          <w:sz w:val="30"/>
          <w:szCs w:val="32"/>
        </w:rPr>
        <w:t>风险费用的计算方法：</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风险范围以外合同价格的调整方法：</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firstLineChars="2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3</w:t>
      </w:r>
      <w:r>
        <w:rPr>
          <w:rFonts w:hint="eastAsia" w:ascii="Times New Roman" w:hAnsi="Times New Roman" w:eastAsia="仿宋_GB2312"/>
          <w:color w:val="000000"/>
          <w:sz w:val="30"/>
          <w:szCs w:val="32"/>
        </w:rPr>
        <w:t>）</w:t>
      </w:r>
      <w:r>
        <w:rPr>
          <w:rFonts w:ascii="Times New Roman" w:hAnsi="Times New Roman" w:eastAsia="仿宋_GB2312"/>
          <w:color w:val="000000"/>
          <w:sz w:val="30"/>
          <w:szCs w:val="32"/>
        </w:rPr>
        <w:t>其他价格</w:t>
      </w:r>
      <w:r>
        <w:rPr>
          <w:rFonts w:hint="eastAsia" w:ascii="Times New Roman" w:hAnsi="Times New Roman" w:eastAsia="仿宋_GB2312"/>
          <w:color w:val="000000"/>
          <w:sz w:val="30"/>
          <w:szCs w:val="32"/>
        </w:rPr>
        <w:t>形</w:t>
      </w:r>
      <w:r>
        <w:rPr>
          <w:rFonts w:ascii="Times New Roman" w:hAnsi="Times New Roman" w:eastAsia="仿宋_GB2312"/>
          <w:color w:val="000000"/>
          <w:sz w:val="30"/>
          <w:szCs w:val="32"/>
        </w:rPr>
        <w:t>式：</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before="120" w:after="120" w:line="360" w:lineRule="auto"/>
        <w:ind w:firstLine="6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 xml:space="preserve">10.3 </w:t>
      </w:r>
      <w:r>
        <w:rPr>
          <w:rFonts w:hint="eastAsia" w:ascii="黑体" w:hAnsi="黑体" w:eastAsia="黑体"/>
          <w:color w:val="000000"/>
          <w:sz w:val="30"/>
          <w:szCs w:val="32"/>
        </w:rPr>
        <w:t>定金或预付款</w:t>
      </w:r>
    </w:p>
    <w:p>
      <w:pPr>
        <w:spacing w:line="360" w:lineRule="auto"/>
        <w:ind w:firstLine="6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10.3.1 定金或预付款的比例</w:t>
      </w:r>
    </w:p>
    <w:p>
      <w:pPr>
        <w:spacing w:line="360" w:lineRule="auto"/>
        <w:ind w:firstLine="6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 xml:space="preserve">定金的比例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或预付款的比例</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 </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w:t>
      </w:r>
    </w:p>
    <w:p>
      <w:pPr>
        <w:spacing w:line="360" w:lineRule="auto"/>
        <w:ind w:firstLine="600"/>
        <w:jc w:val="left"/>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10.3.2 定金或预付款的支付</w:t>
      </w:r>
    </w:p>
    <w:p>
      <w:pPr>
        <w:spacing w:line="360" w:lineRule="auto"/>
        <w:ind w:firstLine="600"/>
        <w:jc w:val="left"/>
        <w:rPr>
          <w:rFonts w:ascii="Times New Roman" w:hAnsi="Times New Roman" w:eastAsia="仿宋_GB2312"/>
          <w:color w:val="000000"/>
          <w:kern w:val="0"/>
          <w:sz w:val="30"/>
          <w:szCs w:val="32"/>
        </w:rPr>
      </w:pPr>
      <w:r>
        <w:rPr>
          <w:rFonts w:hint="eastAsia" w:ascii="Times New Roman" w:hAnsi="Times New Roman" w:eastAsia="仿宋_GB2312"/>
          <w:color w:val="000000"/>
          <w:sz w:val="30"/>
          <w:szCs w:val="32"/>
        </w:rPr>
        <w:t>定金或预付款的支付时间：</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，但</w:t>
      </w:r>
      <w:r>
        <w:rPr>
          <w:rFonts w:hint="eastAsia" w:ascii="Times New Roman" w:hAnsi="Times New Roman" w:eastAsia="仿宋_GB2312"/>
          <w:color w:val="000000"/>
          <w:kern w:val="0"/>
          <w:sz w:val="30"/>
          <w:szCs w:val="32"/>
        </w:rPr>
        <w:t>最</w:t>
      </w:r>
      <w:r>
        <w:rPr>
          <w:rFonts w:ascii="Times New Roman" w:hAnsi="Times New Roman" w:eastAsia="仿宋_GB2312"/>
          <w:color w:val="000000"/>
          <w:kern w:val="0"/>
          <w:sz w:val="30"/>
          <w:szCs w:val="32"/>
        </w:rPr>
        <w:t>迟应在</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通知载明的</w:t>
      </w:r>
      <w:r>
        <w:rPr>
          <w:rFonts w:hint="eastAsia" w:ascii="Times New Roman" w:hAnsi="Times New Roman" w:eastAsia="仿宋_GB2312"/>
          <w:color w:val="000000"/>
          <w:kern w:val="0"/>
          <w:sz w:val="30"/>
          <w:szCs w:val="32"/>
        </w:rPr>
        <w:t>开始设计</w:t>
      </w:r>
      <w:r>
        <w:rPr>
          <w:rFonts w:ascii="Times New Roman" w:hAnsi="Times New Roman" w:eastAsia="仿宋_GB2312"/>
          <w:color w:val="000000"/>
          <w:kern w:val="0"/>
          <w:sz w:val="30"/>
          <w:szCs w:val="32"/>
        </w:rPr>
        <w:t>日期</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天前支付</w:t>
      </w:r>
      <w:r>
        <w:rPr>
          <w:rFonts w:hint="eastAsia" w:ascii="Times New Roman" w:hAnsi="Times New Roman" w:eastAsia="仿宋_GB2312"/>
          <w:color w:val="000000"/>
          <w:kern w:val="0"/>
          <w:sz w:val="30"/>
          <w:szCs w:val="32"/>
        </w:rPr>
        <w:t>。</w:t>
      </w:r>
    </w:p>
    <w:p>
      <w:pPr>
        <w:spacing w:before="120" w:after="120" w:line="360" w:lineRule="auto"/>
        <w:jc w:val="left"/>
        <w:rPr>
          <w:rFonts w:ascii="Times New Roman" w:hAnsi="Times New Roman" w:eastAsia="黑体"/>
          <w:color w:val="000000"/>
          <w:sz w:val="30"/>
          <w:szCs w:val="32"/>
        </w:rPr>
      </w:pPr>
      <w:r>
        <w:rPr>
          <w:rFonts w:ascii="Times New Roman" w:hAnsi="Times New Roman" w:eastAsia="黑体"/>
          <w:color w:val="000000"/>
          <w:sz w:val="32"/>
          <w:szCs w:val="32"/>
        </w:rPr>
        <w:t>1</w:t>
      </w:r>
      <w:r>
        <w:rPr>
          <w:rFonts w:hint="eastAsia" w:ascii="Times New Roman" w:hAnsi="Times New Roman" w:eastAsia="黑体"/>
          <w:color w:val="000000"/>
          <w:sz w:val="32"/>
          <w:szCs w:val="32"/>
        </w:rPr>
        <w:t>1</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rPr>
        <w:t>工程设计变更与索赔</w:t>
      </w:r>
    </w:p>
    <w:p>
      <w:pPr>
        <w:ind w:firstLine="600" w:firstLineChars="200"/>
        <w:rPr>
          <w:rFonts w:ascii="Times New Roman" w:hAnsi="Times New Roman" w:eastAsia="仿宋_GB2312"/>
          <w:color w:val="000000"/>
          <w:kern w:val="0"/>
          <w:sz w:val="30"/>
          <w:szCs w:val="28"/>
        </w:rPr>
      </w:pPr>
      <w:r>
        <w:rPr>
          <w:rFonts w:hint="eastAsia" w:ascii="Times New Roman" w:hAnsi="Times New Roman" w:eastAsia="仿宋_GB2312"/>
          <w:color w:val="000000"/>
          <w:kern w:val="0"/>
          <w:sz w:val="30"/>
          <w:szCs w:val="28"/>
        </w:rPr>
        <w:t>11.5 设计人应于认为有理由提出增加合同价款或延长设计周期的要求事项发生后</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b/>
          <w:color w:val="000000"/>
          <w:sz w:val="30"/>
          <w:szCs w:val="30"/>
          <w:u w:val="single"/>
        </w:rPr>
        <w:t>2</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color w:val="000000"/>
          <w:kern w:val="0"/>
          <w:sz w:val="30"/>
          <w:szCs w:val="28"/>
        </w:rPr>
        <w:t>天内书面通知发包人。</w:t>
      </w:r>
    </w:p>
    <w:p>
      <w:pPr>
        <w:ind w:firstLine="600" w:firstLineChars="200"/>
        <w:rPr>
          <w:rFonts w:ascii="Times New Roman" w:hAnsi="Times New Roman" w:eastAsia="仿宋_GB2312"/>
          <w:color w:val="000000"/>
          <w:kern w:val="0"/>
          <w:sz w:val="30"/>
          <w:szCs w:val="28"/>
        </w:rPr>
      </w:pPr>
      <w:r>
        <w:rPr>
          <w:rFonts w:hint="eastAsia" w:ascii="Times New Roman" w:hAnsi="Times New Roman" w:eastAsia="仿宋_GB2312"/>
          <w:color w:val="000000"/>
          <w:kern w:val="0"/>
          <w:sz w:val="30"/>
          <w:szCs w:val="28"/>
        </w:rPr>
        <w:t>设计人应在该事项发生后</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b/>
          <w:color w:val="000000"/>
          <w:sz w:val="30"/>
          <w:szCs w:val="30"/>
          <w:u w:val="single"/>
        </w:rPr>
        <w:t>5</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color w:val="000000"/>
          <w:kern w:val="0"/>
          <w:sz w:val="30"/>
          <w:szCs w:val="28"/>
        </w:rPr>
        <w:t>天内向发包人提供证明设计人要求的书面声明。</w:t>
      </w:r>
    </w:p>
    <w:p>
      <w:pPr>
        <w:spacing w:line="360" w:lineRule="auto"/>
        <w:ind w:firstLine="6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28"/>
        </w:rPr>
        <w:t>发包人应在接到设计人书面声明后的</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b/>
          <w:color w:val="000000"/>
          <w:sz w:val="30"/>
          <w:szCs w:val="30"/>
          <w:u w:val="single"/>
        </w:rPr>
        <w:t>7</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color w:val="000000"/>
          <w:kern w:val="0"/>
          <w:sz w:val="30"/>
          <w:szCs w:val="28"/>
        </w:rPr>
        <w:t>天内，予以书面答复。</w:t>
      </w:r>
    </w:p>
    <w:p>
      <w:pPr>
        <w:spacing w:before="120" w:after="120" w:line="360" w:lineRule="auto"/>
        <w:jc w:val="left"/>
        <w:rPr>
          <w:rFonts w:ascii="Times New Roman" w:hAnsi="Times New Roman" w:eastAsia="黑体"/>
          <w:color w:val="000000"/>
          <w:sz w:val="30"/>
          <w:szCs w:val="32"/>
        </w:rPr>
      </w:pPr>
      <w:r>
        <w:rPr>
          <w:rFonts w:ascii="Times New Roman" w:hAnsi="Times New Roman" w:eastAsia="黑体"/>
          <w:color w:val="000000"/>
          <w:sz w:val="32"/>
          <w:szCs w:val="32"/>
        </w:rPr>
        <w:t>1</w:t>
      </w:r>
      <w:r>
        <w:rPr>
          <w:rFonts w:hint="eastAsia" w:ascii="Times New Roman" w:hAnsi="Times New Roman" w:eastAsia="黑体"/>
          <w:color w:val="000000"/>
          <w:sz w:val="32"/>
          <w:szCs w:val="32"/>
        </w:rPr>
        <w:t>2</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rPr>
        <w:t>专业责任与保险</w:t>
      </w:r>
    </w:p>
    <w:p>
      <w:pPr>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12.2 设计人</w:t>
      </w:r>
      <w:r>
        <w:rPr>
          <w:rFonts w:hint="eastAsia" w:ascii="Times New Roman" w:hAnsi="Times New Roman" w:eastAsia="仿宋_GB2312"/>
          <w:b/>
          <w:color w:val="000000"/>
          <w:sz w:val="30"/>
          <w:szCs w:val="30"/>
          <w:u w:val="single"/>
        </w:rPr>
        <w:t>需</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（需/不需）有发包人认可的工程设计责任保险。</w:t>
      </w:r>
    </w:p>
    <w:p>
      <w:pPr>
        <w:pStyle w:val="4"/>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3</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知识产权</w:t>
      </w:r>
    </w:p>
    <w:p>
      <w:pPr>
        <w:spacing w:line="360" w:lineRule="auto"/>
        <w:ind w:firstLine="600" w:firstLineChars="200"/>
        <w:rPr>
          <w:rFonts w:ascii="Times New Roman" w:hAnsi="Times New Roman" w:eastAsia="仿宋_GB2312"/>
          <w:color w:val="000000"/>
          <w:sz w:val="30"/>
          <w:szCs w:val="32"/>
          <w:u w:val="single"/>
        </w:rPr>
      </w:pPr>
      <w:r>
        <w:rPr>
          <w:rFonts w:hint="eastAsia" w:ascii="Times New Roman" w:hAnsi="Times New Roman" w:eastAsia="仿宋_GB2312"/>
          <w:color w:val="000000"/>
          <w:sz w:val="30"/>
          <w:szCs w:val="32"/>
        </w:rPr>
        <w:t>13</w:t>
      </w:r>
      <w:r>
        <w:rPr>
          <w:rFonts w:ascii="Times New Roman" w:hAnsi="Times New Roman" w:eastAsia="仿宋_GB2312"/>
          <w:color w:val="000000"/>
          <w:sz w:val="30"/>
          <w:szCs w:val="32"/>
        </w:rPr>
        <w:t>.1关于发包人提供给</w:t>
      </w: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人的图纸、发包人为实施工程自行编制或委托编制的技术</w:t>
      </w:r>
      <w:r>
        <w:rPr>
          <w:rFonts w:hint="eastAsia" w:ascii="Times New Roman" w:hAnsi="Times New Roman" w:eastAsia="仿宋_GB2312"/>
          <w:color w:val="000000"/>
          <w:sz w:val="30"/>
          <w:szCs w:val="32"/>
        </w:rPr>
        <w:t>规格</w:t>
      </w:r>
      <w:r>
        <w:rPr>
          <w:rFonts w:ascii="Times New Roman" w:hAnsi="Times New Roman" w:eastAsia="仿宋_GB2312"/>
          <w:color w:val="000000"/>
          <w:sz w:val="30"/>
          <w:szCs w:val="32"/>
        </w:rPr>
        <w:t>以及反映发包人关于合同要求或其他类似性质的文件的著作权的归属：</w:t>
      </w:r>
      <w:r>
        <w:rPr>
          <w:rFonts w:ascii="Times New Roman" w:hAnsi="Times New Roman" w:eastAsia="仿宋_GB2312"/>
          <w:color w:val="000000"/>
          <w:sz w:val="30"/>
          <w:szCs w:val="32"/>
          <w:u w:val="single"/>
        </w:rPr>
        <w:t></w:t>
      </w:r>
      <w:r>
        <w:rPr>
          <w:rFonts w:hint="eastAsia" w:ascii="Times New Roman" w:hAnsi="Times New Roman" w:eastAsia="仿宋_GB2312"/>
          <w:b/>
          <w:color w:val="000000"/>
          <w:sz w:val="30"/>
          <w:szCs w:val="30"/>
          <w:u w:val="single"/>
        </w:rPr>
        <w:t>发包人</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left="596" w:leftChars="284"/>
        <w:rPr>
          <w:rFonts w:ascii="Times New Roman" w:hAnsi="Times New Roman" w:eastAsia="仿宋_GB2312"/>
          <w:color w:val="000000"/>
          <w:sz w:val="30"/>
          <w:szCs w:val="32"/>
        </w:rPr>
      </w:pPr>
      <w:r>
        <w:rPr>
          <w:rFonts w:ascii="Times New Roman" w:hAnsi="Times New Roman" w:eastAsia="仿宋_GB2312"/>
          <w:color w:val="000000"/>
          <w:sz w:val="30"/>
          <w:szCs w:val="32"/>
        </w:rPr>
        <w:t>关于发包人提供的上述文件的使用限制的要求：</w:t>
      </w: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 xml:space="preserve">执行通用合同条款 </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left="596" w:leftChars="284"/>
        <w:rPr>
          <w:rFonts w:ascii="Times New Roman" w:hAnsi="Times New Roman" w:eastAsia="仿宋_GB2312"/>
          <w:color w:val="000000"/>
          <w:sz w:val="30"/>
          <w:szCs w:val="32"/>
        </w:rPr>
      </w:pPr>
      <w:r>
        <w:rPr>
          <w:rFonts w:hint="eastAsia" w:ascii="Times New Roman" w:hAnsi="Times New Roman" w:eastAsia="仿宋_GB2312"/>
          <w:color w:val="000000"/>
          <w:sz w:val="30"/>
          <w:szCs w:val="32"/>
        </w:rPr>
        <w:t>13</w:t>
      </w:r>
      <w:r>
        <w:rPr>
          <w:rFonts w:ascii="Times New Roman" w:hAnsi="Times New Roman" w:eastAsia="仿宋_GB2312"/>
          <w:color w:val="000000"/>
          <w:sz w:val="30"/>
          <w:szCs w:val="32"/>
        </w:rPr>
        <w:t>.2 关于</w:t>
      </w: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人为实施工程所编制文件的著作权的归属：</w:t>
      </w:r>
      <w:r>
        <w:rPr>
          <w:rFonts w:hint="eastAsia" w:ascii="Times New Roman" w:hAnsi="Times New Roman" w:eastAsia="仿宋_GB2312"/>
          <w:b/>
          <w:color w:val="000000"/>
          <w:sz w:val="30"/>
          <w:szCs w:val="30"/>
          <w:u w:val="single"/>
        </w:rPr>
        <w:t>保密期限内设计文件成果著作权归设计人所有</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关于</w:t>
      </w:r>
      <w:r>
        <w:rPr>
          <w:rFonts w:hint="eastAsia" w:ascii="Times New Roman" w:hAnsi="Times New Roman" w:eastAsia="仿宋_GB2312"/>
          <w:color w:val="000000"/>
          <w:sz w:val="30"/>
          <w:szCs w:val="32"/>
        </w:rPr>
        <w:t>设计</w:t>
      </w:r>
      <w:r>
        <w:rPr>
          <w:rFonts w:ascii="Times New Roman" w:hAnsi="Times New Roman" w:eastAsia="仿宋_GB2312"/>
          <w:color w:val="000000"/>
          <w:sz w:val="30"/>
          <w:szCs w:val="32"/>
        </w:rPr>
        <w:t>人提供的上述文件的使用限制的要求：</w:t>
      </w:r>
      <w:r>
        <w:rPr>
          <w:rFonts w:hint="eastAsia" w:ascii="Times New Roman" w:hAnsi="Times New Roman" w:eastAsia="仿宋_GB2312"/>
          <w:b/>
          <w:color w:val="000000"/>
          <w:sz w:val="30"/>
          <w:szCs w:val="30"/>
          <w:u w:val="single"/>
        </w:rPr>
        <w:t>无</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w:t>
      </w:r>
    </w:p>
    <w:p>
      <w:pPr>
        <w:spacing w:line="360" w:lineRule="auto"/>
        <w:rPr>
          <w:rFonts w:ascii="Times New Roman" w:hAnsi="Times New Roman" w:eastAsia="仿宋_GB2312"/>
          <w:color w:val="000000"/>
          <w:sz w:val="30"/>
          <w:szCs w:val="32"/>
        </w:rPr>
      </w:pPr>
      <w:r>
        <w:rPr>
          <w:rFonts w:hint="eastAsia" w:ascii="Times New Roman" w:hAnsi="Times New Roman" w:eastAsia="仿宋_GB2312"/>
          <w:color w:val="000000"/>
          <w:sz w:val="30"/>
          <w:szCs w:val="32"/>
        </w:rPr>
        <w:t xml:space="preserve">    13.5 设计人在设计过程中所采用的专利、专有技术的使用费的承担方式：</w:t>
      </w:r>
      <w:r>
        <w:rPr>
          <w:rFonts w:hint="eastAsia" w:ascii="MingLiU_HKSCS" w:hAnsi="MingLiU_HKSCS" w:cs="MingLiU_HKSCS"/>
          <w:color w:val="000000"/>
          <w:sz w:val="30"/>
          <w:szCs w:val="32"/>
          <w:u w:val="single"/>
        </w:rPr>
        <w:t xml:space="preserve">  </w:t>
      </w:r>
      <w:r>
        <w:rPr>
          <w:rFonts w:hint="eastAsia" w:ascii="Times New Roman" w:hAnsi="Times New Roman" w:eastAsia="仿宋_GB2312"/>
          <w:b/>
          <w:color w:val="000000"/>
          <w:sz w:val="30"/>
          <w:szCs w:val="30"/>
          <w:u w:val="single"/>
        </w:rPr>
        <w:t>无</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rPr>
        <w:t>。</w:t>
      </w:r>
    </w:p>
    <w:p>
      <w:pPr>
        <w:pStyle w:val="4"/>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4</w:t>
      </w:r>
      <w:r>
        <w:rPr>
          <w:rFonts w:ascii="Times New Roman" w:hAnsi="Times New Roman" w:eastAsia="黑体"/>
          <w:b w:val="0"/>
          <w:color w:val="000000"/>
          <w:sz w:val="32"/>
          <w:szCs w:val="32"/>
        </w:rPr>
        <w:t>. 违约</w:t>
      </w:r>
      <w:r>
        <w:rPr>
          <w:rFonts w:hint="eastAsia" w:ascii="Times New Roman" w:hAnsi="Times New Roman" w:eastAsia="黑体"/>
          <w:b w:val="0"/>
          <w:color w:val="000000"/>
          <w:sz w:val="32"/>
          <w:szCs w:val="32"/>
        </w:rPr>
        <w:t>责任</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4</w:t>
      </w:r>
      <w:r>
        <w:rPr>
          <w:rFonts w:ascii="Times New Roman" w:hAnsi="Times New Roman" w:eastAsia="黑体"/>
          <w:color w:val="000000"/>
          <w:sz w:val="30"/>
          <w:szCs w:val="32"/>
        </w:rPr>
        <w:t>.1 发包人违约</w:t>
      </w:r>
      <w:r>
        <w:rPr>
          <w:rFonts w:hint="eastAsia" w:ascii="Times New Roman" w:hAnsi="Times New Roman" w:eastAsia="黑体"/>
          <w:color w:val="000000"/>
          <w:sz w:val="30"/>
          <w:szCs w:val="32"/>
        </w:rPr>
        <w:t>责任</w:t>
      </w:r>
    </w:p>
    <w:p>
      <w:pPr>
        <w:spacing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 xml:space="preserve">14.1.1 </w:t>
      </w:r>
      <w:r>
        <w:rPr>
          <w:rFonts w:hint="eastAsia" w:ascii="仿宋_GB2312" w:hAnsi="仿宋_GB2312" w:eastAsia="仿宋_GB2312"/>
          <w:color w:val="000000"/>
          <w:sz w:val="30"/>
          <w:szCs w:val="32"/>
        </w:rPr>
        <w:t>发包人支付设计人违约金：</w:t>
      </w:r>
      <w:r>
        <w:rPr>
          <w:rFonts w:hint="eastAsia" w:ascii="仿宋_GB2312" w:hAnsi="仿宋_GB2312" w:eastAsia="仿宋_GB2312"/>
          <w:color w:val="000000"/>
          <w:sz w:val="30"/>
          <w:szCs w:val="32"/>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仿宋_GB2312" w:hAnsi="仿宋_GB2312" w:eastAsia="仿宋_GB2312"/>
          <w:color w:val="000000"/>
          <w:sz w:val="30"/>
          <w:szCs w:val="32"/>
          <w:u w:val="single"/>
        </w:rPr>
        <w:t xml:space="preserve">  </w:t>
      </w:r>
      <w:r>
        <w:rPr>
          <w:rFonts w:hint="eastAsia" w:ascii="仿宋_GB2312" w:hAnsi="仿宋_GB2312" w:eastAsia="仿宋_GB2312"/>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 xml:space="preserve">.1.2 </w:t>
      </w:r>
      <w:r>
        <w:rPr>
          <w:rFonts w:hint="eastAsia" w:ascii="Times New Roman" w:hAnsi="Times New Roman" w:eastAsia="仿宋_GB2312"/>
          <w:color w:val="000000"/>
          <w:kern w:val="0"/>
          <w:sz w:val="30"/>
          <w:szCs w:val="32"/>
        </w:rPr>
        <w:t>发包人逾期支付设计费的违约金：</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 xml:space="preserve">。  </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4</w:t>
      </w:r>
      <w:r>
        <w:rPr>
          <w:rFonts w:ascii="Times New Roman" w:hAnsi="Times New Roman" w:eastAsia="黑体"/>
          <w:color w:val="000000"/>
          <w:sz w:val="30"/>
          <w:szCs w:val="32"/>
        </w:rPr>
        <w:t xml:space="preserve">.2 </w:t>
      </w:r>
      <w:r>
        <w:rPr>
          <w:rFonts w:hint="eastAsia" w:ascii="Times New Roman" w:hAnsi="Times New Roman" w:eastAsia="黑体"/>
          <w:color w:val="000000"/>
          <w:sz w:val="30"/>
          <w:szCs w:val="32"/>
        </w:rPr>
        <w:t>设计</w:t>
      </w:r>
      <w:r>
        <w:rPr>
          <w:rFonts w:ascii="Times New Roman" w:hAnsi="Times New Roman" w:eastAsia="黑体"/>
          <w:color w:val="000000"/>
          <w:sz w:val="30"/>
          <w:szCs w:val="32"/>
        </w:rPr>
        <w:t>人违约</w:t>
      </w:r>
      <w:r>
        <w:rPr>
          <w:rFonts w:hint="eastAsia" w:ascii="Times New Roman" w:hAnsi="Times New Roman" w:eastAsia="黑体"/>
          <w:color w:val="000000"/>
          <w:sz w:val="30"/>
          <w:szCs w:val="32"/>
        </w:rPr>
        <w:t>责任</w:t>
      </w:r>
    </w:p>
    <w:p>
      <w:pPr>
        <w:spacing w:line="360" w:lineRule="auto"/>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 xml:space="preserve">14.2.1 </w:t>
      </w:r>
      <w:r>
        <w:rPr>
          <w:rFonts w:hint="eastAsia" w:ascii="仿宋_GB2312" w:hAnsi="仿宋_GB2312" w:eastAsia="仿宋_GB2312"/>
          <w:color w:val="000000"/>
          <w:sz w:val="30"/>
          <w:szCs w:val="32"/>
        </w:rPr>
        <w:t>设计人支付发包人的违约金：</w:t>
      </w:r>
      <w:r>
        <w:rPr>
          <w:rFonts w:hint="eastAsia" w:ascii="仿宋_GB2312" w:hAnsi="仿宋_GB2312" w:eastAsia="仿宋_GB2312"/>
          <w:color w:val="000000"/>
          <w:sz w:val="30"/>
          <w:szCs w:val="32"/>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仿宋_GB2312" w:hAnsi="仿宋_GB2312" w:eastAsia="仿宋_GB2312"/>
          <w:color w:val="000000"/>
          <w:sz w:val="30"/>
          <w:szCs w:val="32"/>
          <w:u w:val="single"/>
        </w:rPr>
        <w:t xml:space="preserve"> </w:t>
      </w:r>
      <w:r>
        <w:rPr>
          <w:rFonts w:hint="eastAsia" w:ascii="Times New Roman" w:hAnsi="Times New Roman" w:eastAsia="黑体"/>
          <w:color w:val="000000"/>
          <w:sz w:val="30"/>
          <w:szCs w:val="32"/>
        </w:rPr>
        <w:t>。</w:t>
      </w:r>
    </w:p>
    <w:p>
      <w:pPr>
        <w:spacing w:line="360" w:lineRule="auto"/>
        <w:ind w:firstLine="600" w:firstLineChars="200"/>
        <w:jc w:val="left"/>
        <w:rPr>
          <w:rFonts w:ascii="Times New Roman" w:hAnsi="Times New Roman" w:eastAsia="仿宋_GB2312"/>
          <w:color w:val="000000"/>
          <w:kern w:val="0"/>
          <w:sz w:val="30"/>
          <w:szCs w:val="32"/>
          <w:u w:val="single"/>
        </w:rPr>
      </w:pPr>
      <w:r>
        <w:rPr>
          <w:rFonts w:ascii="Times New Roman" w:hAnsi="Times New Roman" w:eastAsia="仿宋_GB2312"/>
          <w:color w:val="000000"/>
          <w:kern w:val="0"/>
          <w:sz w:val="30"/>
          <w:szCs w:val="32"/>
        </w:rPr>
        <w:t>1</w:t>
      </w:r>
      <w:r>
        <w:rPr>
          <w:rFonts w:hint="eastAsia" w:ascii="Times New Roman" w:hAnsi="Times New Roman" w:eastAsia="仿宋_GB2312"/>
          <w:color w:val="000000"/>
          <w:kern w:val="0"/>
          <w:sz w:val="30"/>
          <w:szCs w:val="32"/>
        </w:rPr>
        <w:t>4</w:t>
      </w:r>
      <w:r>
        <w:rPr>
          <w:rFonts w:ascii="Times New Roman" w:hAnsi="Times New Roman" w:eastAsia="仿宋_GB2312"/>
          <w:color w:val="000000"/>
          <w:kern w:val="0"/>
          <w:sz w:val="30"/>
          <w:szCs w:val="32"/>
        </w:rPr>
        <w:t>.2.2</w:t>
      </w: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人</w:t>
      </w:r>
      <w:r>
        <w:rPr>
          <w:rFonts w:hint="eastAsia" w:ascii="Times New Roman" w:hAnsi="Times New Roman" w:eastAsia="仿宋_GB2312"/>
          <w:color w:val="000000"/>
          <w:kern w:val="0"/>
          <w:sz w:val="30"/>
          <w:szCs w:val="32"/>
        </w:rPr>
        <w:t>逾期交付工程设计文件的违约金</w:t>
      </w:r>
      <w:r>
        <w:rPr>
          <w:rFonts w:ascii="Times New Roman" w:hAnsi="Times New Roman" w:eastAsia="仿宋_GB2312"/>
          <w:color w:val="000000"/>
          <w:kern w:val="0"/>
          <w:sz w:val="30"/>
          <w:szCs w:val="32"/>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sz w:val="30"/>
          <w:szCs w:val="32"/>
        </w:rPr>
        <w:t xml:space="preserve">。 </w:t>
      </w:r>
      <w:r>
        <w:rPr>
          <w:rFonts w:ascii="Times New Roman" w:hAnsi="Times New Roman" w:eastAsia="仿宋_GB2312"/>
          <w:color w:val="000000"/>
          <w:kern w:val="0"/>
          <w:sz w:val="30"/>
          <w:szCs w:val="32"/>
        </w:rPr>
        <w:t xml:space="preserve"> </w:t>
      </w:r>
    </w:p>
    <w:p>
      <w:pPr>
        <w:spacing w:line="360" w:lineRule="auto"/>
        <w:ind w:firstLine="600" w:firstLineChars="200"/>
        <w:jc w:val="left"/>
        <w:rPr>
          <w:rFonts w:ascii="Times New Roman" w:hAnsi="Times New Roman" w:eastAsia="仿宋_GB2312"/>
          <w:color w:val="000000"/>
          <w:kern w:val="0"/>
          <w:sz w:val="30"/>
          <w:szCs w:val="32"/>
          <w:u w:val="single"/>
        </w:rPr>
      </w:pPr>
      <w:r>
        <w:rPr>
          <w:rFonts w:hint="eastAsia" w:ascii="Times New Roman" w:hAnsi="Times New Roman" w:eastAsia="仿宋_GB2312"/>
          <w:color w:val="000000"/>
          <w:kern w:val="0"/>
          <w:sz w:val="30"/>
          <w:szCs w:val="32"/>
        </w:rPr>
        <w:t>设计</w:t>
      </w:r>
      <w:r>
        <w:rPr>
          <w:rFonts w:ascii="Times New Roman" w:hAnsi="Times New Roman" w:eastAsia="仿宋_GB2312"/>
          <w:color w:val="000000"/>
          <w:kern w:val="0"/>
          <w:sz w:val="30"/>
          <w:szCs w:val="32"/>
        </w:rPr>
        <w:t>人</w:t>
      </w:r>
      <w:r>
        <w:rPr>
          <w:rFonts w:hint="eastAsia" w:ascii="Times New Roman" w:hAnsi="Times New Roman" w:eastAsia="仿宋_GB2312"/>
          <w:color w:val="000000"/>
          <w:kern w:val="0"/>
          <w:sz w:val="30"/>
          <w:szCs w:val="32"/>
        </w:rPr>
        <w:t>逾期交付工程设计文件的违约金的上限</w:t>
      </w:r>
      <w:r>
        <w:rPr>
          <w:rFonts w:ascii="Times New Roman" w:hAnsi="Times New Roman" w:eastAsia="仿宋_GB2312"/>
          <w:color w:val="000000"/>
          <w:kern w:val="0"/>
          <w:sz w:val="30"/>
          <w:szCs w:val="32"/>
        </w:rPr>
        <w:t>：</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Times New Roman" w:hAnsi="Times New Roman" w:eastAsia="仿宋_GB2312"/>
          <w:color w:val="000000"/>
          <w:sz w:val="30"/>
          <w:szCs w:val="32"/>
          <w:u w:val="single"/>
        </w:rPr>
        <w:t xml:space="preserve"> </w:t>
      </w:r>
      <w:r>
        <w:rPr>
          <w:rFonts w:ascii="Times New Roman" w:hAnsi="Times New Roman" w:eastAsia="仿宋_GB2312"/>
          <w:color w:val="000000"/>
          <w:kern w:val="0"/>
          <w:sz w:val="30"/>
          <w:szCs w:val="32"/>
        </w:rPr>
        <w:t>。</w:t>
      </w:r>
      <w:r>
        <w:rPr>
          <w:rFonts w:ascii="Times New Roman" w:hAnsi="Times New Roman" w:eastAsia="仿宋_GB2312"/>
          <w:color w:val="000000"/>
          <w:sz w:val="30"/>
          <w:szCs w:val="32"/>
        </w:rPr>
        <w:t xml:space="preserve">    </w:t>
      </w:r>
    </w:p>
    <w:p>
      <w:pPr>
        <w:spacing w:line="360" w:lineRule="auto"/>
        <w:ind w:firstLine="600" w:firstLineChars="200"/>
        <w:rPr>
          <w:rFonts w:ascii="Times New Roman" w:hAnsi="Times New Roman" w:eastAsia="仿宋_GB2312"/>
          <w:color w:val="000000"/>
          <w:sz w:val="30"/>
          <w:szCs w:val="32"/>
        </w:rPr>
      </w:pPr>
      <w:r>
        <w:rPr>
          <w:rFonts w:hint="eastAsia" w:ascii="Times New Roman" w:hAnsi="Times New Roman" w:eastAsia="仿宋_GB2312"/>
          <w:color w:val="000000"/>
          <w:kern w:val="0"/>
          <w:sz w:val="30"/>
          <w:szCs w:val="28"/>
        </w:rPr>
        <w:t>14.2.3 设计人未经发包人同意擅自对工程设计进行分包的违约责任：</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b/>
          <w:color w:val="000000"/>
          <w:sz w:val="30"/>
          <w:szCs w:val="30"/>
          <w:u w:val="single"/>
          <w:lang w:val="en-US" w:eastAsia="zh-CN"/>
        </w:rPr>
        <w:t>双方签订合同时自行约定</w:t>
      </w:r>
      <w:r>
        <w:rPr>
          <w:rFonts w:hint="eastAsia" w:ascii="Times New Roman" w:hAnsi="Times New Roman" w:eastAsia="仿宋_GB2312"/>
          <w:color w:val="000000"/>
          <w:kern w:val="0"/>
          <w:sz w:val="30"/>
          <w:szCs w:val="28"/>
          <w:u w:val="single"/>
        </w:rPr>
        <w:t xml:space="preserve"> </w:t>
      </w:r>
      <w:r>
        <w:rPr>
          <w:rFonts w:hint="eastAsia" w:ascii="Times New Roman" w:hAnsi="Times New Roman" w:eastAsia="仿宋_GB2312"/>
          <w:color w:val="000000"/>
          <w:kern w:val="0"/>
          <w:sz w:val="30"/>
          <w:szCs w:val="28"/>
        </w:rPr>
        <w:t>。</w:t>
      </w:r>
    </w:p>
    <w:p>
      <w:pPr>
        <w:pStyle w:val="4"/>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w:t>
      </w:r>
      <w:r>
        <w:rPr>
          <w:rFonts w:hint="eastAsia" w:ascii="Times New Roman" w:hAnsi="Times New Roman" w:eastAsia="黑体"/>
          <w:b w:val="0"/>
          <w:color w:val="000000"/>
          <w:sz w:val="32"/>
          <w:szCs w:val="32"/>
        </w:rPr>
        <w:t>5</w:t>
      </w:r>
      <w:r>
        <w:rPr>
          <w:rFonts w:ascii="Times New Roman" w:hAnsi="Times New Roman" w:eastAsia="黑体"/>
          <w:b w:val="0"/>
          <w:color w:val="000000"/>
          <w:sz w:val="32"/>
          <w:szCs w:val="32"/>
        </w:rPr>
        <w:t xml:space="preserve">. 不可抗力 </w:t>
      </w:r>
    </w:p>
    <w:p>
      <w:pPr>
        <w:spacing w:before="120" w:after="120" w:line="360" w:lineRule="auto"/>
        <w:ind w:firstLine="600" w:firstLineChars="200"/>
        <w:rPr>
          <w:rFonts w:ascii="Times New Roman" w:hAnsi="Times New Roman" w:eastAsia="黑体"/>
          <w:color w:val="000000"/>
          <w:sz w:val="30"/>
          <w:szCs w:val="32"/>
        </w:rPr>
      </w:pPr>
      <w:r>
        <w:rPr>
          <w:rFonts w:ascii="Times New Roman" w:hAnsi="Times New Roman" w:eastAsia="黑体"/>
          <w:color w:val="000000"/>
          <w:sz w:val="30"/>
          <w:szCs w:val="32"/>
        </w:rPr>
        <w:t>1</w:t>
      </w:r>
      <w:r>
        <w:rPr>
          <w:rFonts w:hint="eastAsia" w:ascii="Times New Roman" w:hAnsi="Times New Roman" w:eastAsia="黑体"/>
          <w:color w:val="000000"/>
          <w:sz w:val="30"/>
          <w:szCs w:val="32"/>
        </w:rPr>
        <w:t>5</w:t>
      </w:r>
      <w:r>
        <w:rPr>
          <w:rFonts w:ascii="Times New Roman" w:hAnsi="Times New Roman" w:eastAsia="黑体"/>
          <w:color w:val="000000"/>
          <w:sz w:val="30"/>
          <w:szCs w:val="32"/>
        </w:rPr>
        <w:t>.1 不可抗力的确认</w:t>
      </w:r>
    </w:p>
    <w:p>
      <w:pPr>
        <w:spacing w:line="360" w:lineRule="auto"/>
        <w:ind w:firstLine="600" w:firstLineChars="200"/>
        <w:jc w:val="left"/>
        <w:rPr>
          <w:rFonts w:ascii="Times New Roman" w:hAnsi="Times New Roman" w:eastAsia="仿宋_GB2312"/>
          <w:color w:val="000000"/>
          <w:kern w:val="0"/>
          <w:sz w:val="30"/>
          <w:szCs w:val="32"/>
        </w:rPr>
      </w:pPr>
      <w:r>
        <w:rPr>
          <w:rFonts w:ascii="Times New Roman" w:hAnsi="Times New Roman" w:eastAsia="仿宋_GB2312"/>
          <w:color w:val="000000"/>
          <w:sz w:val="30"/>
          <w:szCs w:val="32"/>
        </w:rPr>
        <w:t xml:space="preserve">除通用合同条款约定的不可抗力事件之外，视为不可抗力的其他情形：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rPr>
        <w:t>。</w:t>
      </w:r>
    </w:p>
    <w:p>
      <w:pPr>
        <w:spacing w:before="120" w:after="120" w:line="360" w:lineRule="auto"/>
        <w:jc w:val="left"/>
        <w:rPr>
          <w:rFonts w:ascii="Times New Roman" w:hAnsi="Times New Roman" w:eastAsia="仿宋_GB2312"/>
          <w:color w:val="000000"/>
          <w:kern w:val="0"/>
          <w:sz w:val="30"/>
          <w:szCs w:val="32"/>
        </w:rPr>
      </w:pPr>
      <w:r>
        <w:rPr>
          <w:rFonts w:ascii="Times New Roman" w:hAnsi="Times New Roman" w:eastAsia="黑体"/>
          <w:color w:val="000000"/>
          <w:sz w:val="32"/>
          <w:szCs w:val="32"/>
        </w:rPr>
        <w:t>1</w:t>
      </w:r>
      <w:r>
        <w:rPr>
          <w:rFonts w:hint="eastAsia" w:ascii="Times New Roman" w:hAnsi="Times New Roman" w:eastAsia="黑体"/>
          <w:color w:val="000000"/>
          <w:sz w:val="32"/>
          <w:szCs w:val="32"/>
        </w:rPr>
        <w:t>6</w:t>
      </w:r>
      <w:r>
        <w:rPr>
          <w:rFonts w:ascii="Times New Roman" w:hAnsi="Times New Roman" w:eastAsia="黑体"/>
          <w:color w:val="000000"/>
          <w:sz w:val="32"/>
          <w:szCs w:val="32"/>
        </w:rPr>
        <w:t>.</w:t>
      </w:r>
      <w:r>
        <w:rPr>
          <w:rFonts w:hint="eastAsia" w:ascii="Times New Roman" w:hAnsi="Times New Roman" w:eastAsia="黑体"/>
          <w:color w:val="000000"/>
          <w:sz w:val="32"/>
          <w:szCs w:val="32"/>
        </w:rPr>
        <w:t xml:space="preserve"> 合同解除</w:t>
      </w:r>
      <w:r>
        <w:rPr>
          <w:rFonts w:ascii="Times New Roman" w:hAnsi="Times New Roman" w:eastAsia="黑体"/>
          <w:color w:val="000000"/>
          <w:sz w:val="32"/>
          <w:szCs w:val="32"/>
        </w:rPr>
        <w:t xml:space="preserve"> </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 xml:space="preserve">16.2 </w:t>
      </w:r>
      <w:r>
        <w:rPr>
          <w:rFonts w:hint="eastAsia" w:ascii="Times New Roman" w:hAnsi="Times New Roman" w:eastAsia="仿宋_GB2312" w:cs="Courier New"/>
          <w:color w:val="000000"/>
          <w:sz w:val="30"/>
          <w:szCs w:val="21"/>
        </w:rPr>
        <w:t>有下列情形之一的，可以解除合同：</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（3）暂停设计期限已连续超过</w:t>
      </w:r>
      <w:r>
        <w:rPr>
          <w:rFonts w:hint="eastAsia" w:ascii="Times New Roman" w:hAnsi="Times New Roman" w:eastAsia="仿宋_GB2312"/>
          <w:color w:val="000000"/>
          <w:kern w:val="0"/>
          <w:sz w:val="30"/>
          <w:szCs w:val="32"/>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olor w:val="000000"/>
          <w:kern w:val="0"/>
          <w:sz w:val="30"/>
          <w:szCs w:val="32"/>
          <w:u w:val="single"/>
        </w:rPr>
        <w:t xml:space="preserve"> </w:t>
      </w:r>
      <w:r>
        <w:rPr>
          <w:rFonts w:hint="eastAsia" w:ascii="Times New Roman" w:hAnsi="Times New Roman" w:eastAsia="仿宋_GB2312"/>
          <w:color w:val="000000"/>
          <w:kern w:val="0"/>
          <w:sz w:val="30"/>
          <w:szCs w:val="32"/>
        </w:rPr>
        <w:t>天。</w:t>
      </w:r>
    </w:p>
    <w:p>
      <w:pPr>
        <w:spacing w:line="360" w:lineRule="auto"/>
        <w:ind w:firstLine="600" w:firstLineChars="200"/>
        <w:jc w:val="left"/>
        <w:rPr>
          <w:rFonts w:ascii="Times New Roman" w:hAnsi="Times New Roman" w:eastAsia="仿宋_GB2312"/>
          <w:color w:val="000000"/>
          <w:kern w:val="0"/>
          <w:sz w:val="30"/>
          <w:szCs w:val="32"/>
        </w:rPr>
      </w:pPr>
      <w:r>
        <w:rPr>
          <w:rFonts w:hint="eastAsia" w:ascii="Times New Roman" w:hAnsi="Times New Roman" w:eastAsia="仿宋_GB2312"/>
          <w:color w:val="000000"/>
          <w:kern w:val="0"/>
          <w:sz w:val="30"/>
          <w:szCs w:val="32"/>
        </w:rPr>
        <w:t xml:space="preserve">16.4 </w:t>
      </w:r>
      <w:r>
        <w:rPr>
          <w:rFonts w:hint="eastAsia" w:ascii="Times New Roman" w:hAnsi="Times New Roman" w:eastAsia="仿宋_GB2312" w:cs="Courier New"/>
          <w:color w:val="000000"/>
          <w:sz w:val="30"/>
          <w:szCs w:val="21"/>
        </w:rPr>
        <w:t>发包人向设计人支付已完工作设计费的期限为</w:t>
      </w:r>
      <w:r>
        <w:rPr>
          <w:rFonts w:hint="eastAsia" w:ascii="Times New Roman" w:hAnsi="Times New Roman" w:eastAsia="仿宋_GB2312" w:cs="Courier New"/>
          <w:color w:val="000000"/>
          <w:sz w:val="30"/>
          <w:szCs w:val="21"/>
          <w:u w:val="single"/>
        </w:rPr>
        <w:t xml:space="preserve"> 60 </w:t>
      </w:r>
      <w:r>
        <w:rPr>
          <w:rFonts w:hint="eastAsia" w:ascii="Times New Roman" w:hAnsi="Times New Roman" w:eastAsia="仿宋_GB2312" w:cs="Courier New"/>
          <w:color w:val="000000"/>
          <w:sz w:val="30"/>
          <w:szCs w:val="21"/>
        </w:rPr>
        <w:t>天内。</w:t>
      </w:r>
    </w:p>
    <w:p>
      <w:pPr>
        <w:pStyle w:val="4"/>
        <w:spacing w:before="120" w:after="120" w:line="540" w:lineRule="exact"/>
        <w:rPr>
          <w:rFonts w:ascii="Times New Roman" w:hAnsi="Times New Roman" w:eastAsia="黑体"/>
          <w:b w:val="0"/>
          <w:color w:val="000000"/>
          <w:sz w:val="32"/>
          <w:szCs w:val="32"/>
        </w:rPr>
      </w:pPr>
      <w:r>
        <w:rPr>
          <w:rFonts w:hint="eastAsia" w:ascii="Times New Roman" w:hAnsi="Times New Roman" w:eastAsia="黑体"/>
          <w:b w:val="0"/>
          <w:color w:val="000000"/>
          <w:sz w:val="32"/>
          <w:szCs w:val="32"/>
        </w:rPr>
        <w:t>17</w:t>
      </w:r>
      <w:r>
        <w:rPr>
          <w:rFonts w:ascii="Times New Roman" w:hAnsi="Times New Roman" w:eastAsia="黑体"/>
          <w:b w:val="0"/>
          <w:color w:val="000000"/>
          <w:sz w:val="32"/>
          <w:szCs w:val="32"/>
        </w:rPr>
        <w:t>. 争议解决</w:t>
      </w:r>
    </w:p>
    <w:p>
      <w:pPr>
        <w:spacing w:before="120" w:after="120" w:line="540" w:lineRule="exact"/>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17</w:t>
      </w:r>
      <w:r>
        <w:rPr>
          <w:rFonts w:ascii="Times New Roman" w:hAnsi="Times New Roman" w:eastAsia="黑体"/>
          <w:color w:val="000000"/>
          <w:sz w:val="30"/>
          <w:szCs w:val="32"/>
        </w:rPr>
        <w:t>.3 争议评审</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 xml:space="preserve">合同当事人是否同意将工程争议提交争议评审小组决定：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s="Courier New"/>
          <w:color w:val="000000"/>
          <w:sz w:val="30"/>
          <w:szCs w:val="21"/>
          <w:u w:val="single"/>
        </w:rPr>
        <w:t xml:space="preserve"> </w:t>
      </w:r>
      <w:r>
        <w:rPr>
          <w:rFonts w:hint="eastAsia" w:ascii="Times New Roman" w:hAnsi="Times New Roman" w:eastAsia="仿宋_GB2312" w:cs="Courier New"/>
          <w:color w:val="000000"/>
          <w:sz w:val="30"/>
          <w:szCs w:val="21"/>
        </w:rPr>
        <w:t>。</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17.3.1 争议评审小组的确定</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争议评审小组成员的确定：</w:t>
      </w:r>
      <w:r>
        <w:rPr>
          <w:rFonts w:hint="eastAsia" w:ascii="Times New Roman" w:hAnsi="Times New Roman" w:eastAsia="仿宋_GB2312" w:cs="Courier New"/>
          <w:color w:val="000000"/>
          <w:sz w:val="30"/>
          <w:szCs w:val="21"/>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s="Courier New"/>
          <w:color w:val="000000"/>
          <w:sz w:val="30"/>
          <w:szCs w:val="21"/>
          <w:u w:val="single"/>
        </w:rPr>
        <w:t xml:space="preserve"> </w:t>
      </w:r>
      <w:r>
        <w:rPr>
          <w:rFonts w:hint="eastAsia" w:ascii="Times New Roman" w:hAnsi="Times New Roman" w:eastAsia="仿宋_GB2312" w:cs="Courier New"/>
          <w:color w:val="000000"/>
          <w:sz w:val="30"/>
          <w:szCs w:val="21"/>
        </w:rPr>
        <w:t>。</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选定争议评审员的期限：</w:t>
      </w:r>
      <w:r>
        <w:rPr>
          <w:rFonts w:hint="eastAsia" w:ascii="Times New Roman" w:hAnsi="Times New Roman" w:eastAsia="仿宋_GB2312" w:cs="Courier New"/>
          <w:color w:val="000000"/>
          <w:sz w:val="30"/>
          <w:szCs w:val="21"/>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s="Courier New"/>
          <w:color w:val="000000"/>
          <w:sz w:val="30"/>
          <w:szCs w:val="21"/>
          <w:u w:val="single"/>
        </w:rPr>
        <w:t xml:space="preserve"> </w:t>
      </w:r>
      <w:r>
        <w:rPr>
          <w:rFonts w:hint="eastAsia" w:ascii="Times New Roman" w:hAnsi="Times New Roman" w:eastAsia="仿宋_GB2312" w:cs="Courier New"/>
          <w:color w:val="000000"/>
          <w:sz w:val="30"/>
          <w:szCs w:val="21"/>
        </w:rPr>
        <w:t>。</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评审所发生的费用承担方式：</w:t>
      </w:r>
      <w:r>
        <w:rPr>
          <w:rFonts w:hint="eastAsia" w:ascii="Times New Roman" w:hAnsi="Times New Roman" w:eastAsia="仿宋_GB2312" w:cs="Courier New"/>
          <w:color w:val="000000"/>
          <w:sz w:val="30"/>
          <w:szCs w:val="21"/>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s="Courier New"/>
          <w:color w:val="000000"/>
          <w:sz w:val="30"/>
          <w:szCs w:val="21"/>
          <w:u w:val="single"/>
        </w:rPr>
        <w:t xml:space="preserve"> </w:t>
      </w:r>
      <w:r>
        <w:rPr>
          <w:rFonts w:hint="eastAsia" w:ascii="Times New Roman" w:hAnsi="Times New Roman" w:eastAsia="仿宋_GB2312" w:cs="Courier New"/>
          <w:color w:val="000000"/>
          <w:sz w:val="30"/>
          <w:szCs w:val="21"/>
        </w:rPr>
        <w:t>。</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其他事项的约定：</w:t>
      </w:r>
      <w:r>
        <w:rPr>
          <w:rFonts w:hint="eastAsia" w:ascii="Times New Roman" w:hAnsi="Times New Roman" w:eastAsia="仿宋_GB2312" w:cs="Courier New"/>
          <w:color w:val="000000"/>
          <w:sz w:val="30"/>
          <w:szCs w:val="21"/>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s="Courier New"/>
          <w:color w:val="000000"/>
          <w:sz w:val="30"/>
          <w:szCs w:val="21"/>
          <w:u w:val="single"/>
        </w:rPr>
        <w:t xml:space="preserve"> </w:t>
      </w:r>
      <w:r>
        <w:rPr>
          <w:rFonts w:hint="eastAsia" w:ascii="Times New Roman" w:hAnsi="Times New Roman" w:eastAsia="仿宋_GB2312" w:cs="Courier New"/>
          <w:color w:val="000000"/>
          <w:sz w:val="30"/>
          <w:szCs w:val="21"/>
        </w:rPr>
        <w:t>。</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17.3.2 争议评审小组的决定</w:t>
      </w:r>
    </w:p>
    <w:p>
      <w:pPr>
        <w:spacing w:before="120" w:after="120" w:line="540" w:lineRule="exact"/>
        <w:ind w:firstLine="600" w:firstLineChars="200"/>
        <w:rPr>
          <w:rFonts w:hint="eastAsia" w:ascii="Times New Roman" w:hAnsi="Times New Roman" w:eastAsia="仿宋_GB2312" w:cs="Courier New"/>
          <w:color w:val="000000"/>
          <w:sz w:val="30"/>
          <w:szCs w:val="21"/>
        </w:rPr>
      </w:pPr>
      <w:r>
        <w:rPr>
          <w:rFonts w:hint="eastAsia" w:ascii="Times New Roman" w:hAnsi="Times New Roman" w:eastAsia="仿宋_GB2312" w:cs="Courier New"/>
          <w:color w:val="000000"/>
          <w:sz w:val="30"/>
          <w:szCs w:val="21"/>
        </w:rPr>
        <w:t>合同当事人关于本事项的约定：</w:t>
      </w:r>
      <w:r>
        <w:rPr>
          <w:rFonts w:hint="eastAsia" w:ascii="Times New Roman" w:hAnsi="Times New Roman" w:eastAsia="仿宋_GB2312" w:cs="Courier New"/>
          <w:color w:val="000000"/>
          <w:sz w:val="30"/>
          <w:szCs w:val="21"/>
          <w:u w:val="single"/>
        </w:rPr>
        <w:t xml:space="preserve"> </w:t>
      </w:r>
      <w:r>
        <w:rPr>
          <w:rFonts w:ascii="Times New Roman" w:hAnsi="Times New Roman" w:eastAsia="仿宋_GB2312"/>
          <w:color w:val="000000"/>
          <w:kern w:val="0"/>
          <w:sz w:val="30"/>
          <w:szCs w:val="32"/>
          <w:u w:val="single"/>
        </w:rPr>
        <w:t xml:space="preserve"> </w:t>
      </w:r>
      <w:r>
        <w:rPr>
          <w:rFonts w:hint="eastAsia" w:ascii="Times New Roman" w:hAnsi="Times New Roman" w:eastAsia="仿宋_GB2312"/>
          <w:b/>
          <w:color w:val="000000"/>
          <w:sz w:val="30"/>
          <w:szCs w:val="30"/>
          <w:u w:val="single"/>
        </w:rPr>
        <w:t>/</w:t>
      </w:r>
      <w:r>
        <w:rPr>
          <w:rFonts w:hint="eastAsia" w:ascii="Times New Roman" w:hAnsi="Times New Roman" w:eastAsia="仿宋_GB2312"/>
          <w:color w:val="000000"/>
          <w:sz w:val="30"/>
          <w:szCs w:val="32"/>
          <w:u w:val="single"/>
        </w:rPr>
        <w:t xml:space="preserve"> </w:t>
      </w:r>
      <w:r>
        <w:rPr>
          <w:rFonts w:hint="eastAsia" w:ascii="Times New Roman" w:hAnsi="Times New Roman" w:eastAsia="仿宋_GB2312" w:cs="Courier New"/>
          <w:color w:val="000000"/>
          <w:sz w:val="30"/>
          <w:szCs w:val="21"/>
          <w:u w:val="single"/>
        </w:rPr>
        <w:t xml:space="preserve"> </w:t>
      </w:r>
      <w:r>
        <w:rPr>
          <w:rFonts w:hint="eastAsia" w:ascii="Times New Roman" w:hAnsi="Times New Roman" w:eastAsia="仿宋_GB2312" w:cs="Courier New"/>
          <w:color w:val="000000"/>
          <w:sz w:val="30"/>
          <w:szCs w:val="21"/>
        </w:rPr>
        <w:t>。</w:t>
      </w:r>
    </w:p>
    <w:p>
      <w:pPr>
        <w:spacing w:before="120" w:after="120" w:line="540" w:lineRule="exact"/>
        <w:ind w:firstLine="600" w:firstLineChars="200"/>
        <w:rPr>
          <w:rFonts w:ascii="Times New Roman" w:hAnsi="Times New Roman" w:eastAsia="黑体"/>
          <w:color w:val="000000"/>
          <w:sz w:val="30"/>
          <w:szCs w:val="32"/>
        </w:rPr>
      </w:pPr>
      <w:r>
        <w:rPr>
          <w:rFonts w:hint="eastAsia" w:ascii="Times New Roman" w:hAnsi="Times New Roman" w:eastAsia="黑体"/>
          <w:color w:val="000000"/>
          <w:sz w:val="30"/>
          <w:szCs w:val="32"/>
        </w:rPr>
        <w:t>17</w:t>
      </w:r>
      <w:r>
        <w:rPr>
          <w:rFonts w:ascii="Times New Roman" w:hAnsi="Times New Roman" w:eastAsia="黑体"/>
          <w:color w:val="000000"/>
          <w:sz w:val="30"/>
          <w:szCs w:val="32"/>
        </w:rPr>
        <w:t>.4仲裁或诉讼</w:t>
      </w:r>
    </w:p>
    <w:p>
      <w:pPr>
        <w:spacing w:after="120" w:line="540" w:lineRule="exact"/>
        <w:ind w:firstLine="600" w:firstLineChars="200"/>
        <w:rPr>
          <w:rFonts w:ascii="Times New Roman" w:hAnsi="Times New Roman" w:eastAsia="黑体"/>
          <w:color w:val="000000"/>
          <w:sz w:val="30"/>
          <w:szCs w:val="32"/>
        </w:rPr>
      </w:pPr>
      <w:r>
        <w:rPr>
          <w:rFonts w:ascii="Times New Roman" w:hAnsi="Times New Roman" w:eastAsia="仿宋_GB2312"/>
          <w:color w:val="000000"/>
          <w:sz w:val="30"/>
          <w:szCs w:val="32"/>
        </w:rPr>
        <w:t>因合同及合同有关事项发生的争议，按下列第</w:t>
      </w:r>
      <w:r>
        <w:rPr>
          <w:rFonts w:ascii="Times New Roman" w:hAnsi="Times New Roman" w:eastAsia="仿宋_GB2312"/>
          <w:color w:val="000000"/>
          <w:sz w:val="30"/>
          <w:szCs w:val="32"/>
          <w:u w:val="single"/>
        </w:rPr>
        <w:t xml:space="preserve">  </w:t>
      </w:r>
      <w:r>
        <w:rPr>
          <w:rFonts w:hint="eastAsia" w:ascii="Times New Roman" w:hAnsi="Times New Roman" w:eastAsia="仿宋_GB2312"/>
          <w:b/>
          <w:color w:val="000000"/>
          <w:sz w:val="30"/>
          <w:szCs w:val="30"/>
          <w:u w:val="single"/>
        </w:rPr>
        <w:t>（2）</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种方式</w:t>
      </w:r>
      <w:r>
        <w:rPr>
          <w:rFonts w:hint="eastAsia" w:ascii="Times New Roman" w:hAnsi="Times New Roman" w:eastAsia="仿宋_GB2312"/>
          <w:color w:val="000000"/>
          <w:sz w:val="30"/>
          <w:szCs w:val="32"/>
        </w:rPr>
        <w:t>解</w:t>
      </w:r>
      <w:r>
        <w:rPr>
          <w:rFonts w:ascii="Times New Roman" w:hAnsi="Times New Roman" w:eastAsia="仿宋_GB2312"/>
          <w:color w:val="000000"/>
          <w:sz w:val="30"/>
          <w:szCs w:val="32"/>
        </w:rPr>
        <w:t>决：</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（1）向</w:t>
      </w:r>
      <w:r>
        <w:rPr>
          <w:rFonts w:ascii="Times New Roman" w:hAnsi="Times New Roman" w:eastAsia="仿宋_GB2312"/>
          <w:color w:val="000000"/>
          <w:sz w:val="30"/>
          <w:szCs w:val="32"/>
          <w:u w:val="single"/>
        </w:rPr>
        <w:t xml:space="preserve"> </w:t>
      </w:r>
      <w:r>
        <w:rPr>
          <w:rFonts w:ascii="Times New Roman" w:hAnsi="Times New Roman" w:eastAsia="仿宋_GB2312"/>
          <w:b/>
          <w:color w:val="000000"/>
          <w:sz w:val="30"/>
          <w:szCs w:val="30"/>
          <w:u w:val="single"/>
        </w:rPr>
        <w:t xml:space="preserve"> </w:t>
      </w:r>
      <w:r>
        <w:rPr>
          <w:rFonts w:hint="eastAsia" w:ascii="Times New Roman" w:hAnsi="Times New Roman" w:eastAsia="仿宋_GB2312"/>
          <w:b/>
          <w:color w:val="000000"/>
          <w:sz w:val="30"/>
          <w:szCs w:val="30"/>
          <w:u w:val="single"/>
        </w:rPr>
        <w:t>/</w:t>
      </w:r>
      <w:r>
        <w:rPr>
          <w:rFonts w:ascii="Times New Roman" w:hAnsi="Times New Roman" w:eastAsia="仿宋_GB2312"/>
          <w:color w:val="000000"/>
          <w:sz w:val="30"/>
          <w:szCs w:val="32"/>
          <w:u w:val="single"/>
        </w:rPr>
        <w:t xml:space="preserve"> </w:t>
      </w:r>
      <w:r>
        <w:rPr>
          <w:rFonts w:ascii="Times New Roman" w:hAnsi="Times New Roman" w:eastAsia="仿宋_GB2312"/>
          <w:color w:val="000000"/>
          <w:sz w:val="30"/>
          <w:szCs w:val="32"/>
        </w:rPr>
        <w:t>仲裁委员会申请仲裁；</w:t>
      </w:r>
    </w:p>
    <w:p>
      <w:pPr>
        <w:spacing w:line="360" w:lineRule="auto"/>
        <w:ind w:firstLine="600" w:firstLineChars="200"/>
        <w:jc w:val="left"/>
        <w:rPr>
          <w:rFonts w:ascii="Times New Roman" w:hAnsi="Times New Roman" w:eastAsia="仿宋_GB2312"/>
          <w:color w:val="000000"/>
          <w:sz w:val="30"/>
          <w:szCs w:val="32"/>
        </w:rPr>
      </w:pPr>
      <w:r>
        <w:rPr>
          <w:rFonts w:ascii="Times New Roman" w:hAnsi="Times New Roman" w:eastAsia="仿宋_GB2312"/>
          <w:color w:val="000000"/>
          <w:sz w:val="30"/>
          <w:szCs w:val="32"/>
        </w:rPr>
        <w:t>（2）向</w:t>
      </w:r>
      <w:r>
        <w:rPr>
          <w:rFonts w:ascii="Times New Roman" w:hAnsi="Times New Roman" w:eastAsia="仿宋_GB2312"/>
          <w:sz w:val="30"/>
          <w:szCs w:val="32"/>
          <w:u w:val="single"/>
        </w:rPr>
        <w:t xml:space="preserve">  </w:t>
      </w:r>
      <w:r>
        <w:rPr>
          <w:rFonts w:hint="eastAsia" w:ascii="Times New Roman" w:hAnsi="Times New Roman" w:eastAsia="仿宋_GB2312"/>
          <w:b/>
          <w:color w:val="000000"/>
          <w:sz w:val="30"/>
          <w:szCs w:val="30"/>
          <w:u w:val="single"/>
        </w:rPr>
        <w:t xml:space="preserve">工程项目所在地人民法院起诉 </w:t>
      </w:r>
      <w:r>
        <w:rPr>
          <w:rFonts w:ascii="Times New Roman" w:hAnsi="Times New Roman" w:eastAsia="仿宋_GB2312"/>
          <w:sz w:val="30"/>
          <w:szCs w:val="32"/>
          <w:u w:val="single"/>
        </w:rPr>
        <w:t xml:space="preserve"> </w:t>
      </w:r>
      <w:r>
        <w:rPr>
          <w:rFonts w:ascii="Times New Roman" w:hAnsi="Times New Roman" w:eastAsia="仿宋_GB2312"/>
          <w:color w:val="000000"/>
          <w:sz w:val="30"/>
          <w:szCs w:val="32"/>
        </w:rPr>
        <w:t>人民法院起诉。</w:t>
      </w:r>
    </w:p>
    <w:p>
      <w:pPr>
        <w:pStyle w:val="4"/>
        <w:spacing w:before="120" w:after="120" w:line="360" w:lineRule="auto"/>
        <w:rPr>
          <w:rFonts w:ascii="Times New Roman" w:hAnsi="Times New Roman" w:eastAsia="黑体"/>
          <w:b w:val="0"/>
          <w:color w:val="000000"/>
          <w:sz w:val="32"/>
          <w:szCs w:val="32"/>
        </w:rPr>
      </w:pPr>
      <w:r>
        <w:rPr>
          <w:rFonts w:hint="eastAsia"/>
          <w:color w:val="000000"/>
        </w:rPr>
        <w:t xml:space="preserve"> </w:t>
      </w:r>
      <w:r>
        <w:rPr>
          <w:rFonts w:hint="eastAsia" w:ascii="Times New Roman" w:hAnsi="Times New Roman" w:eastAsia="黑体"/>
          <w:b w:val="0"/>
          <w:color w:val="000000"/>
          <w:sz w:val="32"/>
          <w:szCs w:val="32"/>
        </w:rPr>
        <w:t>18</w:t>
      </w:r>
      <w:r>
        <w:rPr>
          <w:rFonts w:ascii="Times New Roman" w:hAnsi="Times New Roman" w:eastAsia="黑体"/>
          <w:b w:val="0"/>
          <w:color w:val="000000"/>
          <w:sz w:val="32"/>
          <w:szCs w:val="32"/>
        </w:rPr>
        <w:t xml:space="preserve">. </w:t>
      </w:r>
      <w:r>
        <w:rPr>
          <w:rFonts w:hint="eastAsia" w:ascii="Times New Roman" w:hAnsi="Times New Roman" w:eastAsia="黑体"/>
          <w:b w:val="0"/>
          <w:color w:val="000000"/>
          <w:sz w:val="32"/>
          <w:szCs w:val="32"/>
        </w:rPr>
        <w:t>其他（如果没有，填“无”）</w:t>
      </w:r>
    </w:p>
    <w:p>
      <w:pPr>
        <w:spacing w:line="570" w:lineRule="exact"/>
        <w:ind w:firstLine="420" w:firstLineChars="200"/>
        <w:jc w:val="left"/>
        <w:rPr>
          <w:rFonts w:ascii="仿宋_GB2312" w:hAnsi="仿宋_GB2312" w:eastAsia="仿宋_GB2312"/>
          <w:color w:val="000000"/>
        </w:rPr>
      </w:pPr>
      <w:r>
        <w:rPr>
          <w:rFonts w:hint="eastAsia"/>
          <w:color w:val="000000"/>
        </w:rPr>
        <w:t xml:space="preserve"> </w:t>
      </w:r>
      <w:r>
        <w:rPr>
          <w:rFonts w:hint="eastAsia" w:ascii="仿宋_GB2312" w:hAnsi="仿宋_GB2312" w:eastAsia="仿宋_GB2312"/>
          <w:color w:val="000000"/>
        </w:rPr>
        <w:t xml:space="preserve"> </w:t>
      </w:r>
      <w:r>
        <w:rPr>
          <w:rFonts w:hint="eastAsia" w:ascii="仿宋_GB2312" w:hAnsi="仿宋_GB2312" w:eastAsia="仿宋_GB2312"/>
          <w:color w:val="000000"/>
          <w:u w:val="single"/>
        </w:rPr>
        <w:t xml:space="preserve">   </w:t>
      </w:r>
      <w:bookmarkEnd w:id="7"/>
      <w:bookmarkStart w:id="19" w:name="_Toc351203652"/>
      <w:r>
        <w:rPr>
          <w:rFonts w:hint="eastAsia" w:ascii="Times New Roman" w:hAnsi="Times New Roman" w:eastAsia="仿宋_GB2312"/>
          <w:b/>
          <w:color w:val="000000"/>
          <w:sz w:val="30"/>
          <w:szCs w:val="30"/>
          <w:u w:val="single"/>
        </w:rPr>
        <w:t>无</w:t>
      </w:r>
      <w:r>
        <w:rPr>
          <w:rFonts w:hint="eastAsia" w:ascii="仿宋_GB2312" w:hAnsi="仿宋_GB2312" w:eastAsia="仿宋_GB2312"/>
          <w:color w:val="000000"/>
          <w:u w:val="single"/>
        </w:rPr>
        <w:t xml:space="preserve">    </w:t>
      </w:r>
      <w:r>
        <w:rPr>
          <w:rFonts w:hint="eastAsia" w:ascii="仿宋_GB2312" w:hAnsi="仿宋_GB2312" w:eastAsia="仿宋_GB2312"/>
          <w:color w:val="000000"/>
        </w:rPr>
        <w:t xml:space="preserve"> 。</w:t>
      </w:r>
      <w:bookmarkEnd w:id="19"/>
    </w:p>
    <w:p>
      <w:pPr>
        <w:spacing w:line="570" w:lineRule="exact"/>
        <w:jc w:val="left"/>
        <w:rPr>
          <w:rFonts w:ascii="仿宋_GB2312" w:hAns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附件一、授权委托书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32"/>
          <w:szCs w:val="22"/>
        </w:rPr>
      </w:pPr>
      <w:r>
        <w:rPr>
          <w:rFonts w:hint="eastAsia" w:ascii="仿宋" w:hAnsi="仿宋" w:eastAsia="仿宋" w:cs="Times New Roman"/>
          <w:sz w:val="32"/>
          <w:szCs w:val="22"/>
        </w:rPr>
        <w:t>赤峰学院：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兹授权我单位（姓名）作为参加贵单位赤峰学院</w:t>
      </w:r>
      <w:r>
        <w:rPr>
          <w:rFonts w:hint="eastAsia" w:ascii="仿宋" w:hAnsi="仿宋" w:eastAsia="仿宋" w:cs="Times New Roman"/>
          <w:sz w:val="32"/>
          <w:szCs w:val="22"/>
          <w:lang w:eastAsia="zh-CN"/>
        </w:rPr>
        <w:t>校园文化景观设计方案的设计</w:t>
      </w:r>
      <w:r>
        <w:rPr>
          <w:rFonts w:hint="eastAsia" w:ascii="仿宋" w:hAnsi="仿宋" w:eastAsia="仿宋" w:cs="Times New Roman"/>
          <w:sz w:val="32"/>
          <w:szCs w:val="22"/>
        </w:rPr>
        <w:t>单位服务项目（项目单位名称）组织的赤峰学院</w:t>
      </w:r>
      <w:r>
        <w:rPr>
          <w:rFonts w:hint="eastAsia" w:ascii="仿宋" w:hAnsi="仿宋" w:eastAsia="仿宋" w:cs="Times New Roman"/>
          <w:sz w:val="32"/>
          <w:szCs w:val="22"/>
          <w:lang w:eastAsia="zh-CN"/>
        </w:rPr>
        <w:t>校园文化景观设计方案</w:t>
      </w:r>
      <w:r>
        <w:rPr>
          <w:rFonts w:hint="eastAsia" w:ascii="仿宋" w:hAnsi="仿宋" w:eastAsia="仿宋" w:cs="Times New Roman"/>
          <w:sz w:val="32"/>
          <w:szCs w:val="22"/>
        </w:rPr>
        <w:t>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sz w:val="32"/>
          <w:szCs w:val="22"/>
        </w:rPr>
      </w:pPr>
      <w:r>
        <w:rPr>
          <w:rFonts w:ascii="微软雅黑" w:hAnsi="微软雅黑" w:eastAsia="微软雅黑" w:cs="微软雅黑"/>
          <w:color w:val="000000"/>
          <w:kern w:val="0"/>
          <w:sz w:val="28"/>
          <w:szCs w:val="28"/>
        </w:rPr>
        <w:drawing>
          <wp:anchor distT="0" distB="0" distL="0" distR="0" simplePos="0" relativeHeight="251660288" behindDoc="0" locked="0" layoutInCell="1" allowOverlap="1">
            <wp:simplePos x="0" y="0"/>
            <wp:positionH relativeFrom="column">
              <wp:posOffset>2889250</wp:posOffset>
            </wp:positionH>
            <wp:positionV relativeFrom="paragraph">
              <wp:posOffset>229235</wp:posOffset>
            </wp:positionV>
            <wp:extent cx="2522220" cy="1912620"/>
            <wp:effectExtent l="0" t="0" r="11430" b="11430"/>
            <wp:wrapTopAndBottom/>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4"/>
                    <a:srcRect/>
                    <a:stretch>
                      <a:fillRect/>
                    </a:stretch>
                  </pic:blipFill>
                  <pic:spPr>
                    <a:xfrm>
                      <a:off x="0" y="0"/>
                      <a:ext cx="2522220" cy="1912620"/>
                    </a:xfrm>
                    <a:prstGeom prst="rect">
                      <a:avLst/>
                    </a:prstGeom>
                    <a:noFill/>
                    <a:ln w="9525">
                      <a:noFill/>
                      <a:miter lim="800000"/>
                      <a:headEnd/>
                      <a:tailEnd/>
                    </a:ln>
                  </pic:spPr>
                </pic:pic>
              </a:graphicData>
            </a:graphic>
          </wp:anchor>
        </w:drawing>
      </w:r>
      <w:r>
        <w:rPr>
          <w:rFonts w:ascii="微软雅黑" w:hAnsi="微软雅黑" w:eastAsia="微软雅黑" w:cs="微软雅黑"/>
          <w:color w:val="000000"/>
          <w:kern w:val="0"/>
          <w:sz w:val="28"/>
          <w:szCs w:val="28"/>
        </w:rPr>
        <w:drawing>
          <wp:anchor distT="0" distB="0" distL="0" distR="0" simplePos="0" relativeHeight="251659264" behindDoc="0" locked="0" layoutInCell="1" allowOverlap="1">
            <wp:simplePos x="0" y="0"/>
            <wp:positionH relativeFrom="column">
              <wp:posOffset>60325</wp:posOffset>
            </wp:positionH>
            <wp:positionV relativeFrom="paragraph">
              <wp:posOffset>229235</wp:posOffset>
            </wp:positionV>
            <wp:extent cx="2636520" cy="1912620"/>
            <wp:effectExtent l="0" t="0" r="11430" b="11430"/>
            <wp:wrapTopAndBottom/>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5"/>
                    <a:srcRect/>
                    <a:stretch>
                      <a:fillRect/>
                    </a:stretch>
                  </pic:blipFill>
                  <pic:spPr>
                    <a:xfrm>
                      <a:off x="0" y="0"/>
                      <a:ext cx="2636520" cy="1912620"/>
                    </a:xfrm>
                    <a:prstGeom prst="rect">
                      <a:avLst/>
                    </a:prstGeom>
                    <a:noFill/>
                    <a:ln w="9525">
                      <a:noFill/>
                      <a:miter lim="800000"/>
                      <a:headEnd/>
                      <a:tailEnd/>
                    </a:ln>
                  </pic:spPr>
                </pic:pic>
              </a:graphicData>
            </a:graphic>
          </wp:anchor>
        </w:drawing>
      </w:r>
      <w:r>
        <w:rPr>
          <w:rFonts w:hint="eastAsia" w:ascii="仿宋" w:hAnsi="仿宋" w:eastAsia="仿宋" w:cs="Times New Roman"/>
          <w:sz w:val="32"/>
          <w:szCs w:val="22"/>
        </w:rPr>
        <w:t>本授权书于盖章签字后生效，在贵单位收到撤消授权的书面通知以前，本授权书一直有效。被授权人签署的所有文件不因授权的撤消而失效。委托代理人无转委托权。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特此委托。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sz w:val="32"/>
          <w:szCs w:val="22"/>
        </w:rPr>
      </w:pPr>
      <w:r>
        <w:rPr>
          <w:rFonts w:hint="eastAsia" w:ascii="仿宋" w:hAnsi="仿宋" w:eastAsia="仿宋" w:cs="Times New Roman"/>
          <w:sz w:val="32"/>
          <w:szCs w:val="22"/>
        </w:rPr>
        <w:t>供应商：</w:t>
      </w:r>
      <w:r>
        <w:rPr>
          <w:rFonts w:hint="eastAsia" w:ascii="仿宋" w:hAnsi="仿宋" w:eastAsia="仿宋" w:cs="Times New Roman"/>
          <w:sz w:val="32"/>
          <w:szCs w:val="22"/>
          <w:lang w:val="en-US" w:eastAsia="zh-CN"/>
        </w:rPr>
        <w:t>XXXXXXXXXX</w:t>
      </w:r>
      <w:r>
        <w:rPr>
          <w:rFonts w:hint="eastAsia" w:ascii="仿宋" w:hAnsi="仿宋" w:eastAsia="仿宋" w:cs="Times New Roman"/>
          <w:sz w:val="32"/>
          <w:szCs w:val="22"/>
        </w:rPr>
        <w:t>（加盖公章）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sz w:val="32"/>
          <w:szCs w:val="22"/>
        </w:rPr>
      </w:pPr>
      <w:r>
        <w:rPr>
          <w:rFonts w:hint="eastAsia" w:ascii="仿宋" w:hAnsi="仿宋" w:eastAsia="仿宋" w:cs="Times New Roman"/>
          <w:sz w:val="32"/>
          <w:szCs w:val="22"/>
        </w:rPr>
        <w:t>法定代表人：（签字）</w:t>
      </w:r>
      <w:r>
        <w:rPr>
          <w:rFonts w:hint="eastAsia" w:ascii="仿宋" w:hAnsi="仿宋" w:eastAsia="仿宋" w:cs="Times New Roman"/>
          <w:sz w:val="32"/>
          <w:szCs w:val="22"/>
          <w:lang w:val="en-US" w:eastAsia="zh-CN"/>
        </w:rPr>
        <w:t xml:space="preserve">        </w:t>
      </w:r>
      <w:r>
        <w:rPr>
          <w:rFonts w:hint="eastAsia" w:ascii="仿宋" w:hAnsi="仿宋" w:eastAsia="仿宋" w:cs="Times New Roman"/>
          <w:sz w:val="32"/>
          <w:szCs w:val="22"/>
        </w:rPr>
        <w:t>委托代理人：（签字）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Times New Roman"/>
          <w:sz w:val="32"/>
          <w:szCs w:val="22"/>
        </w:rPr>
      </w:pPr>
      <w:r>
        <w:rPr>
          <w:rFonts w:hint="eastAsia" w:ascii="仿宋" w:hAnsi="仿宋" w:eastAsia="仿宋" w:cs="Times New Roman"/>
          <w:sz w:val="32"/>
          <w:szCs w:val="22"/>
        </w:rPr>
        <w:t>年</w:t>
      </w:r>
      <w:r>
        <w:rPr>
          <w:rFonts w:hint="eastAsia" w:ascii="仿宋" w:hAnsi="仿宋" w:eastAsia="仿宋" w:cs="Times New Roman"/>
          <w:sz w:val="32"/>
          <w:szCs w:val="22"/>
          <w:lang w:val="en-US" w:eastAsia="zh-CN"/>
        </w:rPr>
        <w:t xml:space="preserve">  </w:t>
      </w:r>
      <w:r>
        <w:rPr>
          <w:rFonts w:hint="eastAsia" w:ascii="仿宋" w:hAnsi="仿宋" w:eastAsia="仿宋" w:cs="Times New Roman"/>
          <w:sz w:val="32"/>
          <w:szCs w:val="22"/>
        </w:rPr>
        <w:t>月</w:t>
      </w:r>
      <w:r>
        <w:rPr>
          <w:rFonts w:hint="eastAsia" w:ascii="仿宋" w:hAnsi="仿宋" w:eastAsia="仿宋" w:cs="Times New Roman"/>
          <w:sz w:val="32"/>
          <w:szCs w:val="22"/>
          <w:lang w:val="en-US" w:eastAsia="zh-CN"/>
        </w:rPr>
        <w:t xml:space="preserve">  </w:t>
      </w:r>
      <w:r>
        <w:rPr>
          <w:rFonts w:hint="eastAsia" w:ascii="仿宋" w:hAnsi="仿宋" w:eastAsia="仿宋" w:cs="Times New Roman"/>
          <w:sz w:val="32"/>
          <w:szCs w:val="2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22"/>
        </w:rPr>
      </w:pPr>
      <w:r>
        <w:rPr>
          <w:rFonts w:hint="eastAsia" w:ascii="黑体" w:hAnsi="黑体" w:eastAsia="黑体" w:cs="Times New Roman"/>
          <w:sz w:val="32"/>
          <w:szCs w:val="22"/>
        </w:rPr>
        <w:t>附件二、赤峰学院校园文化景观设计方案服务项目询价报价表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项目编号：DWXCB2024FW001</w:t>
      </w:r>
    </w:p>
    <w:tbl>
      <w:tblPr>
        <w:tblStyle w:val="11"/>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67"/>
        <w:gridCol w:w="3673"/>
        <w:gridCol w:w="2496"/>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9"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序号</w:t>
            </w: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名称</w:t>
            </w: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金额（元）</w:t>
            </w: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r>
              <w:rPr>
                <w:rFonts w:hint="eastAsia" w:ascii="仿宋" w:hAnsi="仿宋" w:eastAsia="仿宋" w:cs="仿宋"/>
                <w:sz w:val="24"/>
                <w:szCs w:val="32"/>
              </w:rPr>
              <w:t>1</w:t>
            </w: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仿宋" w:hAnsi="仿宋" w:eastAsia="仿宋" w:cs="仿宋"/>
                <w:sz w:val="24"/>
                <w:szCs w:val="32"/>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注：报价不得超出项目预算。报价超出预算为无效投标。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供应商单位名称：XXXXXXXXXXXX（加盖公章）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lang w:val="en-US" w:eastAsia="zh-CN"/>
        </w:rPr>
      </w:pPr>
      <w:r>
        <w:rPr>
          <w:rFonts w:hint="eastAsia" w:ascii="仿宋" w:hAnsi="仿宋" w:eastAsia="仿宋" w:cs="Times New Roman"/>
          <w:sz w:val="32"/>
          <w:szCs w:val="22"/>
        </w:rPr>
        <w:t>法定代表人或委托代理人签字：</w:t>
      </w:r>
      <w:r>
        <w:rPr>
          <w:rFonts w:hint="eastAsia" w:ascii="仿宋" w:hAnsi="仿宋" w:eastAsia="仿宋" w:cs="Times New Roman"/>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法定代表人或委托代理人联系电话：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注：①表内各栏按要求逐一填写、计算，表内各栏内容与实际内容不符的，可自行加行、加列。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sz w:val="32"/>
          <w:szCs w:val="22"/>
        </w:rPr>
      </w:pPr>
      <w:r>
        <w:rPr>
          <w:rFonts w:hint="eastAsia" w:ascii="仿宋" w:hAnsi="仿宋" w:eastAsia="仿宋" w:cs="Times New Roman"/>
          <w:sz w:val="32"/>
          <w:szCs w:val="22"/>
        </w:rPr>
        <w:t>②在不影响整体框架下，投标人可根据需要自行调整格式。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altName w:val="黑体"/>
    <w:panose1 w:val="03000509000000000000"/>
    <w:charset w:val="86"/>
    <w:family w:val="auto"/>
    <w:pitch w:val="default"/>
    <w:sig w:usb0="00000000" w:usb1="00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_HKSCS">
    <w:altName w:val="PMingLiU"/>
    <w:panose1 w:val="02020500000000000000"/>
    <w:charset w:val="88"/>
    <w:family w:val="roma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PMingLiU">
    <w:panose1 w:val="02020300000000000000"/>
    <w:charset w:val="88"/>
    <w:family w:val="auto"/>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34747E06"/>
    <w:rsid w:val="00E9404A"/>
    <w:rsid w:val="03C3095E"/>
    <w:rsid w:val="03D777DC"/>
    <w:rsid w:val="07A2681A"/>
    <w:rsid w:val="09AD752A"/>
    <w:rsid w:val="0A7A7C71"/>
    <w:rsid w:val="0C7A40A5"/>
    <w:rsid w:val="0CB45ACD"/>
    <w:rsid w:val="0D1459BE"/>
    <w:rsid w:val="155B229F"/>
    <w:rsid w:val="16D11568"/>
    <w:rsid w:val="203532F7"/>
    <w:rsid w:val="22F132C7"/>
    <w:rsid w:val="24370009"/>
    <w:rsid w:val="260638ED"/>
    <w:rsid w:val="332146A7"/>
    <w:rsid w:val="34747E06"/>
    <w:rsid w:val="3BDA29D0"/>
    <w:rsid w:val="3C4334ED"/>
    <w:rsid w:val="41B152F4"/>
    <w:rsid w:val="429F48D5"/>
    <w:rsid w:val="48131A27"/>
    <w:rsid w:val="48740533"/>
    <w:rsid w:val="4B252FBF"/>
    <w:rsid w:val="4B386DCB"/>
    <w:rsid w:val="52374280"/>
    <w:rsid w:val="52AC6530"/>
    <w:rsid w:val="57266671"/>
    <w:rsid w:val="5E912446"/>
    <w:rsid w:val="661570A3"/>
    <w:rsid w:val="6B4F2A8C"/>
    <w:rsid w:val="6C9A2225"/>
    <w:rsid w:val="6F4B56E1"/>
    <w:rsid w:val="797F2142"/>
    <w:rsid w:val="7AED2E7F"/>
    <w:rsid w:val="7D33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5">
    <w:name w:val="heading 5"/>
    <w:basedOn w:val="1"/>
    <w:next w:val="1"/>
    <w:qFormat/>
    <w:uiPriority w:val="0"/>
    <w:pPr>
      <w:keepNext/>
      <w:keepLines/>
      <w:spacing w:before="280" w:after="290" w:line="372" w:lineRule="auto"/>
      <w:outlineLvl w:val="4"/>
    </w:pPr>
    <w:rPr>
      <w:b/>
      <w:bCs/>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kern w:val="0"/>
      <w:sz w:val="24"/>
    </w:rPr>
  </w:style>
  <w:style w:type="paragraph" w:styleId="7">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9">
    <w:name w:val="Quote1"/>
    <w:basedOn w:val="1"/>
    <w:next w:val="1"/>
    <w:qFormat/>
    <w:uiPriority w:val="99"/>
    <w:pPr>
      <w:widowControl/>
      <w:wordWrap w:val="0"/>
      <w:spacing w:before="200" w:after="160"/>
      <w:ind w:left="864" w:right="864"/>
      <w:jc w:val="center"/>
    </w:pPr>
    <w:rPr>
      <w:i/>
      <w:color w:val="40404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6219</Words>
  <Characters>6854</Characters>
  <Lines>0</Lines>
  <Paragraphs>0</Paragraphs>
  <TotalTime>17</TotalTime>
  <ScaleCrop>false</ScaleCrop>
  <LinksUpToDate>false</LinksUpToDate>
  <CharactersWithSpaces>8418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2024-10-08T02:07:00Z</dcterms:created>
  <dc:creator>仰望星空</dc:creator>
  <cp:lastModifiedBy>Administrator</cp:lastModifiedBy>
  <cp:lastPrinted>2024-10-10T02:12:00Z</cp:lastPrinted>
  <dcterms:modified xsi:type="dcterms:W3CDTF">2024-10-10T09:12:39Z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CC7FC81B3C5745B2A4ACBB63E81ED2D6_13</vt:lpwstr>
  </property>
</Properties>
</file>