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2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2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楷体" w:eastAsia="方正小标宋简体" w:cs="Times New Roman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sz w:val="44"/>
          <w:szCs w:val="44"/>
        </w:rPr>
        <w:t>“我和我的祖国”主题班会获奖名单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楷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优秀组织单位（9个）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数学与计算机科学学院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法学与商务学院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物理与智能制作工程学院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基础医学院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口腔医学院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学前教育与特殊教育学院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优秀指导教师(19名）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翟舒妍  汪金瓯  孙佳蕊  许智坚  鲍志光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郭  娟  张宁昭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</w:rPr>
        <w:t xml:space="preserve">李  萌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</w:rPr>
        <w:t xml:space="preserve">朱  蕾  鲍  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田学东  张立华  陈  亮  肖聪慧  康  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浦彤鑫  王  颖  徐妍艳  陈化明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黑体" w:hAnsi="黑体" w:eastAsia="黑体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优秀组织奖（28个班级）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师范学院  2019级数学与应用数学汉本班  辅导员：翟舒妍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师范学院  2019级英语一班  辅导员：赵艳艳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师范学院  2019级汉语言文学二班 辅导员：刘春光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历史文化学院   2019级历史学本科班  辅导员：张明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法学与商务学院 2019级汉本班  辅导员：刘艳华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法学与商务学院 电子商务2019级本科 辅导员：徐妍艳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临床医学院  2019级临床医学本科班  辅导员：浦彤鑫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口腔医学院  2019级口腔本科班  辅导员：张宁昭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基础医学院 2019级检验班 辅导员：朱蕾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基础医学院 2019级中医班  辅导员：石海燕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护理学院 2019年护理一班  辅导员：许智坚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体育学院  2019级体育教育二班  辅导员：郭娟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美术学院  2019级环境设计班  辅导员：王颖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数学与计算机科学学院 信息与计算科学（智能移动）青软一班 辅导员：孙佳蕊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数学与计算机科学学院 数据科学与大数据技术  辅导员：张奇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数学与计算机科学学院  2019级应用统计学本科班 辅导员：何涛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物理与智能制造工程学院 2019级应用物理集成电路1班 辅导员：汪金瓯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物理与智能制造工程学院  2019级机械设计制造及其自动  辅导员：李航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物理与智能制造工程学院  2019级物理学 辅导员：李敏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化学与生命科学学院 化学本科班  辅导员：李萌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化学与生命科学学院  2019级化学二班 辅导员：戚昌盛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资源环境与建筑工程学院 土木工程ISEC班  辅导员：孟繁鑫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资源环境与建筑工程学院 2019级工程造价班  辅导员：张立华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资源环境与建筑工程学院 2019级土木工程宏基班  辅导员：张延涛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学前教育与特殊教育学院  2019级学前教育汉本班 辅导员：孙伟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学前教育与特殊教育学院  2019级学前教育民族班 辅导员：鲍志光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数学与计算机科学学院 2019级应用统计学本科班  辅导员：何涛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经济与管理学院 2019级会计学（金融理财）1班 辅导员：陈化明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5345"/>
    <w:multiLevelType w:val="singleLevel"/>
    <w:tmpl w:val="50A2534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4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2020-01-10T08:22:17Z</dcterms:created>
  <dc:creator>Administrator</dc:creator>
  <cp:lastModifiedBy>如约而至</cp:lastModifiedBy>
  <dcterms:modified xsi:type="dcterms:W3CDTF">2020-01-10T08:23:13Z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