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09D8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rPr>
          <w:color w:val="auto"/>
        </w:rPr>
      </w:pPr>
      <w:bookmarkStart w:id="0" w:name="附件2"/>
      <w:r>
        <w:rPr>
          <w:color w:val="auto"/>
        </w:rPr>
        <w:t>附件2</w:t>
      </w:r>
      <w:bookmarkEnd w:id="0"/>
    </w:p>
    <w:p w14:paraId="15573048">
      <w:pPr>
        <w:pStyle w:val="4"/>
        <w:jc w:val="center"/>
        <w:rPr>
          <w:color w:val="auto"/>
          <w:sz w:val="36"/>
          <w:szCs w:val="36"/>
        </w:rPr>
      </w:pPr>
      <w:bookmarkStart w:id="1" w:name="内蒙古自治区高校教师教育家精神践行典型案例汇总表"/>
      <w:r>
        <w:rPr>
          <w:color w:val="auto"/>
          <w:sz w:val="36"/>
          <w:szCs w:val="36"/>
        </w:rPr>
        <w:t>内蒙古自治区高校教师教育家精神践行典型案例汇总表</w:t>
      </w:r>
      <w:bookmarkEnd w:id="1"/>
    </w:p>
    <w:p w14:paraId="7C007141">
      <w:pPr>
        <w:pStyle w:val="23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申报学校（盖章）：</w:t>
      </w:r>
      <w:r>
        <w:rPr>
          <w:rFonts w:hint="eastAsia" w:eastAsia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</w:t>
      </w:r>
      <w:r>
        <w:rPr>
          <w:rFonts w:hint="eastAsia" w:eastAsia="宋体"/>
          <w:b w:val="0"/>
          <w:bCs/>
          <w:sz w:val="28"/>
          <w:szCs w:val="28"/>
          <w:u w:val="none"/>
          <w:lang w:val="en-US" w:eastAsia="zh-CN"/>
        </w:rPr>
        <w:t xml:space="preserve">              </w:t>
      </w:r>
      <w:r>
        <w:rPr>
          <w:b w:val="0"/>
          <w:bCs/>
          <w:sz w:val="28"/>
          <w:szCs w:val="28"/>
        </w:rPr>
        <w:t>报送日期： 202</w:t>
      </w:r>
      <w:r>
        <w:rPr>
          <w:rFonts w:hint="eastAsia" w:eastAsia="宋体"/>
          <w:b w:val="0"/>
          <w:bCs/>
          <w:sz w:val="28"/>
          <w:szCs w:val="28"/>
          <w:lang w:val="en-US" w:eastAsia="zh-CN"/>
        </w:rPr>
        <w:t>6</w:t>
      </w:r>
      <w:r>
        <w:rPr>
          <w:b w:val="0"/>
          <w:bCs/>
          <w:sz w:val="28"/>
          <w:szCs w:val="28"/>
        </w:rPr>
        <w:t>年</w:t>
      </w:r>
      <w:r>
        <w:rPr>
          <w:b w:val="0"/>
          <w:bCs/>
          <w:sz w:val="28"/>
          <w:szCs w:val="28"/>
          <w:u w:val="single"/>
        </w:rPr>
        <w:t>    </w:t>
      </w:r>
      <w:r>
        <w:rPr>
          <w:b w:val="0"/>
          <w:bCs/>
          <w:sz w:val="28"/>
          <w:szCs w:val="28"/>
        </w:rPr>
        <w:t>月</w:t>
      </w:r>
      <w:r>
        <w:rPr>
          <w:b w:val="0"/>
          <w:bCs/>
          <w:sz w:val="28"/>
          <w:szCs w:val="28"/>
          <w:u w:val="single"/>
        </w:rPr>
        <w:t>    </w:t>
      </w:r>
      <w:r>
        <w:rPr>
          <w:b w:val="0"/>
          <w:bCs/>
          <w:sz w:val="28"/>
          <w:szCs w:val="28"/>
        </w:rPr>
        <w:t>日</w:t>
      </w:r>
    </w:p>
    <w:tbl>
      <w:tblPr>
        <w:tblStyle w:val="28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018"/>
        <w:gridCol w:w="833"/>
        <w:gridCol w:w="1266"/>
        <w:gridCol w:w="992"/>
        <w:gridCol w:w="877"/>
        <w:gridCol w:w="4432"/>
        <w:gridCol w:w="1939"/>
      </w:tblGrid>
      <w:tr w14:paraId="1444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E7EDA">
            <w:pPr>
              <w:pStyle w:val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73" w:type="pct"/>
            <w:vAlign w:val="center"/>
          </w:tcPr>
          <w:p w14:paraId="147E52E7">
            <w:pPr>
              <w:pStyle w:val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319" w:type="pct"/>
            <w:vAlign w:val="center"/>
          </w:tcPr>
          <w:p w14:paraId="73B9A91E">
            <w:pPr>
              <w:pStyle w:val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申报类别</w:t>
            </w:r>
          </w:p>
        </w:tc>
        <w:tc>
          <w:tcPr>
            <w:tcW w:w="485" w:type="pct"/>
            <w:vAlign w:val="center"/>
          </w:tcPr>
          <w:p w14:paraId="6E087B9E">
            <w:pPr>
              <w:pStyle w:val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380" w:type="pct"/>
            <w:vAlign w:val="center"/>
          </w:tcPr>
          <w:p w14:paraId="01FD3DC9">
            <w:pPr>
              <w:pStyle w:val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336" w:type="pct"/>
            <w:vAlign w:val="center"/>
          </w:tcPr>
          <w:p w14:paraId="1115D595">
            <w:pPr>
              <w:pStyle w:val="24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</w:rPr>
              <w:t>对应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维度</w:t>
            </w:r>
          </w:p>
        </w:tc>
        <w:tc>
          <w:tcPr>
            <w:tcW w:w="1698" w:type="pct"/>
            <w:vAlign w:val="center"/>
          </w:tcPr>
          <w:p w14:paraId="454CA0F3">
            <w:pPr>
              <w:pStyle w:val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主要特色（100字以内）</w:t>
            </w:r>
          </w:p>
        </w:tc>
        <w:tc>
          <w:tcPr>
            <w:tcW w:w="743" w:type="pct"/>
            <w:vAlign w:val="center"/>
          </w:tcPr>
          <w:p w14:paraId="0B8A92D8">
            <w:pPr>
              <w:pStyle w:val="2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联系电话</w:t>
            </w:r>
          </w:p>
        </w:tc>
      </w:tr>
      <w:tr w14:paraId="65F1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F6036F7">
            <w:pPr>
              <w:pStyle w:val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3" w:type="pct"/>
          </w:tcPr>
          <w:p w14:paraId="083DBFF2">
            <w:pPr>
              <w:rPr>
                <w:sz w:val="28"/>
                <w:szCs w:val="28"/>
              </w:rPr>
            </w:pPr>
          </w:p>
        </w:tc>
        <w:tc>
          <w:tcPr>
            <w:tcW w:w="319" w:type="pct"/>
          </w:tcPr>
          <w:p w14:paraId="3B844DDA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5591DA66">
            <w:pPr>
              <w:rPr>
                <w:sz w:val="28"/>
                <w:szCs w:val="28"/>
              </w:rPr>
            </w:pPr>
          </w:p>
        </w:tc>
        <w:tc>
          <w:tcPr>
            <w:tcW w:w="380" w:type="pct"/>
          </w:tcPr>
          <w:p w14:paraId="02E2A52F">
            <w:pPr>
              <w:rPr>
                <w:sz w:val="28"/>
                <w:szCs w:val="28"/>
              </w:rPr>
            </w:pPr>
          </w:p>
        </w:tc>
        <w:tc>
          <w:tcPr>
            <w:tcW w:w="336" w:type="pct"/>
          </w:tcPr>
          <w:p w14:paraId="26530A20">
            <w:pPr>
              <w:rPr>
                <w:sz w:val="28"/>
                <w:szCs w:val="28"/>
              </w:rPr>
            </w:pPr>
          </w:p>
        </w:tc>
        <w:tc>
          <w:tcPr>
            <w:tcW w:w="1698" w:type="pct"/>
          </w:tcPr>
          <w:p w14:paraId="03BD6564">
            <w:pPr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42D1AC3E">
            <w:pPr>
              <w:rPr>
                <w:sz w:val="28"/>
                <w:szCs w:val="28"/>
              </w:rPr>
            </w:pPr>
          </w:p>
        </w:tc>
      </w:tr>
      <w:tr w14:paraId="5349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63D8E191">
            <w:pPr>
              <w:pStyle w:val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3" w:type="pct"/>
          </w:tcPr>
          <w:p w14:paraId="376AF94B">
            <w:pPr>
              <w:rPr>
                <w:sz w:val="28"/>
                <w:szCs w:val="28"/>
              </w:rPr>
            </w:pPr>
          </w:p>
        </w:tc>
        <w:tc>
          <w:tcPr>
            <w:tcW w:w="319" w:type="pct"/>
          </w:tcPr>
          <w:p w14:paraId="089BB3E9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787956F0">
            <w:pPr>
              <w:rPr>
                <w:sz w:val="28"/>
                <w:szCs w:val="28"/>
              </w:rPr>
            </w:pPr>
          </w:p>
        </w:tc>
        <w:tc>
          <w:tcPr>
            <w:tcW w:w="380" w:type="pct"/>
          </w:tcPr>
          <w:p w14:paraId="5F6BB22D">
            <w:pPr>
              <w:rPr>
                <w:sz w:val="28"/>
                <w:szCs w:val="28"/>
              </w:rPr>
            </w:pPr>
          </w:p>
        </w:tc>
        <w:tc>
          <w:tcPr>
            <w:tcW w:w="336" w:type="pct"/>
          </w:tcPr>
          <w:p w14:paraId="0AD86156">
            <w:pPr>
              <w:rPr>
                <w:sz w:val="28"/>
                <w:szCs w:val="28"/>
              </w:rPr>
            </w:pPr>
          </w:p>
        </w:tc>
        <w:tc>
          <w:tcPr>
            <w:tcW w:w="1698" w:type="pct"/>
          </w:tcPr>
          <w:p w14:paraId="2178CB22">
            <w:pPr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316FD13E">
            <w:pPr>
              <w:rPr>
                <w:sz w:val="28"/>
                <w:szCs w:val="28"/>
              </w:rPr>
            </w:pPr>
          </w:p>
        </w:tc>
      </w:tr>
      <w:tr w14:paraId="0212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48442C00">
            <w:pPr>
              <w:pStyle w:val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3" w:type="pct"/>
          </w:tcPr>
          <w:p w14:paraId="7C0F6E89">
            <w:pPr>
              <w:rPr>
                <w:sz w:val="28"/>
                <w:szCs w:val="28"/>
              </w:rPr>
            </w:pPr>
          </w:p>
        </w:tc>
        <w:tc>
          <w:tcPr>
            <w:tcW w:w="319" w:type="pct"/>
          </w:tcPr>
          <w:p w14:paraId="28597D1E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5781180A">
            <w:pPr>
              <w:rPr>
                <w:sz w:val="28"/>
                <w:szCs w:val="28"/>
              </w:rPr>
            </w:pPr>
          </w:p>
        </w:tc>
        <w:tc>
          <w:tcPr>
            <w:tcW w:w="380" w:type="pct"/>
          </w:tcPr>
          <w:p w14:paraId="3C3E0447">
            <w:pPr>
              <w:rPr>
                <w:sz w:val="28"/>
                <w:szCs w:val="28"/>
              </w:rPr>
            </w:pPr>
          </w:p>
        </w:tc>
        <w:tc>
          <w:tcPr>
            <w:tcW w:w="336" w:type="pct"/>
          </w:tcPr>
          <w:p w14:paraId="3428DB0C">
            <w:pPr>
              <w:rPr>
                <w:sz w:val="28"/>
                <w:szCs w:val="28"/>
              </w:rPr>
            </w:pPr>
          </w:p>
        </w:tc>
        <w:tc>
          <w:tcPr>
            <w:tcW w:w="1698" w:type="pct"/>
          </w:tcPr>
          <w:p w14:paraId="129DF39A">
            <w:pPr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237D7570">
            <w:pPr>
              <w:rPr>
                <w:sz w:val="28"/>
                <w:szCs w:val="28"/>
              </w:rPr>
            </w:pPr>
          </w:p>
        </w:tc>
      </w:tr>
      <w:tr w14:paraId="4E1A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5F9A2727">
            <w:pPr>
              <w:pStyle w:val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3" w:type="pct"/>
          </w:tcPr>
          <w:p w14:paraId="07971F6F">
            <w:pPr>
              <w:rPr>
                <w:sz w:val="28"/>
                <w:szCs w:val="28"/>
              </w:rPr>
            </w:pPr>
          </w:p>
        </w:tc>
        <w:tc>
          <w:tcPr>
            <w:tcW w:w="319" w:type="pct"/>
          </w:tcPr>
          <w:p w14:paraId="19959259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302ED727">
            <w:pPr>
              <w:rPr>
                <w:sz w:val="28"/>
                <w:szCs w:val="28"/>
              </w:rPr>
            </w:pPr>
          </w:p>
        </w:tc>
        <w:tc>
          <w:tcPr>
            <w:tcW w:w="380" w:type="pct"/>
          </w:tcPr>
          <w:p w14:paraId="349EF409">
            <w:pPr>
              <w:rPr>
                <w:sz w:val="28"/>
                <w:szCs w:val="28"/>
              </w:rPr>
            </w:pPr>
          </w:p>
        </w:tc>
        <w:tc>
          <w:tcPr>
            <w:tcW w:w="336" w:type="pct"/>
          </w:tcPr>
          <w:p w14:paraId="7083E432">
            <w:pPr>
              <w:rPr>
                <w:sz w:val="28"/>
                <w:szCs w:val="28"/>
              </w:rPr>
            </w:pPr>
          </w:p>
        </w:tc>
        <w:tc>
          <w:tcPr>
            <w:tcW w:w="1698" w:type="pct"/>
          </w:tcPr>
          <w:p w14:paraId="1BF06E98">
            <w:pPr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1B344F01">
            <w:pPr>
              <w:rPr>
                <w:sz w:val="28"/>
                <w:szCs w:val="28"/>
              </w:rPr>
            </w:pPr>
          </w:p>
        </w:tc>
      </w:tr>
      <w:tr w14:paraId="2094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3B89FE9D">
            <w:pPr>
              <w:pStyle w:val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3" w:type="pct"/>
          </w:tcPr>
          <w:p w14:paraId="6ABD6433">
            <w:pPr>
              <w:rPr>
                <w:sz w:val="28"/>
                <w:szCs w:val="28"/>
              </w:rPr>
            </w:pPr>
          </w:p>
        </w:tc>
        <w:tc>
          <w:tcPr>
            <w:tcW w:w="319" w:type="pct"/>
          </w:tcPr>
          <w:p w14:paraId="3AAF9E4D">
            <w:pPr>
              <w:rPr>
                <w:sz w:val="28"/>
                <w:szCs w:val="28"/>
              </w:rPr>
            </w:pPr>
          </w:p>
        </w:tc>
        <w:tc>
          <w:tcPr>
            <w:tcW w:w="485" w:type="pct"/>
          </w:tcPr>
          <w:p w14:paraId="482FD53B">
            <w:pPr>
              <w:rPr>
                <w:sz w:val="28"/>
                <w:szCs w:val="28"/>
              </w:rPr>
            </w:pPr>
          </w:p>
        </w:tc>
        <w:tc>
          <w:tcPr>
            <w:tcW w:w="380" w:type="pct"/>
          </w:tcPr>
          <w:p w14:paraId="2B051940">
            <w:pPr>
              <w:rPr>
                <w:sz w:val="28"/>
                <w:szCs w:val="28"/>
              </w:rPr>
            </w:pPr>
          </w:p>
        </w:tc>
        <w:tc>
          <w:tcPr>
            <w:tcW w:w="336" w:type="pct"/>
          </w:tcPr>
          <w:p w14:paraId="12D1157F">
            <w:pPr>
              <w:rPr>
                <w:sz w:val="28"/>
                <w:szCs w:val="28"/>
              </w:rPr>
            </w:pPr>
          </w:p>
        </w:tc>
        <w:tc>
          <w:tcPr>
            <w:tcW w:w="1698" w:type="pct"/>
          </w:tcPr>
          <w:p w14:paraId="599404EE">
            <w:pPr>
              <w:rPr>
                <w:sz w:val="28"/>
                <w:szCs w:val="28"/>
              </w:rPr>
            </w:pPr>
          </w:p>
        </w:tc>
        <w:tc>
          <w:tcPr>
            <w:tcW w:w="743" w:type="pct"/>
          </w:tcPr>
          <w:p w14:paraId="0744F50A">
            <w:pPr>
              <w:rPr>
                <w:sz w:val="28"/>
                <w:szCs w:val="28"/>
              </w:rPr>
            </w:pPr>
          </w:p>
        </w:tc>
      </w:tr>
    </w:tbl>
    <w:p w14:paraId="2CB2E8E4">
      <w:pPr>
        <w:pStyle w:val="3"/>
      </w:pPr>
      <w:r>
        <w:rPr>
          <w:rFonts w:hint="eastAsia" w:eastAsia="宋体"/>
          <w:b/>
          <w:lang w:val="en-US" w:eastAsia="zh-CN"/>
        </w:rPr>
        <w:t>填表</w:t>
      </w:r>
      <w:r>
        <w:rPr>
          <w:b/>
        </w:rPr>
        <w:t>人：</w:t>
      </w:r>
      <w:r>
        <w:t xml:space="preserve"> __________________</w:t>
      </w:r>
      <w:r>
        <w:rPr>
          <w:rFonts w:hint="eastAsia" w:eastAsia="宋体"/>
          <w:lang w:eastAsia="zh-CN"/>
        </w:rPr>
        <w:t>，</w:t>
      </w:r>
      <w:r>
        <w:rPr>
          <w:b/>
        </w:rPr>
        <w:t>联系电话：</w:t>
      </w:r>
      <w:r>
        <w:t xml:space="preserve"> __________________</w:t>
      </w:r>
      <w:r>
        <w:rPr>
          <w:rFonts w:hint="eastAsia" w:eastAsia="宋体"/>
          <w:lang w:eastAsia="zh-CN"/>
        </w:rPr>
        <w:t>，</w:t>
      </w:r>
      <w:r>
        <w:rPr>
          <w:b/>
        </w:rPr>
        <w:t>电子邮箱：</w:t>
      </w:r>
      <w:r>
        <w:t xml:space="preserve"> ________________</w:t>
      </w:r>
    </w:p>
    <w:p w14:paraId="4A21DA1C">
      <w:pPr>
        <w:pStyle w:val="5"/>
        <w:rPr>
          <w:color w:val="auto"/>
        </w:rPr>
      </w:pPr>
      <w:bookmarkStart w:id="2" w:name="填表说明"/>
      <w:r>
        <w:rPr>
          <w:color w:val="auto"/>
        </w:rPr>
        <w:t>填表说明</w:t>
      </w:r>
      <w:bookmarkEnd w:id="2"/>
    </w:p>
    <w:p w14:paraId="7B667BE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b/>
          <w:bCs/>
          <w:lang w:val="en-US" w:eastAsia="zh-CN"/>
        </w:rPr>
        <w:t>1.</w:t>
      </w:r>
      <w:r>
        <w:rPr>
          <w:b/>
          <w:bCs/>
        </w:rPr>
        <w:t>对应</w:t>
      </w:r>
      <w:r>
        <w:rPr>
          <w:rFonts w:hint="eastAsia"/>
          <w:b/>
          <w:bCs/>
          <w:lang w:val="en-US" w:eastAsia="zh-CN"/>
        </w:rPr>
        <w:t>维度</w:t>
      </w:r>
      <w:r>
        <w:rPr>
          <w:b/>
          <w:bCs/>
        </w:rPr>
        <w:t>填写代码</w:t>
      </w:r>
      <w:r>
        <w:t>：A 心有大我、至诚报国的理想信念</w:t>
      </w:r>
      <w:r>
        <w:rPr>
          <w:rFonts w:hint="eastAsia" w:eastAsia="宋体"/>
          <w:lang w:eastAsia="zh-CN"/>
        </w:rPr>
        <w:t>；</w:t>
      </w:r>
      <w:r>
        <w:t>B 言为士则、行为世范的道德情操</w:t>
      </w:r>
      <w:r>
        <w:rPr>
          <w:rFonts w:hint="eastAsia" w:eastAsia="宋体"/>
          <w:lang w:eastAsia="zh-CN"/>
        </w:rPr>
        <w:t>；</w:t>
      </w:r>
      <w:r>
        <w:t>C 启智润心、因材施教的育人智慧</w:t>
      </w:r>
      <w:r>
        <w:rPr>
          <w:rFonts w:hint="eastAsia" w:eastAsia="宋体"/>
          <w:lang w:eastAsia="zh-CN"/>
        </w:rPr>
        <w:t>；</w:t>
      </w:r>
      <w:r>
        <w:t>D 勤学笃行、求是创新的躬耕态度</w:t>
      </w:r>
      <w:r>
        <w:rPr>
          <w:rFonts w:hint="eastAsia" w:eastAsia="宋体"/>
          <w:lang w:eastAsia="zh-CN"/>
        </w:rPr>
        <w:t>；</w:t>
      </w:r>
      <w:r>
        <w:t>E 乐教爱生、甘于奉献的仁爱之心</w:t>
      </w:r>
      <w:r>
        <w:rPr>
          <w:rFonts w:hint="eastAsia" w:eastAsia="宋体"/>
          <w:lang w:eastAsia="zh-CN"/>
        </w:rPr>
        <w:t>；</w:t>
      </w:r>
      <w:r>
        <w:t>F 胸怀天下、以文化人的文道担当</w:t>
      </w:r>
      <w:r>
        <w:rPr>
          <w:rFonts w:hint="eastAsia" w:eastAsia="宋体"/>
          <w:lang w:eastAsia="zh-CN"/>
        </w:rPr>
        <w:t>。</w:t>
      </w:r>
    </w:p>
    <w:p w14:paraId="77D32B5A">
      <w:pPr>
        <w:pStyle w:val="2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</w:pPr>
      <w:r>
        <w:rPr>
          <w:rFonts w:hint="eastAsia" w:eastAsia="宋体"/>
          <w:b/>
          <w:lang w:val="en-US" w:eastAsia="zh-CN"/>
        </w:rPr>
        <w:t>2.</w:t>
      </w:r>
      <w:r>
        <w:rPr>
          <w:b/>
        </w:rPr>
        <w:t>申报类别</w:t>
      </w:r>
      <w:r>
        <w:t>在对应栏填“个人”或“团队”。</w:t>
      </w:r>
    </w:p>
    <w:p w14:paraId="4885E95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/>
        <w:textAlignment w:val="auto"/>
      </w:pPr>
      <w:r>
        <w:rPr>
          <w:rFonts w:hint="eastAsia" w:eastAsia="宋体"/>
          <w:b/>
          <w:lang w:val="en-US" w:eastAsia="zh-CN"/>
        </w:rPr>
        <w:t>3.</w:t>
      </w:r>
      <w:r>
        <w:rPr>
          <w:b/>
        </w:rPr>
        <w:t>主要特色</w:t>
      </w:r>
      <w:r>
        <w:t>简要概括案例核心亮点、创新之处或突出成效，控制在100字以内。</w:t>
      </w:r>
    </w:p>
    <w:p w14:paraId="7F0D829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/>
        <w:textAlignment w:val="auto"/>
      </w:pPr>
      <w:r>
        <w:rPr>
          <w:rFonts w:hint="eastAsia" w:eastAsia="宋体"/>
          <w:lang w:val="en-US" w:eastAsia="zh-CN"/>
        </w:rPr>
        <w:t>4.</w:t>
      </w:r>
      <w:r>
        <w:t>如推荐多个案例，请按重要性依次排序。</w:t>
      </w:r>
      <w:r>
        <w:rPr>
          <w:rFonts w:hint="eastAsia" w:eastAsia="宋体"/>
          <w:lang w:val="en-US" w:eastAsia="zh-CN"/>
        </w:rPr>
        <w:t>此表</w:t>
      </w:r>
      <w:r>
        <w:t>须加盖学校公章后与电子材料一并报送。</w:t>
      </w:r>
      <w:bookmarkStart w:id="3" w:name="_GoBack"/>
      <w:bookmarkEnd w:id="3"/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768775E6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qFormat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qFormat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qFormat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qFormat/>
    <w:uiPriority w:val="0"/>
    <w:rPr>
      <w:color w:val="007020"/>
    </w:rPr>
  </w:style>
  <w:style w:type="character" w:customStyle="1" w:styleId="55">
    <w:name w:val="FunctionTok"/>
    <w:basedOn w:val="35"/>
    <w:qFormat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qFormat/>
    <w:uiPriority w:val="0"/>
  </w:style>
  <w:style w:type="character" w:customStyle="1" w:styleId="60">
    <w:name w:val="ExtensionTok"/>
    <w:basedOn w:val="35"/>
    <w:qFormat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qFormat/>
    <w:uiPriority w:val="0"/>
  </w:style>
  <w:style w:type="character" w:customStyle="1" w:styleId="64">
    <w:name w:val="InformationTok"/>
    <w:basedOn w:val="35"/>
    <w:qFormat/>
    <w:uiPriority w:val="0"/>
    <w:rPr>
      <w:b/>
      <w:i/>
      <w:color w:val="60A0B0"/>
    </w:rPr>
  </w:style>
  <w:style w:type="character" w:customStyle="1" w:styleId="65">
    <w:name w:val="WarningTok"/>
    <w:basedOn w:val="35"/>
    <w:qFormat/>
    <w:uiPriority w:val="0"/>
    <w:rPr>
      <w:b/>
      <w:i/>
      <w:color w:val="60A0B0"/>
    </w:rPr>
  </w:style>
  <w:style w:type="character" w:customStyle="1" w:styleId="66">
    <w:name w:val="AlertTok"/>
    <w:basedOn w:val="35"/>
    <w:qFormat/>
    <w:uiPriority w:val="0"/>
    <w:rPr>
      <w:b/>
      <w:color w:val="FF0000"/>
    </w:rPr>
  </w:style>
  <w:style w:type="character" w:customStyle="1" w:styleId="67">
    <w:name w:val="ErrorTok"/>
    <w:basedOn w:val="35"/>
    <w:qFormat/>
    <w:uiPriority w:val="0"/>
    <w:rPr>
      <w:b/>
      <w:color w:val="FF0000"/>
    </w:rPr>
  </w:style>
  <w:style w:type="character" w:customStyle="1" w:styleId="68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492</Characters>
  <Lines>12</Lines>
  <Paragraphs>8</Paragraphs>
  <TotalTime>20</TotalTime>
  <ScaleCrop>false</ScaleCrop>
  <LinksUpToDate>false</LinksUpToDate>
  <CharactersWithSpaces>519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2026-05-07T14:28:00Z</dcterms:created>
  <dc:creator>薛志东</dc:creator>
  <cp:lastModifiedBy>薛志东</cp:lastModifiedBy>
  <dcterms:modified xsi:type="dcterms:W3CDTF">2026-05-08T14:33:29Z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eyJoZGlkIjoiMzEwNTM5NzYwMDRjMzkwZTVkZjY2ODkwMGIxNGU0OTUiLCJ1c2VySWQiOiIxNjY2NjA0NjAzIn0=</vt:lpwstr>
  </property>
  <property fmtid="{D5CDD505-2E9C-101B-9397-08002B2CF9AE}" pid="3" name="KSOProductBuildVer">
    <vt:lpwstr>2052-12.1.0.23542</vt:lpwstr>
  </property>
  <property fmtid="{D5CDD505-2E9C-101B-9397-08002B2CF9AE}" pid="4" name="ICV">
    <vt:lpwstr>171250FF2D3C43A18172BA37C08B6342_12</vt:lpwstr>
  </property>
</Properties>
</file>