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0D4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uto"/>
        <w:ind w:left="0" w:right="0"/>
        <w:jc w:val="center"/>
        <w:outlineLvl w:val="0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磋商邀请</w:t>
      </w:r>
    </w:p>
    <w:p w14:paraId="475EC3A1">
      <w:pPr>
        <w:spacing w:line="360" w:lineRule="auto"/>
        <w:ind w:firstLine="480" w:firstLineChars="200"/>
        <w:rPr>
          <w:rFonts w:hint="eastAsia" w:ascii="宋体" w:hAnsi="宋体" w:eastAsia="宋体" w:cs="宋体"/>
          <w:spacing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内蒙古锦意工程项目管理有限公司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赤峰学院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委托，采用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方式组织采购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赤峰学院2025年校园安保服务项目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。欢迎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符合资格条件的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参加投标。</w:t>
      </w:r>
    </w:p>
    <w:p w14:paraId="1EE170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outlineLvl w:val="9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</w:pPr>
    </w:p>
    <w:p w14:paraId="5AAB20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一、项目基本情况</w:t>
      </w:r>
    </w:p>
    <w:p w14:paraId="7A6D1F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项目名称：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赤峰学院2025年校园安保服务项目</w:t>
      </w:r>
    </w:p>
    <w:p w14:paraId="4A58F08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shd w:val="clear" w:color="auto" w:fill="FFFFFF"/>
        </w:rPr>
        <w:t>项目编号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：NMG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JY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-2025-0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02</w:t>
      </w:r>
    </w:p>
    <w:p w14:paraId="4B0668B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项目地点：赤峰学院指定地点</w:t>
      </w:r>
    </w:p>
    <w:p w14:paraId="0CFFC0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采购方式：竞争性磋商</w:t>
      </w:r>
    </w:p>
    <w:p w14:paraId="6B81693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预算金额：765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600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.0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元</w:t>
      </w:r>
    </w:p>
    <w:p w14:paraId="1A80AD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采购需求：</w:t>
      </w:r>
    </w:p>
    <w:tbl>
      <w:tblPr>
        <w:tblStyle w:val="10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45"/>
        <w:gridCol w:w="1260"/>
        <w:gridCol w:w="2760"/>
        <w:gridCol w:w="1230"/>
        <w:gridCol w:w="1245"/>
      </w:tblGrid>
      <w:tr w14:paraId="1A67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6324A1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号</w:t>
            </w:r>
          </w:p>
        </w:tc>
        <w:tc>
          <w:tcPr>
            <w:tcW w:w="2445" w:type="dxa"/>
            <w:noWrap w:val="0"/>
            <w:vAlign w:val="center"/>
          </w:tcPr>
          <w:p w14:paraId="5B62E4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采购</w:t>
            </w:r>
          </w:p>
          <w:p w14:paraId="688F15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标的</w:t>
            </w:r>
          </w:p>
        </w:tc>
        <w:tc>
          <w:tcPr>
            <w:tcW w:w="1260" w:type="dxa"/>
            <w:noWrap w:val="0"/>
            <w:vAlign w:val="center"/>
          </w:tcPr>
          <w:p w14:paraId="561DA9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数量</w:t>
            </w:r>
          </w:p>
          <w:p w14:paraId="2D43CE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（单位）</w:t>
            </w:r>
          </w:p>
        </w:tc>
        <w:tc>
          <w:tcPr>
            <w:tcW w:w="2760" w:type="dxa"/>
            <w:noWrap w:val="0"/>
            <w:vAlign w:val="center"/>
          </w:tcPr>
          <w:p w14:paraId="69CA93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技术规格、参数及要求</w:t>
            </w:r>
          </w:p>
        </w:tc>
        <w:tc>
          <w:tcPr>
            <w:tcW w:w="1230" w:type="dxa"/>
            <w:noWrap w:val="0"/>
            <w:vAlign w:val="center"/>
          </w:tcPr>
          <w:p w14:paraId="2E24DE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最高限价(元)</w:t>
            </w:r>
          </w:p>
        </w:tc>
        <w:tc>
          <w:tcPr>
            <w:tcW w:w="1245" w:type="dxa"/>
            <w:noWrap w:val="0"/>
            <w:vAlign w:val="center"/>
          </w:tcPr>
          <w:p w14:paraId="29A46A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所属行业</w:t>
            </w:r>
          </w:p>
        </w:tc>
      </w:tr>
      <w:tr w14:paraId="0868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80" w:type="dxa"/>
            <w:noWrap w:val="0"/>
            <w:vAlign w:val="center"/>
          </w:tcPr>
          <w:p w14:paraId="131DC4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3D3C74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赤峰学院2025年校园安保服务项目</w:t>
            </w:r>
          </w:p>
        </w:tc>
        <w:tc>
          <w:tcPr>
            <w:tcW w:w="1260" w:type="dxa"/>
            <w:noWrap w:val="0"/>
            <w:vAlign w:val="center"/>
          </w:tcPr>
          <w:p w14:paraId="0355F6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1（项）</w:t>
            </w:r>
          </w:p>
        </w:tc>
        <w:tc>
          <w:tcPr>
            <w:tcW w:w="2760" w:type="dxa"/>
            <w:noWrap w:val="0"/>
            <w:vAlign w:val="center"/>
          </w:tcPr>
          <w:p w14:paraId="053802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服务内容包含：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学校门卫安保、重点场所守护、校园巡逻及车辆进出工作、校内临时性的应急处置工作及学校安排的其他工作，详见磋商文件</w:t>
            </w:r>
            <w:bookmarkEnd w:id="0"/>
          </w:p>
        </w:tc>
        <w:tc>
          <w:tcPr>
            <w:tcW w:w="1230" w:type="dxa"/>
            <w:noWrap w:val="0"/>
            <w:vAlign w:val="center"/>
          </w:tcPr>
          <w:p w14:paraId="3986F3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765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.0</w:t>
            </w:r>
          </w:p>
        </w:tc>
        <w:tc>
          <w:tcPr>
            <w:tcW w:w="1245" w:type="dxa"/>
            <w:noWrap w:val="0"/>
            <w:vAlign w:val="center"/>
          </w:tcPr>
          <w:p w14:paraId="01A068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租赁和商务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服务业</w:t>
            </w:r>
          </w:p>
        </w:tc>
      </w:tr>
    </w:tbl>
    <w:p w14:paraId="6A1F06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1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二、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供应商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的资格要求</w:t>
      </w:r>
    </w:p>
    <w:p w14:paraId="67318209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符合《中华人民共和国政府采购法》第二十二条</w:t>
      </w:r>
    </w:p>
    <w:p w14:paraId="5EBBD136">
      <w:pPr>
        <w:pStyle w:val="8"/>
        <w:rPr>
          <w:rFonts w:hint="eastAsia" w:ascii="宋体" w:hAnsi="宋体" w:eastAsia="宋体" w:cs="宋体"/>
          <w:sz w:val="24"/>
          <w:szCs w:val="16"/>
          <w:highlight w:val="none"/>
        </w:rPr>
      </w:pPr>
      <w:r>
        <w:rPr>
          <w:rFonts w:hint="eastAsia" w:ascii="宋体" w:hAnsi="宋体" w:eastAsia="宋体" w:cs="宋体"/>
          <w:sz w:val="24"/>
          <w:szCs w:val="16"/>
          <w:highlight w:val="none"/>
        </w:rPr>
        <w:t>(1)具有独立承担民事责任的能力;</w:t>
      </w:r>
    </w:p>
    <w:p w14:paraId="1689F6AB">
      <w:pPr>
        <w:pStyle w:val="8"/>
        <w:rPr>
          <w:rFonts w:hint="eastAsia" w:ascii="宋体" w:hAnsi="宋体" w:eastAsia="宋体" w:cs="宋体"/>
          <w:sz w:val="24"/>
          <w:szCs w:val="16"/>
          <w:highlight w:val="none"/>
        </w:rPr>
      </w:pPr>
      <w:r>
        <w:rPr>
          <w:rFonts w:hint="eastAsia" w:ascii="宋体" w:hAnsi="宋体" w:eastAsia="宋体" w:cs="宋体"/>
          <w:sz w:val="24"/>
          <w:szCs w:val="16"/>
          <w:highlight w:val="none"/>
        </w:rPr>
        <w:t>(2)具有良好商业信誉和健全的财务会计制度</w:t>
      </w:r>
    </w:p>
    <w:p w14:paraId="14C9E8FE">
      <w:pPr>
        <w:pStyle w:val="8"/>
        <w:rPr>
          <w:rFonts w:hint="eastAsia" w:ascii="宋体" w:hAnsi="宋体" w:eastAsia="宋体" w:cs="宋体"/>
          <w:sz w:val="24"/>
          <w:szCs w:val="16"/>
          <w:highlight w:val="none"/>
        </w:rPr>
      </w:pPr>
      <w:r>
        <w:rPr>
          <w:rFonts w:hint="eastAsia" w:ascii="宋体" w:hAnsi="宋体" w:eastAsia="宋体" w:cs="宋体"/>
          <w:sz w:val="24"/>
          <w:szCs w:val="16"/>
          <w:highlight w:val="none"/>
        </w:rPr>
        <w:t>(3)具有履行合同所必需的设备和专业技术能力:</w:t>
      </w:r>
    </w:p>
    <w:p w14:paraId="02A5DBC8">
      <w:pPr>
        <w:pStyle w:val="8"/>
        <w:rPr>
          <w:rFonts w:hint="eastAsia" w:ascii="宋体" w:hAnsi="宋体" w:eastAsia="宋体" w:cs="宋体"/>
          <w:sz w:val="24"/>
          <w:szCs w:val="16"/>
          <w:highlight w:val="none"/>
        </w:rPr>
      </w:pPr>
      <w:r>
        <w:rPr>
          <w:rFonts w:hint="eastAsia" w:ascii="宋体" w:hAnsi="宋体" w:eastAsia="宋体" w:cs="宋体"/>
          <w:sz w:val="24"/>
          <w:szCs w:val="16"/>
          <w:highlight w:val="none"/>
        </w:rPr>
        <w:t>(4)有依法缴纳税收和社会保障资金的良好记录;</w:t>
      </w:r>
    </w:p>
    <w:p w14:paraId="2F18C349">
      <w:pPr>
        <w:pStyle w:val="8"/>
        <w:rPr>
          <w:rFonts w:hint="eastAsia" w:ascii="宋体" w:hAnsi="宋体" w:eastAsia="宋体" w:cs="宋体"/>
          <w:sz w:val="24"/>
          <w:szCs w:val="16"/>
          <w:highlight w:val="none"/>
        </w:rPr>
      </w:pPr>
      <w:r>
        <w:rPr>
          <w:rFonts w:hint="eastAsia" w:ascii="宋体" w:hAnsi="宋体" w:eastAsia="宋体" w:cs="宋体"/>
          <w:sz w:val="24"/>
          <w:szCs w:val="16"/>
          <w:highlight w:val="none"/>
        </w:rPr>
        <w:t>(5)参加政府采购前三年内，在经营活动中没有重大违法记录:</w:t>
      </w:r>
    </w:p>
    <w:p w14:paraId="256C75A9">
      <w:pPr>
        <w:pStyle w:val="8"/>
        <w:rPr>
          <w:rFonts w:hint="eastAsia" w:ascii="宋体" w:hAnsi="宋体" w:eastAsia="宋体" w:cs="宋体"/>
          <w:sz w:val="24"/>
          <w:szCs w:val="16"/>
          <w:highlight w:val="none"/>
        </w:rPr>
      </w:pPr>
      <w:r>
        <w:rPr>
          <w:rFonts w:hint="eastAsia" w:ascii="宋体" w:hAnsi="宋体" w:eastAsia="宋体" w:cs="宋体"/>
          <w:sz w:val="24"/>
          <w:szCs w:val="16"/>
          <w:highlight w:val="none"/>
        </w:rPr>
        <w:t>(6)法律、行政法规规定的其它条件;</w:t>
      </w:r>
    </w:p>
    <w:p w14:paraId="3401869E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宋体"/>
          <w:color w:val="000000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 xml:space="preserve"> 中华人民共和国境内依法注册的企业法人，并有承担本项目合同的能力，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有效的营业执照副本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；</w:t>
      </w:r>
    </w:p>
    <w:p w14:paraId="7548EF9B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cs="宋体"/>
          <w:color w:val="000000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未被列入“信用中国”网站(www.creditchina.gov.cn)信用失信被执行人、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税收违法黑名单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、政府采购严重违法失信名单的网页截图；</w:t>
      </w:r>
    </w:p>
    <w:p w14:paraId="7113BB73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cs="宋体"/>
          <w:color w:val="000000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未被列入中国政府采购网(www.ccgp.gov.cn) 政府采购严重违法失信行为记录名单的网页截图； </w:t>
      </w:r>
    </w:p>
    <w:p w14:paraId="4EBA2D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right="1" w:firstLine="496" w:firstLineChars="200"/>
        <w:textAlignment w:val="baseline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落实政府采购政策需满足的资格要求：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本合同包专门面向中小企业采购。</w:t>
      </w:r>
    </w:p>
    <w:p w14:paraId="1FC614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480" w:lineRule="auto"/>
        <w:ind w:right="1" w:firstLine="496" w:firstLineChars="200"/>
        <w:textAlignment w:val="baseline"/>
        <w:rPr>
          <w:rFonts w:hint="eastAsia" w:ascii="宋体" w:hAnsi="宋体" w:eastAsia="宋体" w:cs="宋体"/>
          <w:spacing w:val="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本项目的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</w:rPr>
        <w:t>特定资格要求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投标人需具备公安部门《保安服务许可证》或所在地的公安机关出具的有效安保备案证明</w:t>
      </w:r>
    </w:p>
    <w:p w14:paraId="26D8DD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96" w:firstLineChars="200"/>
        <w:jc w:val="left"/>
        <w:textAlignment w:val="auto"/>
        <w:outlineLvl w:val="9"/>
        <w:rPr>
          <w:rStyle w:val="12"/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7. 本项目不接受联合体参与磋商</w:t>
      </w:r>
    </w:p>
    <w:p w14:paraId="5C6993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1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三、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报名、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获取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磋商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文件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时间</w:t>
      </w:r>
    </w:p>
    <w:p w14:paraId="390BC02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时间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日，每天上午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12:00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，下午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:30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至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05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:30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（北京时间,法定节假日除外）</w:t>
      </w:r>
    </w:p>
    <w:p w14:paraId="47F05A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报名资料：：报名供应商应将本章附件1参与磋商确认函扫描件、加盖公章的企业营业执照扫描件、供应商法定代表人（负责人）身份证明、委托代理人的授权委托书（附法定代表人和授权委托人身份证），发送至1181557038@qq.com获取磋商文件，发送邮件后须电话告知。（注：报名时标注好单位名称+项目磋商文件领取资料）</w:t>
      </w:r>
    </w:p>
    <w:p w14:paraId="274B3C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磋商文件售价：免费获取</w:t>
      </w:r>
    </w:p>
    <w:p w14:paraId="54179C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磋商文件获取方式：通过邮件形式发送到各供应商报名邮箱</w:t>
      </w:r>
    </w:p>
    <w:p w14:paraId="5CB41D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9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</w:rPr>
      </w:pPr>
    </w:p>
    <w:p w14:paraId="1C7052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1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</w:rPr>
        <w:t>四、响应文件提交</w:t>
      </w:r>
    </w:p>
    <w:p w14:paraId="5E2EBFE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截止时间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9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秒（北京时间）</w:t>
      </w:r>
    </w:p>
    <w:p w14:paraId="6B948E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赤峰市红山区万达甲B座1401室</w:t>
      </w:r>
    </w:p>
    <w:p w14:paraId="6F0DF2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9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</w:pPr>
    </w:p>
    <w:p w14:paraId="60DE12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1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五、开启</w:t>
      </w:r>
    </w:p>
    <w:p w14:paraId="1428D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秒（北京时间）</w:t>
      </w:r>
    </w:p>
    <w:p w14:paraId="249A7AC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赤峰市红山区万达甲B座1401室</w:t>
      </w:r>
    </w:p>
    <w:p w14:paraId="583368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9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eastAsia="zh-CN"/>
        </w:rPr>
      </w:pPr>
    </w:p>
    <w:p w14:paraId="5EA407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1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六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、其他补充事宜</w:t>
      </w:r>
    </w:p>
    <w:p w14:paraId="38BFA6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发布媒介：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中国政府采购网（www.ccgp.gov.cn）、</w:t>
      </w:r>
      <w:r>
        <w:rPr>
          <w:rStyle w:val="13"/>
          <w:rFonts w:hint="eastAsia" w:ascii="宋体" w:hAnsi="宋体" w:eastAsia="宋体" w:cs="宋体"/>
          <w:highlight w:val="none"/>
        </w:rPr>
        <w:t xml:space="preserve"> “ 中 国 招 标 投 标 公 共 服 务 平 台（ </w:t>
      </w:r>
      <w:r>
        <w:rPr>
          <w:rStyle w:val="13"/>
          <w:rFonts w:hint="eastAsia" w:ascii="宋体" w:hAnsi="宋体" w:eastAsia="宋体" w:cs="宋体"/>
          <w:highlight w:val="none"/>
        </w:rPr>
        <w:fldChar w:fldCharType="begin"/>
      </w:r>
      <w:r>
        <w:rPr>
          <w:rStyle w:val="13"/>
          <w:rFonts w:hint="eastAsia" w:ascii="宋体" w:hAnsi="宋体" w:eastAsia="宋体" w:cs="宋体"/>
          <w:highlight w:val="none"/>
        </w:rPr>
        <w:instrText xml:space="preserve"> HYPERLINK "http://www.cebpubservice.com/" </w:instrText>
      </w:r>
      <w:r>
        <w:rPr>
          <w:rStyle w:val="13"/>
          <w:rFonts w:hint="eastAsia" w:ascii="宋体" w:hAnsi="宋体" w:eastAsia="宋体" w:cs="宋体"/>
          <w:highlight w:val="none"/>
        </w:rPr>
        <w:fldChar w:fldCharType="separate"/>
      </w:r>
      <w:r>
        <w:rPr>
          <w:rStyle w:val="13"/>
          <w:rFonts w:hint="eastAsia" w:ascii="宋体" w:hAnsi="宋体" w:eastAsia="宋体" w:cs="宋体"/>
          <w:highlight w:val="none"/>
        </w:rPr>
        <w:t>www.cebpubservice.com</w:t>
      </w:r>
      <w:r>
        <w:rPr>
          <w:rStyle w:val="13"/>
          <w:rFonts w:hint="eastAsia" w:ascii="宋体" w:hAnsi="宋体" w:eastAsia="宋体" w:cs="宋体"/>
          <w:highlight w:val="none"/>
        </w:rPr>
        <w:fldChar w:fldCharType="end"/>
      </w:r>
      <w:r>
        <w:rPr>
          <w:rStyle w:val="13"/>
          <w:rFonts w:hint="eastAsia" w:ascii="宋体" w:hAnsi="宋体" w:eastAsia="宋体" w:cs="宋体"/>
          <w:highlight w:val="none"/>
        </w:rPr>
        <w:t>） ” 和 “ 内 蒙 古 招 标 投 标 公 共 服 务 平 台</w:t>
      </w:r>
      <w:r>
        <w:rPr>
          <w:rStyle w:val="13"/>
          <w:rFonts w:hint="eastAsia" w:ascii="宋体" w:hAnsi="宋体" w:eastAsia="宋体" w:cs="宋体"/>
          <w:highlight w:val="none"/>
        </w:rPr>
        <w:fldChar w:fldCharType="begin"/>
      </w:r>
      <w:r>
        <w:rPr>
          <w:rStyle w:val="13"/>
          <w:rFonts w:hint="eastAsia" w:ascii="宋体" w:hAnsi="宋体" w:eastAsia="宋体" w:cs="宋体"/>
          <w:highlight w:val="none"/>
        </w:rPr>
        <w:instrText xml:space="preserve"> HYPERLINK "http://www.nmgztb.com.cn/" </w:instrText>
      </w:r>
      <w:r>
        <w:rPr>
          <w:rStyle w:val="13"/>
          <w:rFonts w:hint="eastAsia" w:ascii="宋体" w:hAnsi="宋体" w:eastAsia="宋体" w:cs="宋体"/>
          <w:highlight w:val="none"/>
        </w:rPr>
        <w:fldChar w:fldCharType="separate"/>
      </w:r>
      <w:r>
        <w:rPr>
          <w:rStyle w:val="13"/>
          <w:rFonts w:hint="eastAsia" w:ascii="宋体" w:hAnsi="宋体" w:eastAsia="宋体" w:cs="宋体"/>
          <w:highlight w:val="none"/>
        </w:rPr>
        <w:t>（www.nmgztb.com.cn</w:t>
      </w:r>
      <w:r>
        <w:rPr>
          <w:rStyle w:val="13"/>
          <w:rFonts w:hint="eastAsia" w:ascii="宋体" w:hAnsi="宋体" w:eastAsia="宋体" w:cs="宋体"/>
          <w:highlight w:val="none"/>
        </w:rPr>
        <w:fldChar w:fldCharType="end"/>
      </w:r>
      <w:r>
        <w:rPr>
          <w:rStyle w:val="13"/>
          <w:rFonts w:hint="eastAsia" w:ascii="宋体" w:hAnsi="宋体" w:eastAsia="宋体" w:cs="宋体"/>
          <w:highlight w:val="none"/>
        </w:rPr>
        <w:t xml:space="preserve">）其他媒介转发无效。 </w:t>
      </w:r>
    </w:p>
    <w:p w14:paraId="46969D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9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eastAsia="zh-CN"/>
        </w:rPr>
      </w:pPr>
    </w:p>
    <w:p w14:paraId="381EAE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outlineLvl w:val="1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七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、凡对本次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磋商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color="auto" w:fill="FFFFFF"/>
        </w:rPr>
        <w:t>提出询问，请按以下方式联系</w:t>
      </w:r>
    </w:p>
    <w:p w14:paraId="0D3506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1.采购人信息</w:t>
      </w:r>
    </w:p>
    <w:p w14:paraId="76519A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赤峰学院</w:t>
      </w:r>
    </w:p>
    <w:p w14:paraId="5500917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址：</w:t>
      </w:r>
      <w:r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eastAsia="zh-CN"/>
        </w:rPr>
        <w:t>赤峰市红山区机场路体育中心对面</w:t>
      </w:r>
    </w:p>
    <w:p w14:paraId="2C568B07">
      <w:pPr>
        <w:pStyle w:val="7"/>
        <w:widowControl w:val="0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val="en-US" w:eastAsia="zh-CN"/>
        </w:rPr>
        <w:t>联系人：冯主任</w:t>
      </w:r>
    </w:p>
    <w:p w14:paraId="58B59A40">
      <w:pPr>
        <w:pStyle w:val="7"/>
        <w:widowControl w:val="0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eastAsia="zh-CN"/>
        </w:rPr>
        <w:t>电</w:t>
      </w:r>
      <w:r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4"/>
          <w:highlight w:val="none"/>
          <w:shd w:val="clear" w:color="auto" w:fill="FFFFFF"/>
          <w:lang w:eastAsia="zh-CN"/>
        </w:rPr>
        <w:t xml:space="preserve">话：18748002813 </w:t>
      </w:r>
    </w:p>
    <w:p w14:paraId="07A924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</w:p>
    <w:p w14:paraId="51F0E6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2.采购代理机构信息</w:t>
      </w:r>
    </w:p>
    <w:p w14:paraId="7C24E41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内蒙古锦意工程项目管理有限公司</w:t>
      </w:r>
    </w:p>
    <w:p w14:paraId="1FC57E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20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内蒙古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治区呼和浩特市回民区金海国际五金机电城E-907/920/921/1113室</w:t>
      </w:r>
    </w:p>
    <w:p w14:paraId="46792D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20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 系 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女士</w:t>
      </w:r>
    </w:p>
    <w:p w14:paraId="0137E1A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outlineLvl w:val="9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联系方式：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15049611669</w:t>
      </w:r>
    </w:p>
    <w:p w14:paraId="282FE56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35589E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            内蒙古锦意工程项目管理有限公司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    </w:t>
      </w:r>
    </w:p>
    <w:p w14:paraId="4A7045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10日</w:t>
      </w:r>
    </w:p>
    <w:p w14:paraId="4DEF9ABF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85DAB"/>
    <w:rsid w:val="11524663"/>
    <w:rsid w:val="44A317B6"/>
    <w:rsid w:val="50CC0FA8"/>
    <w:rsid w:val="5EE87DD0"/>
    <w:rsid w:val="72385DAB"/>
    <w:rsid w:val="7B5707FE"/>
    <w:rsid w:val="7F6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596" w:right="3649"/>
      <w:jc w:val="center"/>
      <w:outlineLvl w:val="0"/>
    </w:pPr>
    <w:rPr>
      <w:b/>
      <w:bCs/>
      <w:sz w:val="28"/>
      <w:szCs w:val="38"/>
    </w:rPr>
  </w:style>
  <w:style w:type="paragraph" w:styleId="3">
    <w:name w:val="heading 2"/>
    <w:basedOn w:val="1"/>
    <w:next w:val="1"/>
    <w:qFormat/>
    <w:uiPriority w:val="1"/>
    <w:pPr>
      <w:ind w:left="346"/>
      <w:outlineLvl w:val="1"/>
    </w:pPr>
    <w:rPr>
      <w:sz w:val="24"/>
      <w:szCs w:val="29"/>
    </w:rPr>
  </w:style>
  <w:style w:type="paragraph" w:styleId="4">
    <w:name w:val="heading 3"/>
    <w:basedOn w:val="1"/>
    <w:next w:val="1"/>
    <w:link w:val="14"/>
    <w:qFormat/>
    <w:uiPriority w:val="1"/>
    <w:pPr>
      <w:ind w:left="100"/>
      <w:outlineLvl w:val="2"/>
    </w:pPr>
    <w:rPr>
      <w:b/>
      <w:bCs/>
      <w:sz w:val="32"/>
      <w:szCs w:val="19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ind w:left="106"/>
    </w:pPr>
    <w:rPr>
      <w:sz w:val="19"/>
      <w:szCs w:val="19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</w:pPr>
    <w:rPr>
      <w:sz w:val="24"/>
    </w:rPr>
  </w:style>
  <w:style w:type="paragraph" w:styleId="8">
    <w:name w:val="Body Text First Indent 2"/>
    <w:basedOn w:val="5"/>
    <w:next w:val="1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kern w:val="0"/>
      <w:sz w:val="32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正文文本 + MS Mincho Char Char Char Char Char Char"/>
    <w:unhideWhenUsed/>
    <w:qFormat/>
    <w:uiPriority w:val="99"/>
    <w:rPr>
      <w:rFonts w:hint="eastAsia" w:ascii="MS Mincho" w:hAnsi="MS Mincho" w:eastAsia="宋体"/>
      <w:sz w:val="24"/>
    </w:rPr>
  </w:style>
  <w:style w:type="character" w:customStyle="1" w:styleId="14">
    <w:name w:val="标题 3 Char"/>
    <w:link w:val="4"/>
    <w:qFormat/>
    <w:uiPriority w:val="1"/>
    <w:rPr>
      <w:b/>
      <w:bCs/>
      <w:sz w:val="32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1383</Characters>
  <Lines>0</Lines>
  <Paragraphs>0</Paragraphs>
  <TotalTime>50</TotalTime>
  <ScaleCrop>false</ScaleCrop>
  <LinksUpToDate>false</LinksUpToDate>
  <CharactersWithSpaces>1570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2025-03-10T02:38:00Z</dcterms:created>
  <dc:creator>20210728</dc:creator>
  <cp:lastModifiedBy>20210728</cp:lastModifiedBy>
  <dcterms:modified xsi:type="dcterms:W3CDTF">2025-03-10T04:41:28Z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63C722B4677B4B04B5DDA36117096815_11</vt:lpwstr>
  </property>
  <property fmtid="{D5CDD505-2E9C-101B-9397-08002B2CF9AE}" pid="4" name="KSOTemplateDocerSaveRecord">
    <vt:lpwstr>eyJoZGlkIjoiOTAwZGZmMWI1ODkxYmU3MTk2OTBjYjE5MTAyMzkzNDYiLCJ1c2VySWQiOiIxNjc3NDE5NTIyIn0=</vt:lpwstr>
  </property>
</Properties>
</file>