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s="宋体"/>
          <w:b/>
          <w:bCs/>
          <w:sz w:val="84"/>
          <w:szCs w:val="84"/>
        </w:rPr>
      </w:pPr>
    </w:p>
    <w:p>
      <w:pPr>
        <w:jc w:val="center"/>
        <w:rPr>
          <w:rFonts w:ascii="宋体" w:cs="宋体"/>
          <w:b/>
          <w:bCs/>
          <w:sz w:val="84"/>
          <w:szCs w:val="84"/>
        </w:rPr>
      </w:pPr>
      <w:r>
        <w:rPr>
          <w:rFonts w:hint="eastAsia" w:ascii="宋体" w:hAnsi="宋体" w:cs="宋体"/>
          <w:b/>
          <w:bCs/>
          <w:sz w:val="84"/>
          <w:szCs w:val="84"/>
        </w:rPr>
        <w:t>询价通知书</w:t>
      </w:r>
    </w:p>
    <w:p>
      <w:pPr>
        <w:jc w:val="center"/>
        <w:rPr>
          <w:rFonts w:ascii="宋体" w:cs="宋体"/>
          <w:b/>
          <w:bCs/>
          <w:sz w:val="36"/>
          <w:szCs w:val="36"/>
        </w:rPr>
      </w:pPr>
      <w:r>
        <w:rPr>
          <w:rFonts w:hint="eastAsia" w:ascii="宋体" w:hAnsi="宋体" w:cs="宋体"/>
          <w:b/>
          <w:bCs/>
          <w:sz w:val="36"/>
          <w:szCs w:val="36"/>
        </w:rPr>
        <w:t>采购项目：赤峰学院实验实训楼</w:t>
      </w:r>
      <w:r>
        <w:rPr>
          <w:rFonts w:hint="eastAsia" w:ascii="宋体" w:hAnsi="宋体" w:cs="宋体"/>
          <w:b/>
          <w:bCs/>
          <w:sz w:val="36"/>
          <w:szCs w:val="36"/>
          <w:lang w:val="en-US" w:eastAsia="zh-CN"/>
        </w:rPr>
        <w:t>咨询服务及</w:t>
      </w:r>
      <w:r>
        <w:rPr>
          <w:rFonts w:hint="eastAsia" w:ascii="宋体" w:hAnsi="宋体" w:cs="宋体"/>
          <w:b/>
          <w:bCs/>
          <w:sz w:val="36"/>
          <w:szCs w:val="36"/>
        </w:rPr>
        <w:t>工程财务决算审计</w:t>
      </w:r>
    </w:p>
    <w:p>
      <w:pPr>
        <w:jc w:val="center"/>
        <w:rPr>
          <w:rFonts w:ascii="宋体" w:cs="宋体"/>
          <w:b/>
          <w:bCs/>
          <w:sz w:val="36"/>
          <w:szCs w:val="36"/>
        </w:rPr>
      </w:pPr>
      <w:r>
        <w:rPr>
          <w:rFonts w:hint="eastAsia" w:ascii="宋体" w:hAnsi="宋体" w:cs="宋体"/>
          <w:b/>
          <w:bCs/>
          <w:sz w:val="36"/>
          <w:szCs w:val="36"/>
        </w:rPr>
        <w:t xml:space="preserve"> </w:t>
      </w:r>
    </w:p>
    <w:p>
      <w:pPr>
        <w:jc w:val="center"/>
        <w:rPr>
          <w:rFonts w:ascii="宋体" w:cs="宋体"/>
          <w:b/>
          <w:bCs/>
          <w:sz w:val="36"/>
          <w:szCs w:val="36"/>
        </w:rPr>
      </w:pPr>
    </w:p>
    <w:p>
      <w:pPr>
        <w:jc w:val="center"/>
        <w:rPr>
          <w:rFonts w:ascii="宋体" w:cs="宋体"/>
          <w:b/>
          <w:bCs/>
          <w:sz w:val="44"/>
          <w:szCs w:val="44"/>
        </w:rPr>
      </w:pPr>
      <w:r>
        <w:rPr>
          <w:rFonts w:ascii="宋体" w:hAnsi="宋体" w:cs="宋体"/>
          <w:b/>
          <w:bCs/>
          <w:sz w:val="36"/>
          <w:szCs w:val="36"/>
        </w:rPr>
        <w:t xml:space="preserve">              </w:t>
      </w:r>
    </w:p>
    <w:p>
      <w:pPr>
        <w:jc w:val="center"/>
        <w:rPr>
          <w:rFonts w:ascii="宋体" w:cs="宋体"/>
          <w:b/>
          <w:bCs/>
          <w:sz w:val="44"/>
          <w:szCs w:val="44"/>
        </w:rPr>
      </w:pPr>
    </w:p>
    <w:p>
      <w:pPr>
        <w:jc w:val="center"/>
        <w:rPr>
          <w:rFonts w:ascii="宋体" w:cs="宋体"/>
          <w:b/>
          <w:bCs/>
          <w:sz w:val="44"/>
          <w:szCs w:val="44"/>
        </w:rPr>
      </w:pPr>
    </w:p>
    <w:p>
      <w:pPr>
        <w:jc w:val="center"/>
        <w:rPr>
          <w:rFonts w:ascii="宋体" w:cs="宋体"/>
          <w:b/>
          <w:bCs/>
          <w:sz w:val="44"/>
          <w:szCs w:val="44"/>
        </w:rPr>
      </w:pPr>
    </w:p>
    <w:p>
      <w:pPr>
        <w:jc w:val="center"/>
        <w:rPr>
          <w:rFonts w:ascii="宋体" w:cs="宋体"/>
          <w:b/>
          <w:bCs/>
          <w:sz w:val="44"/>
          <w:szCs w:val="44"/>
        </w:rPr>
      </w:pPr>
    </w:p>
    <w:p>
      <w:pPr>
        <w:rPr>
          <w:rFonts w:ascii="宋体" w:cs="宋体"/>
          <w:b/>
          <w:bCs/>
          <w:sz w:val="44"/>
          <w:szCs w:val="44"/>
        </w:rPr>
      </w:pPr>
    </w:p>
    <w:p>
      <w:pPr>
        <w:rPr>
          <w:rFonts w:ascii="宋体" w:cs="宋体"/>
          <w:b/>
          <w:bCs/>
          <w:sz w:val="44"/>
          <w:szCs w:val="44"/>
        </w:rPr>
      </w:pPr>
    </w:p>
    <w:p>
      <w:pPr>
        <w:jc w:val="center"/>
        <w:rPr>
          <w:rFonts w:ascii="宋体" w:cs="宋体"/>
          <w:b/>
          <w:sz w:val="32"/>
        </w:rPr>
      </w:pPr>
      <w:r>
        <w:rPr>
          <w:rFonts w:hint="eastAsia" w:ascii="宋体" w:hAnsi="宋体" w:cs="宋体"/>
          <w:sz w:val="36"/>
          <w:szCs w:val="36"/>
        </w:rPr>
        <w:t>采</w:t>
      </w:r>
      <w:r>
        <w:rPr>
          <w:rFonts w:ascii="宋体" w:hAnsi="宋体" w:cs="宋体"/>
          <w:sz w:val="36"/>
          <w:szCs w:val="36"/>
        </w:rPr>
        <w:t xml:space="preserve"> </w:t>
      </w:r>
      <w:r>
        <w:rPr>
          <w:rFonts w:hint="eastAsia" w:ascii="宋体" w:hAnsi="宋体" w:cs="宋体"/>
          <w:sz w:val="36"/>
          <w:szCs w:val="36"/>
        </w:rPr>
        <w:t>购</w:t>
      </w:r>
      <w:r>
        <w:rPr>
          <w:rFonts w:ascii="宋体" w:hAnsi="宋体" w:cs="宋体"/>
          <w:sz w:val="36"/>
          <w:szCs w:val="36"/>
        </w:rPr>
        <w:t xml:space="preserve"> </w:t>
      </w:r>
      <w:r>
        <w:rPr>
          <w:rFonts w:hint="eastAsia" w:ascii="宋体" w:hAnsi="宋体" w:cs="宋体"/>
          <w:sz w:val="36"/>
          <w:szCs w:val="36"/>
        </w:rPr>
        <w:t>人</w:t>
      </w:r>
      <w:r>
        <w:rPr>
          <w:rFonts w:hint="eastAsia" w:ascii="宋体" w:hAnsi="宋体" w:cs="宋体"/>
          <w:b/>
          <w:sz w:val="32"/>
        </w:rPr>
        <w:t>：赤峰学院</w:t>
      </w:r>
    </w:p>
    <w:p>
      <w:pPr>
        <w:jc w:val="center"/>
        <w:outlineLvl w:val="0"/>
        <w:rPr>
          <w:rFonts w:ascii="宋体" w:cs="宋体"/>
          <w:b/>
          <w:bCs/>
          <w:sz w:val="32"/>
          <w:szCs w:val="32"/>
        </w:rPr>
      </w:pPr>
    </w:p>
    <w:p>
      <w:pPr>
        <w:jc w:val="center"/>
        <w:outlineLvl w:val="0"/>
        <w:rPr>
          <w:rFonts w:ascii="宋体" w:cs="宋体"/>
          <w:b/>
          <w:bCs/>
          <w:sz w:val="32"/>
          <w:szCs w:val="32"/>
        </w:rPr>
      </w:pPr>
    </w:p>
    <w:p>
      <w:pPr>
        <w:jc w:val="center"/>
        <w:outlineLvl w:val="0"/>
        <w:rPr>
          <w:rFonts w:ascii="宋体" w:cs="宋体"/>
          <w:b/>
          <w:bCs/>
          <w:sz w:val="32"/>
          <w:szCs w:val="32"/>
        </w:rPr>
      </w:pPr>
      <w:r>
        <w:rPr>
          <w:rFonts w:hint="eastAsia" w:ascii="宋体" w:hAnsi="宋体" w:cs="宋体"/>
          <w:sz w:val="36"/>
          <w:szCs w:val="36"/>
        </w:rPr>
        <w:t>202</w:t>
      </w:r>
      <w:r>
        <w:rPr>
          <w:rFonts w:hint="eastAsia" w:ascii="宋体" w:hAnsi="宋体" w:cs="宋体"/>
          <w:sz w:val="36"/>
          <w:szCs w:val="36"/>
          <w:lang w:val="en-US" w:eastAsia="zh-CN"/>
        </w:rPr>
        <w:t>1</w:t>
      </w:r>
      <w:r>
        <w:rPr>
          <w:rFonts w:hint="eastAsia" w:ascii="宋体" w:hAnsi="宋体" w:cs="宋体"/>
          <w:sz w:val="36"/>
          <w:szCs w:val="36"/>
        </w:rPr>
        <w:t>年</w:t>
      </w:r>
      <w:r>
        <w:rPr>
          <w:rFonts w:hint="eastAsia" w:ascii="宋体" w:hAnsi="宋体" w:cs="宋体"/>
          <w:sz w:val="36"/>
          <w:szCs w:val="36"/>
          <w:lang w:val="en-US" w:eastAsia="zh-CN"/>
        </w:rPr>
        <w:t>6</w:t>
      </w:r>
      <w:r>
        <w:rPr>
          <w:rFonts w:hint="eastAsia" w:ascii="宋体" w:hAnsi="宋体" w:cs="宋体"/>
          <w:sz w:val="36"/>
          <w:szCs w:val="36"/>
        </w:rPr>
        <w:t>月</w:t>
      </w: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hAnsi="宋体" w:cs="宋体"/>
          <w:b/>
          <w:bCs/>
          <w:sz w:val="36"/>
          <w:szCs w:val="36"/>
        </w:rPr>
      </w:pPr>
    </w:p>
    <w:p>
      <w:pPr>
        <w:jc w:val="center"/>
        <w:rPr>
          <w:rFonts w:asci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pPr>
        <w:jc w:val="distribute"/>
        <w:rPr>
          <w:rFonts w:ascii="宋体" w:cs="宋体"/>
          <w:b/>
          <w:sz w:val="28"/>
          <w:szCs w:val="28"/>
        </w:rPr>
      </w:pPr>
      <w:r>
        <w:rPr>
          <w:rFonts w:hint="eastAsia" w:ascii="宋体" w:hAnsi="宋体" w:cs="宋体"/>
          <w:b/>
          <w:sz w:val="28"/>
          <w:szCs w:val="28"/>
        </w:rPr>
        <w:t>第一章</w:t>
      </w:r>
      <w:r>
        <w:rPr>
          <w:rFonts w:ascii="宋体" w:hAnsi="宋体" w:cs="宋体"/>
          <w:b/>
          <w:sz w:val="28"/>
          <w:szCs w:val="28"/>
        </w:rPr>
        <w:t xml:space="preserve"> </w:t>
      </w:r>
      <w:r>
        <w:rPr>
          <w:rFonts w:hint="eastAsia" w:ascii="宋体" w:hAnsi="宋体" w:cs="宋体"/>
          <w:b/>
          <w:sz w:val="28"/>
          <w:szCs w:val="28"/>
        </w:rPr>
        <w:t>询价邀请函……………………………………………………</w:t>
      </w:r>
      <w:r>
        <w:rPr>
          <w:rFonts w:ascii="宋体" w:hAnsi="宋体" w:cs="宋体"/>
          <w:b/>
          <w:sz w:val="28"/>
          <w:szCs w:val="28"/>
        </w:rPr>
        <w:t>2</w:t>
      </w:r>
    </w:p>
    <w:p>
      <w:pPr>
        <w:jc w:val="distribute"/>
        <w:rPr>
          <w:rFonts w:ascii="宋体" w:cs="宋体"/>
          <w:b/>
          <w:sz w:val="28"/>
          <w:szCs w:val="28"/>
        </w:rPr>
      </w:pPr>
      <w:r>
        <w:rPr>
          <w:rFonts w:hint="eastAsia" w:ascii="宋体" w:hAnsi="宋体" w:cs="宋体"/>
          <w:b/>
          <w:sz w:val="28"/>
          <w:szCs w:val="28"/>
        </w:rPr>
        <w:t>第二章</w:t>
      </w:r>
      <w:r>
        <w:rPr>
          <w:rFonts w:ascii="宋体" w:hAnsi="宋体" w:cs="宋体"/>
          <w:b/>
          <w:sz w:val="28"/>
          <w:szCs w:val="28"/>
        </w:rPr>
        <w:t xml:space="preserve"> </w:t>
      </w:r>
      <w:r>
        <w:rPr>
          <w:rFonts w:hint="eastAsia" w:ascii="宋体" w:hAnsi="宋体" w:cs="宋体"/>
          <w:b/>
          <w:sz w:val="28"/>
          <w:szCs w:val="28"/>
        </w:rPr>
        <w:t>项目技术规范与采购要求…………………………………</w:t>
      </w:r>
      <w:r>
        <w:rPr>
          <w:rFonts w:ascii="宋体" w:hAnsi="宋体" w:cs="宋体"/>
          <w:b/>
          <w:sz w:val="28"/>
          <w:szCs w:val="28"/>
        </w:rPr>
        <w:t>5</w:t>
      </w:r>
    </w:p>
    <w:p>
      <w:pPr>
        <w:jc w:val="distribute"/>
        <w:rPr>
          <w:rFonts w:ascii="宋体" w:cs="宋体"/>
          <w:b/>
          <w:sz w:val="28"/>
          <w:szCs w:val="28"/>
        </w:rPr>
      </w:pPr>
      <w:r>
        <w:rPr>
          <w:rFonts w:hint="eastAsia" w:ascii="宋体" w:hAnsi="宋体" w:cs="宋体"/>
          <w:b/>
          <w:sz w:val="28"/>
          <w:szCs w:val="28"/>
        </w:rPr>
        <w:t>第三章</w:t>
      </w:r>
      <w:r>
        <w:rPr>
          <w:rFonts w:ascii="宋体" w:hAnsi="宋体" w:cs="宋体"/>
          <w:b/>
          <w:sz w:val="28"/>
          <w:szCs w:val="28"/>
        </w:rPr>
        <w:t xml:space="preserve">  </w:t>
      </w:r>
      <w:r>
        <w:rPr>
          <w:rFonts w:hint="eastAsia" w:ascii="宋体" w:hAnsi="宋体" w:cs="宋体"/>
          <w:b/>
          <w:sz w:val="28"/>
          <w:szCs w:val="28"/>
        </w:rPr>
        <w:t>询价活动程序…………………………………………………</w:t>
      </w:r>
      <w:r>
        <w:rPr>
          <w:rFonts w:ascii="宋体" w:hAnsi="宋体" w:cs="宋体"/>
          <w:b/>
          <w:sz w:val="28"/>
          <w:szCs w:val="28"/>
        </w:rPr>
        <w:t>7</w:t>
      </w:r>
    </w:p>
    <w:p>
      <w:pPr>
        <w:jc w:val="distribute"/>
        <w:rPr>
          <w:rFonts w:ascii="宋体" w:cs="宋体"/>
          <w:b/>
          <w:sz w:val="28"/>
          <w:szCs w:val="28"/>
        </w:rPr>
      </w:pPr>
      <w:r>
        <w:rPr>
          <w:rFonts w:hint="eastAsia" w:ascii="宋体" w:hAnsi="宋体" w:cs="宋体"/>
          <w:b/>
          <w:sz w:val="28"/>
          <w:szCs w:val="28"/>
        </w:rPr>
        <w:t>第四章</w:t>
      </w:r>
      <w:r>
        <w:rPr>
          <w:rFonts w:ascii="宋体" w:cs="宋体"/>
          <w:b/>
          <w:sz w:val="28"/>
          <w:szCs w:val="28"/>
        </w:rPr>
        <w:t> </w:t>
      </w:r>
      <w:r>
        <w:rPr>
          <w:rFonts w:hint="eastAsia" w:ascii="宋体" w:hAnsi="宋体" w:cs="宋体"/>
          <w:b/>
          <w:sz w:val="28"/>
          <w:szCs w:val="28"/>
        </w:rPr>
        <w:t>供应商须知…………………………………………………</w:t>
      </w:r>
      <w:r>
        <w:rPr>
          <w:rFonts w:ascii="宋体" w:hAnsi="宋体" w:cs="宋体"/>
          <w:b/>
          <w:sz w:val="28"/>
          <w:szCs w:val="28"/>
        </w:rPr>
        <w:t>12</w:t>
      </w:r>
    </w:p>
    <w:p>
      <w:pPr>
        <w:jc w:val="distribute"/>
        <w:rPr>
          <w:rFonts w:ascii="宋体" w:cs="宋体"/>
          <w:b/>
          <w:sz w:val="28"/>
          <w:szCs w:val="28"/>
        </w:rPr>
      </w:pPr>
      <w:r>
        <w:rPr>
          <w:rFonts w:hint="eastAsia" w:ascii="宋体" w:hAnsi="宋体" w:cs="宋体"/>
          <w:b/>
          <w:sz w:val="28"/>
          <w:szCs w:val="28"/>
        </w:rPr>
        <w:t>第五章</w:t>
      </w:r>
      <w:r>
        <w:rPr>
          <w:rFonts w:ascii="宋体" w:cs="宋体"/>
          <w:b/>
          <w:sz w:val="28"/>
          <w:szCs w:val="28"/>
        </w:rPr>
        <w:t> </w:t>
      </w:r>
      <w:r>
        <w:rPr>
          <w:rFonts w:hint="eastAsia" w:ascii="宋体" w:hAnsi="宋体" w:cs="宋体"/>
          <w:b/>
          <w:sz w:val="28"/>
          <w:szCs w:val="28"/>
        </w:rPr>
        <w:t>合同样本……………………………………………………</w:t>
      </w:r>
      <w:r>
        <w:rPr>
          <w:rFonts w:ascii="宋体" w:hAnsi="宋体" w:cs="宋体"/>
          <w:b/>
          <w:sz w:val="28"/>
          <w:szCs w:val="28"/>
        </w:rPr>
        <w:t>20</w:t>
      </w:r>
    </w:p>
    <w:p>
      <w:pPr>
        <w:jc w:val="distribute"/>
        <w:rPr>
          <w:rFonts w:ascii="宋体" w:cs="宋体"/>
          <w:b/>
          <w:sz w:val="28"/>
          <w:szCs w:val="28"/>
        </w:rPr>
      </w:pPr>
      <w:r>
        <w:rPr>
          <w:rFonts w:hint="eastAsia" w:ascii="宋体" w:hAnsi="宋体" w:cs="宋体"/>
          <w:b/>
          <w:sz w:val="28"/>
          <w:szCs w:val="28"/>
        </w:rPr>
        <w:t>第六章</w:t>
      </w:r>
      <w:r>
        <w:rPr>
          <w:rFonts w:ascii="宋体" w:hAnsi="宋体" w:cs="宋体"/>
          <w:b/>
          <w:sz w:val="28"/>
          <w:szCs w:val="28"/>
        </w:rPr>
        <w:t xml:space="preserve"> </w:t>
      </w:r>
      <w:r>
        <w:rPr>
          <w:rFonts w:hint="eastAsia" w:ascii="宋体" w:hAnsi="宋体" w:cs="宋体"/>
          <w:b/>
          <w:sz w:val="28"/>
          <w:szCs w:val="28"/>
        </w:rPr>
        <w:t>附</w:t>
      </w:r>
      <w:r>
        <w:rPr>
          <w:rFonts w:ascii="宋体" w:cs="宋体"/>
          <w:b/>
          <w:sz w:val="28"/>
          <w:szCs w:val="28"/>
        </w:rPr>
        <w:t>  </w:t>
      </w:r>
      <w:r>
        <w:rPr>
          <w:rFonts w:hint="eastAsia" w:ascii="宋体" w:hAnsi="宋体" w:cs="宋体"/>
          <w:b/>
          <w:sz w:val="28"/>
          <w:szCs w:val="28"/>
        </w:rPr>
        <w:t>件……………………………………………</w:t>
      </w:r>
      <w:r>
        <w:rPr>
          <w:rFonts w:ascii="宋体" w:hAnsi="宋体" w:cs="宋体"/>
          <w:b/>
          <w:sz w:val="28"/>
          <w:szCs w:val="28"/>
        </w:rPr>
        <w:t>25</w:t>
      </w:r>
    </w:p>
    <w:p>
      <w:pPr>
        <w:rPr>
          <w:rFonts w:ascii="宋体" w:cs="宋体"/>
        </w:rPr>
      </w:pPr>
    </w:p>
    <w:p>
      <w:pPr>
        <w:rPr>
          <w:rFonts w:ascii="宋体" w:cs="宋体"/>
        </w:rPr>
      </w:pPr>
    </w:p>
    <w:p>
      <w:pPr>
        <w:jc w:val="center"/>
        <w:rPr>
          <w:rFonts w:ascii="宋体" w:cs="宋体"/>
          <w:b/>
          <w:bCs/>
          <w:sz w:val="36"/>
          <w:szCs w:val="36"/>
        </w:rPr>
      </w:pPr>
    </w:p>
    <w:p>
      <w:pPr>
        <w:jc w:val="center"/>
        <w:rPr>
          <w:rFonts w:ascii="宋体" w:cs="宋体"/>
          <w:b/>
          <w:bCs/>
          <w:sz w:val="36"/>
          <w:szCs w:val="36"/>
        </w:rPr>
      </w:pPr>
    </w:p>
    <w:p>
      <w:pPr>
        <w:jc w:val="center"/>
        <w:rPr>
          <w:rFonts w:ascii="宋体" w:cs="宋体"/>
          <w:b/>
          <w:bCs/>
          <w:sz w:val="36"/>
          <w:szCs w:val="36"/>
        </w:rPr>
      </w:pPr>
    </w:p>
    <w:p>
      <w:pPr>
        <w:jc w:val="center"/>
        <w:rPr>
          <w:rFonts w:ascii="宋体" w:cs="宋体"/>
          <w:b/>
          <w:bCs/>
          <w:sz w:val="36"/>
          <w:szCs w:val="36"/>
        </w:rPr>
      </w:pPr>
    </w:p>
    <w:p>
      <w:pPr>
        <w:jc w:val="center"/>
        <w:rPr>
          <w:rFonts w:ascii="宋体" w:cs="宋体"/>
          <w:b/>
          <w:bCs/>
          <w:sz w:val="36"/>
          <w:szCs w:val="36"/>
        </w:rPr>
      </w:pPr>
    </w:p>
    <w:p>
      <w:pPr>
        <w:jc w:val="center"/>
        <w:rPr>
          <w:rFonts w:ascii="宋体" w:cs="宋体"/>
          <w:b/>
          <w:bCs/>
          <w:sz w:val="36"/>
          <w:szCs w:val="36"/>
        </w:rPr>
      </w:pPr>
    </w:p>
    <w:p>
      <w:pPr>
        <w:rPr>
          <w:rFonts w:ascii="宋体" w:cs="宋体"/>
          <w:b/>
          <w:bCs/>
          <w:sz w:val="36"/>
          <w:szCs w:val="36"/>
        </w:rPr>
      </w:pPr>
    </w:p>
    <w:p>
      <w:pPr>
        <w:rPr>
          <w:rFonts w:ascii="宋体" w:cs="宋体"/>
          <w:b/>
          <w:bCs/>
          <w:sz w:val="36"/>
          <w:szCs w:val="36"/>
        </w:rPr>
      </w:pPr>
    </w:p>
    <w:p>
      <w:pPr>
        <w:rPr>
          <w:rFonts w:ascii="宋体" w:cs="宋体"/>
          <w:b/>
          <w:bCs/>
          <w:sz w:val="36"/>
          <w:szCs w:val="36"/>
        </w:rPr>
      </w:pPr>
    </w:p>
    <w:p>
      <w:pPr>
        <w:rPr>
          <w:rFonts w:ascii="宋体" w:cs="宋体"/>
          <w:b/>
          <w:bCs/>
          <w:sz w:val="36"/>
          <w:szCs w:val="36"/>
        </w:rPr>
      </w:pPr>
    </w:p>
    <w:p>
      <w:pPr>
        <w:rPr>
          <w:rFonts w:ascii="宋体" w:cs="宋体"/>
          <w:b/>
          <w:bCs/>
          <w:sz w:val="36"/>
          <w:szCs w:val="36"/>
        </w:rPr>
      </w:pPr>
    </w:p>
    <w:p>
      <w:pPr>
        <w:rPr>
          <w:rFonts w:hint="eastAsia" w:ascii="宋体" w:hAnsi="宋体" w:cs="宋体"/>
          <w:b/>
          <w:bCs/>
          <w:sz w:val="36"/>
          <w:szCs w:val="36"/>
        </w:rPr>
      </w:pPr>
    </w:p>
    <w:p>
      <w:pPr>
        <w:rPr>
          <w:rFonts w:ascii="宋体" w:hAnsi="宋体" w:cs="宋体"/>
          <w:b/>
          <w:bCs/>
          <w:sz w:val="36"/>
          <w:szCs w:val="36"/>
        </w:rPr>
      </w:pPr>
    </w:p>
    <w:p>
      <w:pPr>
        <w:jc w:val="center"/>
        <w:rPr>
          <w:rFonts w:ascii="宋体" w:cs="宋体"/>
          <w:b/>
          <w:bCs/>
          <w:sz w:val="36"/>
          <w:szCs w:val="36"/>
        </w:rPr>
      </w:pPr>
      <w:r>
        <w:rPr>
          <w:rFonts w:hint="eastAsia" w:ascii="宋体" w:hAnsi="宋体" w:cs="宋体"/>
          <w:b/>
          <w:bCs/>
          <w:sz w:val="36"/>
          <w:szCs w:val="36"/>
        </w:rPr>
        <w:t>第一章</w:t>
      </w:r>
      <w:r>
        <w:rPr>
          <w:rFonts w:ascii="宋体" w:cs="宋体"/>
          <w:b/>
          <w:bCs/>
          <w:sz w:val="36"/>
          <w:szCs w:val="36"/>
        </w:rPr>
        <w:t>  </w:t>
      </w:r>
      <w:r>
        <w:rPr>
          <w:rFonts w:hint="eastAsia" w:ascii="宋体" w:hAnsi="宋体" w:cs="宋体"/>
          <w:b/>
          <w:bCs/>
          <w:sz w:val="36"/>
          <w:szCs w:val="36"/>
        </w:rPr>
        <w:t>询价邀请函</w:t>
      </w:r>
    </w:p>
    <w:p>
      <w:pPr>
        <w:rPr>
          <w:rFonts w:ascii="宋体" w:cs="宋体"/>
          <w:sz w:val="28"/>
          <w:szCs w:val="28"/>
        </w:rPr>
      </w:pPr>
      <w:r>
        <w:rPr>
          <w:rFonts w:ascii="宋体" w:hAnsi="宋体" w:cs="宋体"/>
        </w:rPr>
        <w:t xml:space="preserve">                             </w:t>
      </w:r>
      <w:r>
        <w:rPr>
          <w:rFonts w:ascii="宋体" w:hAnsi="宋体" w:cs="宋体"/>
          <w:sz w:val="28"/>
          <w:szCs w:val="28"/>
        </w:rPr>
        <w:t xml:space="preserve"> </w:t>
      </w:r>
      <w:r>
        <w:rPr>
          <w:rFonts w:hint="eastAsia" w:ascii="宋体" w:hAnsi="宋体" w:cs="宋体"/>
          <w:sz w:val="28"/>
          <w:szCs w:val="28"/>
        </w:rPr>
        <w:t>公司：</w:t>
      </w:r>
    </w:p>
    <w:p>
      <w:pPr>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赤峰学院拟采用询价采购方式采购赤峰学院实验实训楼</w:t>
      </w:r>
      <w:r>
        <w:rPr>
          <w:rFonts w:hint="eastAsia" w:ascii="宋体" w:hAnsi="宋体" w:cs="宋体"/>
          <w:sz w:val="28"/>
          <w:szCs w:val="28"/>
          <w:lang w:val="en-US" w:eastAsia="zh-CN"/>
        </w:rPr>
        <w:t>咨询服务及</w:t>
      </w:r>
      <w:r>
        <w:rPr>
          <w:rFonts w:hint="eastAsia" w:ascii="宋体" w:hAnsi="宋体" w:cs="宋体"/>
          <w:sz w:val="28"/>
          <w:szCs w:val="28"/>
        </w:rPr>
        <w:t>工程财务决算审计，本项目询价小组从符合相应资格条件的供应商名单中确定贵公司参加询价，现将本次询价要求通知如下：</w:t>
      </w:r>
    </w:p>
    <w:p>
      <w:pPr>
        <w:rPr>
          <w:rFonts w:ascii="宋体" w:cs="宋体"/>
          <w:b/>
          <w:bCs/>
          <w:sz w:val="28"/>
          <w:szCs w:val="28"/>
        </w:rPr>
      </w:pPr>
      <w:r>
        <w:rPr>
          <w:rFonts w:ascii="宋体" w:hAnsi="宋体" w:cs="宋体"/>
          <w:sz w:val="28"/>
          <w:szCs w:val="28"/>
        </w:rPr>
        <w:t xml:space="preserve">    </w:t>
      </w:r>
      <w:r>
        <w:rPr>
          <w:rFonts w:hint="eastAsia" w:ascii="宋体" w:hAnsi="宋体" w:cs="宋体"/>
          <w:b/>
          <w:bCs/>
          <w:sz w:val="28"/>
          <w:szCs w:val="28"/>
        </w:rPr>
        <w:t xml:space="preserve">一、采购项目名称： </w:t>
      </w:r>
      <w:r>
        <w:rPr>
          <w:rFonts w:hint="eastAsia" w:ascii="宋体" w:hAnsi="宋体" w:cs="宋体"/>
          <w:sz w:val="28"/>
          <w:szCs w:val="28"/>
        </w:rPr>
        <w:t>赤峰学院实验</w:t>
      </w:r>
      <w:r>
        <w:rPr>
          <w:rFonts w:hint="eastAsia" w:ascii="宋体" w:hAnsi="宋体" w:cs="宋体"/>
          <w:sz w:val="28"/>
          <w:szCs w:val="28"/>
          <w:lang w:val="en-US" w:eastAsia="zh-CN"/>
        </w:rPr>
        <w:t>楼咨询服务及</w:t>
      </w:r>
      <w:r>
        <w:rPr>
          <w:rFonts w:hint="eastAsia" w:ascii="宋体" w:hAnsi="宋体" w:cs="宋体"/>
          <w:sz w:val="28"/>
          <w:szCs w:val="28"/>
        </w:rPr>
        <w:t>工程财务决算审计</w:t>
      </w:r>
    </w:p>
    <w:p>
      <w:pPr>
        <w:ind w:firstLine="555"/>
        <w:rPr>
          <w:rFonts w:ascii="宋体" w:cs="宋体"/>
          <w:b/>
          <w:bCs/>
          <w:sz w:val="28"/>
          <w:szCs w:val="28"/>
        </w:rPr>
      </w:pPr>
      <w:r>
        <w:rPr>
          <w:rFonts w:hint="eastAsia" w:ascii="宋体" w:hAnsi="宋体" w:cs="宋体"/>
          <w:b/>
          <w:bCs/>
          <w:sz w:val="28"/>
          <w:szCs w:val="28"/>
        </w:rPr>
        <w:t>二、采购预算：</w:t>
      </w:r>
      <w:r>
        <w:rPr>
          <w:rFonts w:hint="eastAsia" w:ascii="宋体" w:hAnsi="宋体" w:cs="宋体"/>
          <w:sz w:val="28"/>
          <w:szCs w:val="28"/>
        </w:rPr>
        <w:t>￥：</w:t>
      </w:r>
      <w:r>
        <w:rPr>
          <w:rFonts w:hint="eastAsia" w:ascii="宋体" w:hAnsi="宋体"/>
          <w:sz w:val="28"/>
          <w:szCs w:val="28"/>
        </w:rPr>
        <w:t>47560.00</w:t>
      </w:r>
      <w:r>
        <w:rPr>
          <w:rFonts w:hint="eastAsia" w:ascii="宋体" w:hAnsi="宋体" w:cs="宋体"/>
          <w:sz w:val="28"/>
          <w:szCs w:val="28"/>
        </w:rPr>
        <w:t>元</w:t>
      </w:r>
    </w:p>
    <w:p>
      <w:pPr>
        <w:rPr>
          <w:rFonts w:ascii="宋体" w:cs="宋体"/>
          <w:sz w:val="28"/>
          <w:szCs w:val="28"/>
        </w:rPr>
      </w:pPr>
      <w:r>
        <w:rPr>
          <w:rFonts w:ascii="宋体" w:hAnsi="宋体" w:cs="宋体"/>
          <w:sz w:val="28"/>
          <w:szCs w:val="28"/>
        </w:rPr>
        <w:t xml:space="preserve">    </w:t>
      </w:r>
      <w:r>
        <w:rPr>
          <w:rFonts w:hint="eastAsia" w:ascii="宋体" w:hAnsi="宋体" w:cs="宋体"/>
          <w:b/>
          <w:bCs/>
          <w:sz w:val="28"/>
          <w:szCs w:val="28"/>
        </w:rPr>
        <w:t>三、供应商资格条件</w:t>
      </w:r>
    </w:p>
    <w:p>
      <w:pPr>
        <w:rPr>
          <w:rFonts w:ascii="宋体" w:cs="宋体"/>
          <w:sz w:val="28"/>
          <w:szCs w:val="28"/>
        </w:rPr>
      </w:pPr>
      <w:r>
        <w:rPr>
          <w:rFonts w:ascii="宋体" w:hAnsi="宋体" w:cs="宋体"/>
          <w:sz w:val="28"/>
          <w:szCs w:val="28"/>
        </w:rPr>
        <w:t xml:space="preserve">    1.</w:t>
      </w:r>
      <w:r>
        <w:rPr>
          <w:rFonts w:hint="eastAsia" w:ascii="宋体" w:hAnsi="宋体" w:cs="宋体"/>
          <w:sz w:val="28"/>
          <w:szCs w:val="28"/>
        </w:rPr>
        <w:t>符合《部门采购法》第二十二条规定的条件。</w:t>
      </w:r>
    </w:p>
    <w:p>
      <w:pPr>
        <w:rPr>
          <w:rFonts w:ascii="宋体" w:cs="宋体"/>
          <w:sz w:val="28"/>
          <w:szCs w:val="28"/>
        </w:rPr>
      </w:pPr>
      <w:r>
        <w:rPr>
          <w:rFonts w:ascii="宋体" w:hAnsi="宋体" w:cs="宋体"/>
          <w:sz w:val="28"/>
          <w:szCs w:val="28"/>
        </w:rPr>
        <w:t xml:space="preserve">    2.</w:t>
      </w:r>
      <w:r>
        <w:rPr>
          <w:rFonts w:hint="eastAsia" w:ascii="宋体" w:hAnsi="宋体" w:cs="宋体"/>
          <w:sz w:val="28"/>
          <w:szCs w:val="28"/>
        </w:rPr>
        <w:t>资格审查合格、制作响应文件（响应文件需三份）。</w:t>
      </w:r>
    </w:p>
    <w:p>
      <w:pPr>
        <w:rPr>
          <w:rFonts w:ascii="宋体" w:cs="宋体"/>
          <w:sz w:val="28"/>
          <w:szCs w:val="28"/>
        </w:rPr>
      </w:pPr>
      <w:r>
        <w:rPr>
          <w:rFonts w:ascii="宋体" w:hAnsi="宋体" w:cs="宋体"/>
          <w:sz w:val="28"/>
          <w:szCs w:val="28"/>
        </w:rPr>
        <w:t xml:space="preserve">    </w:t>
      </w:r>
      <w:r>
        <w:rPr>
          <w:rFonts w:hint="eastAsia" w:ascii="宋体" w:hAnsi="宋体" w:cs="宋体"/>
          <w:b/>
          <w:bCs/>
          <w:sz w:val="28"/>
          <w:szCs w:val="28"/>
        </w:rPr>
        <w:t>四、获取询价通知书</w:t>
      </w:r>
    </w:p>
    <w:p>
      <w:pPr>
        <w:rPr>
          <w:rFonts w:ascii="宋体" w:cs="宋体"/>
          <w:sz w:val="28"/>
          <w:szCs w:val="28"/>
        </w:rPr>
      </w:pPr>
      <w:r>
        <w:rPr>
          <w:rFonts w:ascii="宋体" w:hAnsi="宋体" w:cs="宋体"/>
          <w:sz w:val="28"/>
          <w:szCs w:val="28"/>
        </w:rPr>
        <w:t xml:space="preserve">    </w:t>
      </w:r>
      <w:r>
        <w:rPr>
          <w:rFonts w:hint="eastAsia" w:ascii="宋体" w:hAnsi="宋体" w:cs="宋体"/>
          <w:sz w:val="28"/>
          <w:szCs w:val="28"/>
        </w:rPr>
        <w:t>供应商可以从赤峰学院网</w:t>
      </w:r>
      <w:r>
        <w:rPr>
          <w:rFonts w:ascii="宋体" w:hAnsi="宋体" w:cs="宋体"/>
          <w:sz w:val="28"/>
          <w:szCs w:val="28"/>
        </w:rPr>
        <w:t>(</w:t>
      </w:r>
      <w:r>
        <w:fldChar w:fldCharType="begin"/>
      </w:r>
      <w:r>
        <w:instrText xml:space="preserve"> HYPERLINK "http://www.cfxy.cn/" </w:instrText>
      </w:r>
      <w:r>
        <w:fldChar w:fldCharType="separate"/>
      </w:r>
      <w:r>
        <w:rPr>
          <w:rStyle w:val="6"/>
          <w:color w:val="auto"/>
        </w:rPr>
        <w:t>http://www.cfxy.cn/</w:t>
      </w:r>
      <w:r>
        <w:rPr>
          <w:rStyle w:val="6"/>
          <w:color w:val="auto"/>
        </w:rPr>
        <w:fldChar w:fldCharType="end"/>
      </w:r>
      <w:r>
        <w:rPr>
          <w:rFonts w:ascii="宋体" w:hAnsi="宋体" w:cs="宋体"/>
          <w:sz w:val="28"/>
          <w:szCs w:val="28"/>
        </w:rPr>
        <w:t>)</w:t>
      </w:r>
      <w:r>
        <w:rPr>
          <w:rFonts w:hint="eastAsia" w:ascii="宋体" w:hAnsi="宋体" w:cs="宋体"/>
          <w:sz w:val="28"/>
          <w:szCs w:val="28"/>
          <w:lang w:eastAsia="zh-CN"/>
        </w:rPr>
        <w:t>采购专</w:t>
      </w:r>
      <w:r>
        <w:rPr>
          <w:rFonts w:hint="eastAsia" w:ascii="宋体" w:hAnsi="宋体" w:cs="宋体"/>
          <w:sz w:val="28"/>
          <w:szCs w:val="28"/>
        </w:rPr>
        <w:t>栏下载询价通知书</w:t>
      </w:r>
      <w:r>
        <w:rPr>
          <w:rFonts w:ascii="宋体" w:cs="宋体"/>
          <w:sz w:val="28"/>
          <w:szCs w:val="28"/>
        </w:rPr>
        <w:t>,</w:t>
      </w:r>
      <w:r>
        <w:rPr>
          <w:rFonts w:hint="eastAsia" w:ascii="宋体" w:hAnsi="宋体" w:cs="宋体"/>
          <w:sz w:val="28"/>
          <w:szCs w:val="28"/>
        </w:rPr>
        <w:t>我单位不再发放纸制询价通知书。</w:t>
      </w:r>
    </w:p>
    <w:p>
      <w:pPr>
        <w:rPr>
          <w:rFonts w:ascii="宋体" w:cs="宋体"/>
          <w:sz w:val="28"/>
          <w:szCs w:val="28"/>
        </w:rPr>
      </w:pPr>
      <w:r>
        <w:rPr>
          <w:rFonts w:ascii="宋体" w:hAnsi="宋体" w:cs="宋体"/>
          <w:sz w:val="28"/>
          <w:szCs w:val="28"/>
        </w:rPr>
        <w:t xml:space="preserve">    </w:t>
      </w:r>
      <w:r>
        <w:rPr>
          <w:rFonts w:hint="eastAsia" w:ascii="宋体" w:hAnsi="宋体" w:cs="宋体"/>
          <w:b/>
          <w:bCs/>
          <w:sz w:val="28"/>
          <w:szCs w:val="28"/>
        </w:rPr>
        <w:t>五、递交响应文件截止时间及地点</w:t>
      </w:r>
    </w:p>
    <w:p>
      <w:pPr>
        <w:rPr>
          <w:rFonts w:ascii="宋体" w:cs="宋体"/>
          <w:sz w:val="28"/>
          <w:szCs w:val="28"/>
        </w:rPr>
      </w:pPr>
      <w:r>
        <w:rPr>
          <w:rFonts w:ascii="宋体" w:hAnsi="宋体" w:cs="宋体"/>
          <w:sz w:val="28"/>
          <w:szCs w:val="28"/>
        </w:rPr>
        <w:t xml:space="preserve">  </w:t>
      </w:r>
      <w:r>
        <w:rPr>
          <w:rFonts w:ascii="宋体" w:hAnsi="宋体" w:cs="宋体"/>
          <w:color w:val="FF0000"/>
          <w:sz w:val="28"/>
          <w:szCs w:val="28"/>
        </w:rPr>
        <w:t xml:space="preserve"> </w:t>
      </w:r>
      <w:r>
        <w:rPr>
          <w:rFonts w:ascii="宋体" w:cs="宋体"/>
          <w:sz w:val="28"/>
          <w:szCs w:val="28"/>
        </w:rPr>
        <w:t xml:space="preserve"> </w:t>
      </w:r>
      <w:r>
        <w:rPr>
          <w:rFonts w:hint="eastAsia" w:ascii="宋体" w:cs="宋体"/>
          <w:sz w:val="28"/>
          <w:szCs w:val="28"/>
        </w:rPr>
        <w:t>递交响应文件截止时间：202</w:t>
      </w:r>
      <w:r>
        <w:rPr>
          <w:rFonts w:hint="eastAsia" w:ascii="宋体" w:cs="宋体"/>
          <w:sz w:val="28"/>
          <w:szCs w:val="28"/>
          <w:lang w:val="en-US" w:eastAsia="zh-CN"/>
        </w:rPr>
        <w:t>1</w:t>
      </w:r>
      <w:r>
        <w:rPr>
          <w:rFonts w:hint="eastAsia" w:ascii="宋体" w:cs="宋体"/>
          <w:sz w:val="28"/>
          <w:szCs w:val="28"/>
        </w:rPr>
        <w:t>年</w:t>
      </w:r>
      <w:r>
        <w:rPr>
          <w:rFonts w:hint="eastAsia" w:ascii="宋体" w:cs="宋体"/>
          <w:sz w:val="28"/>
          <w:szCs w:val="28"/>
          <w:lang w:val="en-US" w:eastAsia="zh-CN"/>
        </w:rPr>
        <w:t xml:space="preserve"> 6</w:t>
      </w:r>
      <w:r>
        <w:rPr>
          <w:rFonts w:hint="eastAsia" w:ascii="宋体" w:cs="宋体"/>
          <w:sz w:val="28"/>
          <w:szCs w:val="28"/>
        </w:rPr>
        <w:t>月</w:t>
      </w:r>
      <w:r>
        <w:rPr>
          <w:rFonts w:hint="eastAsia" w:ascii="宋体" w:cs="宋体"/>
          <w:sz w:val="28"/>
          <w:szCs w:val="28"/>
          <w:lang w:val="en-US" w:eastAsia="zh-CN"/>
        </w:rPr>
        <w:t>15</w:t>
      </w:r>
      <w:r>
        <w:rPr>
          <w:rFonts w:hint="eastAsia" w:ascii="宋体" w:cs="宋体"/>
          <w:sz w:val="28"/>
          <w:szCs w:val="28"/>
        </w:rPr>
        <w:t>日上午9点整。</w:t>
      </w:r>
    </w:p>
    <w:p>
      <w:pPr>
        <w:rPr>
          <w:rFonts w:ascii="宋体" w:cs="宋体"/>
          <w:sz w:val="28"/>
          <w:szCs w:val="28"/>
        </w:rPr>
      </w:pPr>
      <w:r>
        <w:rPr>
          <w:rFonts w:ascii="宋体" w:cs="宋体"/>
          <w:sz w:val="28"/>
          <w:szCs w:val="28"/>
        </w:rPr>
        <w:t xml:space="preserve">    </w:t>
      </w:r>
      <w:r>
        <w:rPr>
          <w:rFonts w:hint="eastAsia" w:ascii="宋体" w:cs="宋体"/>
          <w:sz w:val="28"/>
          <w:szCs w:val="28"/>
        </w:rPr>
        <w:t>递交响应文件地点：赤峰学院逸夫理工楼五楼515室。</w:t>
      </w:r>
    </w:p>
    <w:p>
      <w:pPr>
        <w:rPr>
          <w:rFonts w:ascii="宋体" w:cs="宋体"/>
          <w:sz w:val="28"/>
          <w:szCs w:val="28"/>
        </w:rPr>
      </w:pPr>
      <w:r>
        <w:rPr>
          <w:rFonts w:ascii="宋体" w:cs="宋体"/>
          <w:sz w:val="28"/>
          <w:szCs w:val="28"/>
        </w:rPr>
        <w:t xml:space="preserve">    </w:t>
      </w:r>
      <w:r>
        <w:rPr>
          <w:rFonts w:hint="eastAsia" w:ascii="宋体" w:cs="宋体"/>
          <w:sz w:val="28"/>
          <w:szCs w:val="28"/>
        </w:rPr>
        <w:t>六、联系方式</w:t>
      </w:r>
    </w:p>
    <w:p>
      <w:pPr>
        <w:rPr>
          <w:rFonts w:ascii="宋体" w:cs="宋体"/>
          <w:sz w:val="28"/>
          <w:szCs w:val="28"/>
        </w:rPr>
      </w:pPr>
      <w:r>
        <w:rPr>
          <w:rFonts w:ascii="宋体" w:cs="宋体"/>
          <w:sz w:val="28"/>
          <w:szCs w:val="28"/>
        </w:rPr>
        <w:t xml:space="preserve">   </w:t>
      </w:r>
      <w:r>
        <w:rPr>
          <w:rFonts w:hint="eastAsia" w:ascii="宋体" w:cs="宋体"/>
          <w:sz w:val="28"/>
          <w:szCs w:val="28"/>
        </w:rPr>
        <w:t xml:space="preserve"> 采购单位名称：赤峰学院      地</w:t>
      </w:r>
      <w:r>
        <w:rPr>
          <w:rFonts w:ascii="宋体" w:cs="宋体"/>
          <w:sz w:val="28"/>
          <w:szCs w:val="28"/>
        </w:rPr>
        <w:t>    </w:t>
      </w:r>
      <w:r>
        <w:rPr>
          <w:rFonts w:hint="eastAsia" w:ascii="宋体" w:cs="宋体"/>
          <w:sz w:val="28"/>
          <w:szCs w:val="28"/>
        </w:rPr>
        <w:t>址：赤峰市红山区</w:t>
      </w:r>
    </w:p>
    <w:p>
      <w:pPr>
        <w:ind w:firstLine="555"/>
        <w:rPr>
          <w:rFonts w:hint="default" w:ascii="宋体" w:eastAsia="宋体" w:cs="宋体"/>
          <w:sz w:val="28"/>
          <w:szCs w:val="28"/>
          <w:lang w:val="en-US" w:eastAsia="zh-CN"/>
        </w:rPr>
      </w:pPr>
      <w:r>
        <w:rPr>
          <w:rFonts w:hint="eastAsia" w:ascii="宋体" w:cs="宋体"/>
          <w:sz w:val="28"/>
          <w:szCs w:val="28"/>
        </w:rPr>
        <w:t>联</w:t>
      </w:r>
      <w:r>
        <w:rPr>
          <w:rFonts w:ascii="宋体" w:cs="宋体"/>
          <w:sz w:val="28"/>
          <w:szCs w:val="28"/>
        </w:rPr>
        <w:t xml:space="preserve">   </w:t>
      </w:r>
      <w:r>
        <w:rPr>
          <w:rFonts w:hint="eastAsia" w:ascii="宋体" w:cs="宋体"/>
          <w:sz w:val="28"/>
          <w:szCs w:val="28"/>
        </w:rPr>
        <w:t>系</w:t>
      </w:r>
      <w:r>
        <w:rPr>
          <w:rFonts w:ascii="宋体" w:cs="宋体"/>
          <w:sz w:val="28"/>
          <w:szCs w:val="28"/>
        </w:rPr>
        <w:t xml:space="preserve">   </w:t>
      </w:r>
      <w:r>
        <w:rPr>
          <w:rFonts w:hint="eastAsia" w:ascii="宋体" w:cs="宋体"/>
          <w:sz w:val="28"/>
          <w:szCs w:val="28"/>
        </w:rPr>
        <w:t>人</w:t>
      </w:r>
      <w:r>
        <w:rPr>
          <w:rFonts w:hint="eastAsia" w:ascii="宋体" w:cs="宋体"/>
          <w:sz w:val="28"/>
          <w:szCs w:val="28"/>
          <w:lang w:val="en-US" w:eastAsia="zh-CN"/>
        </w:rPr>
        <w:t>:</w:t>
      </w:r>
      <w:r>
        <w:rPr>
          <w:rFonts w:hint="eastAsia" w:ascii="宋体" w:cs="宋体"/>
          <w:sz w:val="28"/>
          <w:szCs w:val="28"/>
        </w:rPr>
        <w:t xml:space="preserve"> </w:t>
      </w:r>
      <w:r>
        <w:rPr>
          <w:rFonts w:hint="eastAsia" w:ascii="宋体" w:cs="宋体"/>
          <w:sz w:val="28"/>
          <w:szCs w:val="28"/>
          <w:lang w:eastAsia="zh-CN"/>
        </w:rPr>
        <w:t>王跃</w:t>
      </w:r>
      <w:r>
        <w:rPr>
          <w:rFonts w:hint="eastAsia" w:ascii="宋体" w:cs="宋体"/>
          <w:sz w:val="28"/>
          <w:szCs w:val="28"/>
          <w:lang w:val="en-US" w:eastAsia="zh-CN"/>
        </w:rPr>
        <w:t xml:space="preserve">  </w:t>
      </w:r>
      <w:r>
        <w:rPr>
          <w:rFonts w:hint="eastAsia" w:ascii="宋体" w:cs="宋体"/>
          <w:sz w:val="28"/>
          <w:szCs w:val="28"/>
        </w:rPr>
        <w:t xml:space="preserve"> 联系电话：</w:t>
      </w:r>
      <w:r>
        <w:rPr>
          <w:rFonts w:hint="eastAsia" w:ascii="宋体" w:cs="宋体"/>
          <w:sz w:val="28"/>
          <w:szCs w:val="28"/>
          <w:lang w:val="en-US" w:eastAsia="zh-CN"/>
        </w:rPr>
        <w:t>8300056</w:t>
      </w:r>
    </w:p>
    <w:p>
      <w:pPr>
        <w:ind w:firstLine="555"/>
        <w:rPr>
          <w:rFonts w:ascii="宋体" w:cs="宋体"/>
          <w:sz w:val="28"/>
          <w:szCs w:val="28"/>
        </w:rPr>
      </w:pPr>
      <w:r>
        <w:rPr>
          <w:rFonts w:hint="eastAsia" w:ascii="宋体" w:cs="宋体"/>
          <w:sz w:val="28"/>
          <w:szCs w:val="28"/>
        </w:rPr>
        <w:t>项目负责人：</w:t>
      </w:r>
      <w:r>
        <w:rPr>
          <w:rFonts w:hint="eastAsia" w:ascii="宋体" w:cs="宋体"/>
          <w:sz w:val="28"/>
          <w:szCs w:val="28"/>
          <w:lang w:eastAsia="zh-CN"/>
        </w:rPr>
        <w:t>郭志伟</w:t>
      </w:r>
      <w:r>
        <w:rPr>
          <w:rFonts w:hint="eastAsia" w:ascii="宋体" w:cs="宋体"/>
          <w:sz w:val="28"/>
          <w:szCs w:val="28"/>
          <w:lang w:val="en-US" w:eastAsia="zh-CN"/>
        </w:rPr>
        <w:t xml:space="preserve">  </w:t>
      </w:r>
      <w:r>
        <w:rPr>
          <w:rFonts w:hint="eastAsia" w:ascii="宋体" w:cs="宋体"/>
          <w:sz w:val="28"/>
          <w:szCs w:val="28"/>
        </w:rPr>
        <w:t xml:space="preserve"> 联系电话：</w:t>
      </w:r>
      <w:r>
        <w:rPr>
          <w:rFonts w:hint="eastAsia" w:ascii="宋体" w:cs="宋体"/>
          <w:sz w:val="28"/>
          <w:szCs w:val="28"/>
          <w:lang w:val="en-US" w:eastAsia="zh-CN"/>
        </w:rPr>
        <w:t>8300051</w:t>
      </w:r>
      <w:r>
        <w:rPr>
          <w:rFonts w:ascii="宋体" w:cs="宋体"/>
          <w:sz w:val="28"/>
          <w:szCs w:val="28"/>
        </w:rPr>
        <w:t xml:space="preserve">      </w:t>
      </w:r>
    </w:p>
    <w:p>
      <w:pPr>
        <w:ind w:firstLine="5213" w:firstLineChars="1862"/>
        <w:rPr>
          <w:rFonts w:ascii="宋体" w:cs="宋体"/>
          <w:sz w:val="28"/>
          <w:szCs w:val="28"/>
        </w:rPr>
      </w:pPr>
      <w:r>
        <w:rPr>
          <w:rFonts w:hint="eastAsia" w:ascii="宋体" w:cs="宋体"/>
          <w:sz w:val="28"/>
          <w:szCs w:val="28"/>
        </w:rPr>
        <w:t>202</w:t>
      </w:r>
      <w:r>
        <w:rPr>
          <w:rFonts w:hint="eastAsia" w:ascii="宋体" w:cs="宋体"/>
          <w:sz w:val="28"/>
          <w:szCs w:val="28"/>
          <w:lang w:val="en-US" w:eastAsia="zh-CN"/>
        </w:rPr>
        <w:t>1</w:t>
      </w:r>
      <w:r>
        <w:rPr>
          <w:rFonts w:hint="eastAsia" w:ascii="宋体" w:cs="宋体"/>
          <w:sz w:val="28"/>
          <w:szCs w:val="28"/>
        </w:rPr>
        <w:t>年</w:t>
      </w:r>
      <w:r>
        <w:rPr>
          <w:rFonts w:hint="eastAsia" w:ascii="宋体" w:cs="宋体"/>
          <w:sz w:val="28"/>
          <w:szCs w:val="28"/>
          <w:lang w:val="en-US" w:eastAsia="zh-CN"/>
        </w:rPr>
        <w:t>6</w:t>
      </w:r>
      <w:r>
        <w:rPr>
          <w:rFonts w:hint="eastAsia" w:ascii="宋体" w:cs="宋体"/>
          <w:sz w:val="28"/>
          <w:szCs w:val="28"/>
        </w:rPr>
        <w:t>月</w:t>
      </w:r>
      <w:r>
        <w:rPr>
          <w:rFonts w:hint="eastAsia" w:ascii="宋体" w:cs="宋体"/>
          <w:sz w:val="28"/>
          <w:szCs w:val="28"/>
          <w:lang w:val="en-US" w:eastAsia="zh-CN"/>
        </w:rPr>
        <w:t>7</w:t>
      </w:r>
      <w:bookmarkStart w:id="1" w:name="_GoBack"/>
      <w:bookmarkEnd w:id="1"/>
      <w:r>
        <w:rPr>
          <w:rFonts w:hint="eastAsia" w:ascii="宋体" w:cs="宋体"/>
          <w:sz w:val="28"/>
          <w:szCs w:val="28"/>
        </w:rPr>
        <w:t>日</w:t>
      </w:r>
    </w:p>
    <w:p>
      <w:pPr>
        <w:ind w:right="560"/>
        <w:rPr>
          <w:rFonts w:ascii="宋体" w:hAnsi="宋体" w:cs="宋体"/>
          <w:b/>
          <w:bCs/>
          <w:color w:val="FF0000"/>
          <w:sz w:val="36"/>
          <w:szCs w:val="36"/>
        </w:rPr>
      </w:pPr>
    </w:p>
    <w:p>
      <w:pPr>
        <w:ind w:right="560"/>
        <w:jc w:val="center"/>
        <w:rPr>
          <w:rFonts w:ascii="宋体" w:hAnsi="宋体" w:cs="宋体"/>
          <w:b/>
          <w:bCs/>
          <w:sz w:val="36"/>
          <w:szCs w:val="36"/>
        </w:rPr>
      </w:pPr>
      <w:r>
        <w:rPr>
          <w:rFonts w:hint="eastAsia" w:ascii="宋体" w:hAnsi="宋体" w:cs="宋体"/>
          <w:b/>
          <w:bCs/>
          <w:sz w:val="36"/>
          <w:szCs w:val="36"/>
        </w:rPr>
        <w:t>第二章</w:t>
      </w:r>
      <w:r>
        <w:rPr>
          <w:rFonts w:ascii="宋体" w:cs="宋体"/>
          <w:b/>
          <w:bCs/>
          <w:sz w:val="36"/>
          <w:szCs w:val="36"/>
        </w:rPr>
        <w:t>   </w:t>
      </w:r>
      <w:r>
        <w:rPr>
          <w:rFonts w:hint="eastAsia" w:ascii="宋体" w:hAnsi="宋体" w:cs="宋体"/>
          <w:b/>
          <w:bCs/>
          <w:sz w:val="36"/>
          <w:szCs w:val="36"/>
        </w:rPr>
        <w:t>项目技术规范与采购要求</w:t>
      </w:r>
    </w:p>
    <w:p>
      <w:pPr>
        <w:ind w:firstLine="570"/>
        <w:rPr>
          <w:rFonts w:ascii="宋体" w:hAnsi="宋体" w:cs="宋体"/>
          <w:b/>
          <w:bCs/>
          <w:sz w:val="28"/>
          <w:szCs w:val="28"/>
        </w:rPr>
      </w:pPr>
      <w:r>
        <w:rPr>
          <w:rFonts w:hint="eastAsia" w:ascii="宋体" w:hAnsi="宋体" w:cs="宋体"/>
          <w:b/>
          <w:bCs/>
          <w:sz w:val="28"/>
          <w:szCs w:val="28"/>
        </w:rPr>
        <w:t>一、采购清单及技术要求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528"/>
        <w:gridCol w:w="503"/>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91" w:type="pct"/>
          </w:tcPr>
          <w:p>
            <w:pPr>
              <w:jc w:val="center"/>
              <w:rPr>
                <w:rFonts w:ascii="宋体" w:hAnsi="宋体"/>
                <w:b/>
                <w:sz w:val="18"/>
                <w:szCs w:val="18"/>
              </w:rPr>
            </w:pPr>
            <w:r>
              <w:rPr>
                <w:rFonts w:hint="eastAsia" w:ascii="宋体" w:hAnsi="宋体"/>
                <w:b/>
                <w:sz w:val="18"/>
                <w:szCs w:val="18"/>
              </w:rPr>
              <w:t>序号</w:t>
            </w:r>
          </w:p>
        </w:tc>
        <w:tc>
          <w:tcPr>
            <w:tcW w:w="310" w:type="pct"/>
          </w:tcPr>
          <w:p>
            <w:pPr>
              <w:jc w:val="center"/>
              <w:rPr>
                <w:rFonts w:ascii="宋体" w:hAnsi="宋体"/>
                <w:b/>
                <w:szCs w:val="21"/>
              </w:rPr>
            </w:pPr>
            <w:r>
              <w:rPr>
                <w:rFonts w:hint="eastAsia" w:ascii="宋体" w:hAnsi="宋体"/>
                <w:b/>
                <w:szCs w:val="21"/>
              </w:rPr>
              <w:t>名称</w:t>
            </w:r>
          </w:p>
        </w:tc>
        <w:tc>
          <w:tcPr>
            <w:tcW w:w="295" w:type="pct"/>
          </w:tcPr>
          <w:p>
            <w:pPr>
              <w:jc w:val="center"/>
              <w:rPr>
                <w:rFonts w:ascii="宋体" w:hAnsi="宋体"/>
                <w:b/>
                <w:szCs w:val="21"/>
              </w:rPr>
            </w:pPr>
            <w:r>
              <w:rPr>
                <w:rFonts w:hint="eastAsia" w:ascii="宋体" w:hAnsi="宋体"/>
                <w:b/>
                <w:szCs w:val="21"/>
              </w:rPr>
              <w:t>数量</w:t>
            </w:r>
          </w:p>
        </w:tc>
        <w:tc>
          <w:tcPr>
            <w:tcW w:w="4104" w:type="pct"/>
            <w:vAlign w:val="center"/>
          </w:tcPr>
          <w:p>
            <w:pPr>
              <w:ind w:firstLine="2108" w:firstLineChars="1000"/>
              <w:rPr>
                <w:rFonts w:ascii="宋体" w:hAnsi="宋体"/>
                <w:b/>
                <w:szCs w:val="21"/>
              </w:rPr>
            </w:pPr>
            <w:r>
              <w:rPr>
                <w:rFonts w:hint="eastAsia" w:ascii="宋体" w:hAnsi="宋体"/>
                <w:b/>
                <w:szCs w:val="21"/>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291" w:type="pct"/>
            <w:vAlign w:val="center"/>
          </w:tcPr>
          <w:p>
            <w:pPr>
              <w:jc w:val="center"/>
              <w:rPr>
                <w:rFonts w:ascii="宋体" w:hAnsi="宋体"/>
              </w:rPr>
            </w:pPr>
            <w:r>
              <w:rPr>
                <w:rFonts w:hint="eastAsia" w:ascii="宋体" w:hAnsi="宋体"/>
              </w:rPr>
              <w:t>1</w:t>
            </w:r>
          </w:p>
        </w:tc>
        <w:tc>
          <w:tcPr>
            <w:tcW w:w="310" w:type="pct"/>
            <w:vAlign w:val="center"/>
          </w:tcPr>
          <w:p>
            <w:pPr>
              <w:jc w:val="center"/>
              <w:rPr>
                <w:rFonts w:ascii="宋体" w:hAnsi="宋体"/>
              </w:rPr>
            </w:pPr>
            <w:r>
              <w:rPr>
                <w:rFonts w:hint="eastAsia" w:ascii="宋体" w:hAnsi="宋体"/>
              </w:rPr>
              <w:t>审计服务</w:t>
            </w:r>
          </w:p>
        </w:tc>
        <w:tc>
          <w:tcPr>
            <w:tcW w:w="295" w:type="pct"/>
          </w:tcPr>
          <w:p>
            <w:pPr>
              <w:widowControl/>
              <w:spacing w:line="260" w:lineRule="exact"/>
              <w:textAlignment w:val="center"/>
              <w:rPr>
                <w:sz w:val="18"/>
                <w:szCs w:val="18"/>
              </w:rPr>
            </w:pPr>
          </w:p>
          <w:p>
            <w:pPr>
              <w:widowControl/>
              <w:spacing w:line="260" w:lineRule="exact"/>
              <w:textAlignment w:val="center"/>
              <w:rPr>
                <w:sz w:val="18"/>
                <w:szCs w:val="18"/>
              </w:rPr>
            </w:pPr>
          </w:p>
          <w:p>
            <w:pPr>
              <w:widowControl/>
              <w:spacing w:line="260" w:lineRule="exact"/>
              <w:textAlignment w:val="center"/>
              <w:rPr>
                <w:sz w:val="18"/>
                <w:szCs w:val="18"/>
              </w:rPr>
            </w:pPr>
            <w:r>
              <w:rPr>
                <w:rFonts w:hint="eastAsia"/>
                <w:sz w:val="18"/>
                <w:szCs w:val="18"/>
              </w:rPr>
              <w:t>1</w:t>
            </w:r>
          </w:p>
        </w:tc>
        <w:tc>
          <w:tcPr>
            <w:tcW w:w="4104" w:type="pct"/>
          </w:tcPr>
          <w:p>
            <w:pPr>
              <w:widowControl/>
              <w:rPr>
                <w:rFonts w:ascii="宋体" w:hAnsi="宋体"/>
                <w:sz w:val="24"/>
              </w:rPr>
            </w:pPr>
          </w:p>
          <w:p>
            <w:pPr>
              <w:widowControl/>
              <w:numPr>
                <w:ilvl w:val="0"/>
                <w:numId w:val="0"/>
              </w:numPr>
              <w:rPr>
                <w:rFonts w:hint="eastAsia" w:ascii="宋体" w:hAnsi="宋体" w:eastAsia="宋体"/>
                <w:sz w:val="24"/>
                <w:lang w:eastAsia="zh-CN"/>
              </w:rPr>
            </w:pPr>
            <w:r>
              <w:rPr>
                <w:rFonts w:hint="eastAsia" w:ascii="宋体" w:hAnsi="宋体"/>
                <w:sz w:val="24"/>
                <w:lang w:val="en-US" w:eastAsia="zh-CN"/>
              </w:rPr>
              <w:t>1.</w:t>
            </w:r>
            <w:r>
              <w:rPr>
                <w:rFonts w:hint="eastAsia" w:ascii="宋体" w:hAnsi="宋体"/>
                <w:sz w:val="24"/>
              </w:rPr>
              <w:t>实验实训</w:t>
            </w:r>
            <w:r>
              <w:rPr>
                <w:rFonts w:ascii="宋体" w:hAnsi="宋体"/>
                <w:sz w:val="24"/>
              </w:rPr>
              <w:t>楼工程项目</w:t>
            </w:r>
            <w:r>
              <w:rPr>
                <w:rFonts w:hint="eastAsia" w:ascii="宋体" w:hAnsi="宋体"/>
                <w:sz w:val="24"/>
                <w:lang w:val="en-US" w:eastAsia="zh-CN"/>
              </w:rPr>
              <w:t>7500万资金使用咨询服务</w:t>
            </w:r>
            <w:r>
              <w:rPr>
                <w:rFonts w:hint="eastAsia" w:ascii="宋体" w:hAnsi="宋体"/>
                <w:sz w:val="24"/>
                <w:lang w:eastAsia="zh-CN"/>
              </w:rPr>
              <w:t>；</w:t>
            </w:r>
          </w:p>
          <w:p>
            <w:pPr>
              <w:widowControl/>
              <w:numPr>
                <w:ilvl w:val="0"/>
                <w:numId w:val="0"/>
              </w:numPr>
              <w:rPr>
                <w:rFonts w:ascii="宋体" w:hAnsi="宋体"/>
                <w:sz w:val="24"/>
              </w:rPr>
            </w:pPr>
            <w:r>
              <w:rPr>
                <w:rFonts w:hint="eastAsia" w:ascii="宋体" w:hAnsi="宋体"/>
                <w:sz w:val="24"/>
                <w:lang w:val="en-US" w:eastAsia="zh-CN"/>
              </w:rPr>
              <w:t>2.</w:t>
            </w:r>
            <w:r>
              <w:rPr>
                <w:rFonts w:hint="eastAsia" w:ascii="宋体" w:hAnsi="宋体"/>
                <w:sz w:val="24"/>
              </w:rPr>
              <w:t>实验实训</w:t>
            </w:r>
            <w:r>
              <w:rPr>
                <w:rFonts w:ascii="宋体" w:hAnsi="宋体"/>
                <w:sz w:val="24"/>
              </w:rPr>
              <w:t>楼工程项目财务决算</w:t>
            </w:r>
            <w:r>
              <w:rPr>
                <w:rFonts w:hint="eastAsia" w:ascii="宋体" w:hAnsi="宋体"/>
                <w:sz w:val="24"/>
              </w:rPr>
              <w:t>审计</w:t>
            </w:r>
            <w:r>
              <w:rPr>
                <w:rFonts w:hint="eastAsia" w:ascii="宋体" w:hAnsi="宋体"/>
                <w:sz w:val="24"/>
                <w:lang w:eastAsia="zh-CN"/>
              </w:rPr>
              <w:t>，</w:t>
            </w:r>
            <w:r>
              <w:rPr>
                <w:rFonts w:hint="eastAsia" w:ascii="宋体" w:hAnsi="宋体"/>
                <w:sz w:val="24"/>
              </w:rPr>
              <w:t>总建设费用</w:t>
            </w:r>
            <w:r>
              <w:rPr>
                <w:rFonts w:hint="eastAsia" w:ascii="宋体" w:hAnsi="宋体"/>
                <w:sz w:val="24"/>
                <w:lang w:eastAsia="zh-CN"/>
              </w:rPr>
              <w:t>概算</w:t>
            </w:r>
            <w:r>
              <w:rPr>
                <w:rFonts w:hint="eastAsia" w:ascii="宋体" w:hAnsi="宋体"/>
                <w:sz w:val="24"/>
              </w:rPr>
              <w:t>1.34亿元。</w:t>
            </w:r>
          </w:p>
          <w:p>
            <w:pPr>
              <w:widowControl/>
              <w:rPr>
                <w:color w:val="000000"/>
                <w:kern w:val="0"/>
                <w:sz w:val="24"/>
              </w:rPr>
            </w:pPr>
          </w:p>
        </w:tc>
      </w:tr>
    </w:tbl>
    <w:p>
      <w:pPr>
        <w:widowControl/>
        <w:rPr>
          <w:rFonts w:ascii="宋体" w:hAnsi="宋体" w:cs="宋体"/>
          <w:b/>
          <w:bCs/>
          <w:sz w:val="28"/>
          <w:szCs w:val="28"/>
        </w:rPr>
      </w:pPr>
    </w:p>
    <w:p>
      <w:pPr>
        <w:widowControl/>
        <w:numPr>
          <w:ilvl w:val="0"/>
          <w:numId w:val="1"/>
        </w:numPr>
        <w:ind w:firstLine="562" w:firstLineChars="200"/>
        <w:rPr>
          <w:rFonts w:hint="eastAsia" w:ascii="宋体" w:hAnsi="宋体" w:cs="宋体"/>
          <w:b/>
          <w:bCs/>
          <w:sz w:val="28"/>
          <w:szCs w:val="28"/>
        </w:rPr>
      </w:pPr>
      <w:r>
        <w:rPr>
          <w:rFonts w:hint="eastAsia" w:ascii="宋体" w:hAnsi="宋体" w:cs="宋体"/>
          <w:b/>
          <w:bCs/>
          <w:sz w:val="28"/>
          <w:szCs w:val="28"/>
        </w:rPr>
        <w:t>交货期限：</w:t>
      </w:r>
    </w:p>
    <w:p>
      <w:pPr>
        <w:widowControl/>
        <w:numPr>
          <w:ilvl w:val="0"/>
          <w:numId w:val="0"/>
        </w:numPr>
        <w:ind w:firstLine="560" w:firstLineChars="200"/>
        <w:rPr>
          <w:rFonts w:ascii="宋体" w:cs="宋体"/>
          <w:bCs/>
          <w:sz w:val="28"/>
          <w:szCs w:val="28"/>
        </w:rPr>
      </w:pPr>
      <w:r>
        <w:rPr>
          <w:rFonts w:hint="eastAsia" w:ascii="宋体" w:hAnsi="宋体" w:cs="宋体"/>
          <w:b w:val="0"/>
          <w:bCs w:val="0"/>
          <w:sz w:val="28"/>
          <w:szCs w:val="28"/>
          <w:lang w:eastAsia="zh-CN"/>
        </w:rPr>
        <w:t>项目全部完工，经验收合格，具备财务决算审计条件后</w:t>
      </w:r>
      <w:r>
        <w:rPr>
          <w:rFonts w:hint="eastAsia" w:ascii="宋体" w:hAnsi="宋体" w:cs="宋体"/>
          <w:bCs/>
          <w:sz w:val="28"/>
          <w:szCs w:val="28"/>
          <w:lang w:val="en-US" w:eastAsia="zh-CN"/>
        </w:rPr>
        <w:t>6</w:t>
      </w:r>
      <w:r>
        <w:rPr>
          <w:rFonts w:hint="eastAsia" w:ascii="宋体" w:hAnsi="宋体" w:cs="宋体"/>
          <w:bCs/>
          <w:sz w:val="28"/>
          <w:szCs w:val="28"/>
        </w:rPr>
        <w:t>0日历日内完成服务。</w:t>
      </w:r>
    </w:p>
    <w:p>
      <w:pPr>
        <w:widowControl/>
        <w:ind w:firstLine="562" w:firstLineChars="200"/>
        <w:rPr>
          <w:rFonts w:ascii="宋体" w:cs="宋体"/>
          <w:bCs/>
          <w:sz w:val="28"/>
          <w:szCs w:val="28"/>
        </w:rPr>
      </w:pPr>
      <w:r>
        <w:rPr>
          <w:rFonts w:hint="eastAsia" w:ascii="宋体" w:hAnsi="宋体" w:cs="宋体"/>
          <w:b/>
          <w:bCs/>
          <w:sz w:val="28"/>
          <w:szCs w:val="28"/>
        </w:rPr>
        <w:t>三、付款方式：</w:t>
      </w:r>
      <w:r>
        <w:rPr>
          <w:rFonts w:hint="eastAsia" w:ascii="宋体" w:hAnsi="宋体" w:cs="宋体"/>
          <w:bCs/>
          <w:sz w:val="28"/>
          <w:szCs w:val="28"/>
        </w:rPr>
        <w:t>验收合格后，凭《验收书》支付合同总价款的</w:t>
      </w:r>
      <w:r>
        <w:rPr>
          <w:rFonts w:ascii="宋体" w:hAnsi="宋体" w:cs="宋体"/>
          <w:bCs/>
          <w:sz w:val="28"/>
          <w:szCs w:val="28"/>
        </w:rPr>
        <w:t>100%</w:t>
      </w:r>
      <w:r>
        <w:rPr>
          <w:rFonts w:hint="eastAsia" w:ascii="宋体" w:hAnsi="宋体" w:cs="宋体"/>
          <w:bCs/>
          <w:sz w:val="28"/>
          <w:szCs w:val="28"/>
        </w:rPr>
        <w:t>。</w:t>
      </w:r>
    </w:p>
    <w:p>
      <w:pPr>
        <w:jc w:val="center"/>
        <w:rPr>
          <w:rFonts w:ascii="宋体" w:cs="宋体"/>
          <w:b/>
          <w:bCs/>
          <w:sz w:val="36"/>
          <w:szCs w:val="36"/>
        </w:rPr>
      </w:pPr>
      <w:r>
        <w:rPr>
          <w:rFonts w:hint="eastAsia" w:ascii="宋体" w:hAnsi="宋体" w:cs="宋体"/>
          <w:b/>
          <w:bCs/>
          <w:sz w:val="36"/>
          <w:szCs w:val="36"/>
        </w:rPr>
        <w:t>第三章</w:t>
      </w:r>
      <w:r>
        <w:rPr>
          <w:rFonts w:ascii="宋体" w:cs="宋体"/>
          <w:b/>
          <w:bCs/>
          <w:sz w:val="36"/>
          <w:szCs w:val="36"/>
        </w:rPr>
        <w:t>  </w:t>
      </w:r>
      <w:r>
        <w:rPr>
          <w:rFonts w:hint="eastAsia" w:ascii="宋体" w:hAnsi="宋体" w:cs="宋体"/>
          <w:b/>
          <w:bCs/>
          <w:sz w:val="36"/>
          <w:szCs w:val="36"/>
        </w:rPr>
        <w:t>询价活动程序</w:t>
      </w:r>
    </w:p>
    <w:p>
      <w:pPr>
        <w:ind w:firstLine="641" w:firstLineChars="228"/>
        <w:rPr>
          <w:rFonts w:ascii="宋体" w:cs="宋体"/>
          <w:sz w:val="28"/>
          <w:szCs w:val="28"/>
        </w:rPr>
      </w:pPr>
      <w:r>
        <w:rPr>
          <w:rFonts w:ascii="宋体" w:hAnsi="宋体" w:cs="宋体"/>
          <w:b/>
          <w:bCs/>
          <w:sz w:val="28"/>
          <w:szCs w:val="28"/>
        </w:rPr>
        <w:t>1.</w:t>
      </w:r>
      <w:r>
        <w:rPr>
          <w:rFonts w:hint="eastAsia" w:ascii="宋体" w:hAnsi="宋体" w:cs="宋体"/>
          <w:b/>
          <w:bCs/>
          <w:sz w:val="28"/>
          <w:szCs w:val="28"/>
        </w:rPr>
        <w:t>组成询价小组</w:t>
      </w:r>
    </w:p>
    <w:p>
      <w:pPr>
        <w:ind w:firstLine="638" w:firstLineChars="228"/>
        <w:rPr>
          <w:rFonts w:ascii="宋体" w:cs="宋体"/>
          <w:sz w:val="28"/>
          <w:szCs w:val="28"/>
        </w:rPr>
      </w:pPr>
      <w:r>
        <w:rPr>
          <w:rFonts w:hint="eastAsia" w:ascii="宋体" w:hAnsi="宋体" w:cs="宋体"/>
          <w:sz w:val="28"/>
          <w:szCs w:val="28"/>
        </w:rPr>
        <w:t>由采购人代表</w:t>
      </w:r>
      <w:r>
        <w:rPr>
          <w:rFonts w:hint="eastAsia" w:ascii="宋体" w:hAnsi="宋体" w:cs="宋体"/>
          <w:sz w:val="28"/>
          <w:szCs w:val="28"/>
          <w:lang w:eastAsia="zh-CN"/>
        </w:rPr>
        <w:t>和专家</w:t>
      </w:r>
      <w:r>
        <w:rPr>
          <w:rFonts w:hint="eastAsia" w:ascii="宋体" w:hAnsi="宋体" w:cs="宋体"/>
          <w:sz w:val="28"/>
          <w:szCs w:val="28"/>
        </w:rPr>
        <w:t>组成三人制询价小组。</w:t>
      </w:r>
    </w:p>
    <w:p>
      <w:pPr>
        <w:ind w:firstLine="641" w:firstLineChars="228"/>
        <w:rPr>
          <w:rFonts w:ascii="宋体" w:cs="宋体"/>
          <w:sz w:val="28"/>
          <w:szCs w:val="28"/>
        </w:rPr>
      </w:pPr>
      <w:r>
        <w:rPr>
          <w:rFonts w:ascii="宋体" w:hAnsi="宋体" w:cs="宋体"/>
          <w:b/>
          <w:bCs/>
          <w:sz w:val="28"/>
          <w:szCs w:val="28"/>
        </w:rPr>
        <w:t>2.</w:t>
      </w:r>
      <w:r>
        <w:rPr>
          <w:rFonts w:hint="eastAsia" w:ascii="宋体" w:hAnsi="宋体" w:cs="宋体"/>
          <w:b/>
          <w:bCs/>
          <w:sz w:val="28"/>
          <w:szCs w:val="28"/>
        </w:rPr>
        <w:t>制定询价通知书</w:t>
      </w:r>
    </w:p>
    <w:p>
      <w:pPr>
        <w:ind w:firstLine="638" w:firstLineChars="228"/>
        <w:rPr>
          <w:rFonts w:ascii="宋体" w:cs="宋体"/>
          <w:sz w:val="28"/>
          <w:szCs w:val="28"/>
        </w:rPr>
      </w:pPr>
      <w:r>
        <w:rPr>
          <w:rFonts w:hint="eastAsia" w:ascii="宋体" w:hAnsi="宋体" w:cs="宋体"/>
          <w:sz w:val="28"/>
          <w:szCs w:val="28"/>
        </w:rPr>
        <w:t>根据采购人提出的采购要求及采购有关规定，由询价小组制定本次采购项目询价通知书。</w:t>
      </w:r>
    </w:p>
    <w:p>
      <w:pPr>
        <w:ind w:firstLine="641" w:firstLineChars="228"/>
        <w:rPr>
          <w:rFonts w:ascii="宋体" w:cs="宋体"/>
          <w:b/>
          <w:bCs/>
          <w:sz w:val="28"/>
          <w:szCs w:val="28"/>
        </w:rPr>
      </w:pPr>
      <w:r>
        <w:rPr>
          <w:rFonts w:ascii="宋体" w:hAnsi="宋体" w:cs="宋体"/>
          <w:b/>
          <w:bCs/>
          <w:sz w:val="28"/>
          <w:szCs w:val="28"/>
        </w:rPr>
        <w:t>3.</w:t>
      </w:r>
      <w:r>
        <w:rPr>
          <w:rFonts w:hint="eastAsia" w:ascii="宋体" w:hAnsi="宋体" w:cs="宋体"/>
          <w:b/>
          <w:bCs/>
          <w:sz w:val="28"/>
          <w:szCs w:val="28"/>
        </w:rPr>
        <w:t>确定参加询价供应商</w:t>
      </w:r>
    </w:p>
    <w:p>
      <w:pPr>
        <w:ind w:firstLine="638" w:firstLineChars="228"/>
        <w:rPr>
          <w:rFonts w:ascii="宋体" w:cs="宋体"/>
          <w:sz w:val="28"/>
          <w:szCs w:val="28"/>
        </w:rPr>
      </w:pPr>
      <w:r>
        <w:rPr>
          <w:rFonts w:hint="eastAsia" w:ascii="宋体" w:hAnsi="宋体" w:cs="宋体"/>
          <w:sz w:val="28"/>
          <w:szCs w:val="28"/>
        </w:rPr>
        <w:t>本次采购确定参加询价供应商为发布公告方式。</w:t>
      </w:r>
    </w:p>
    <w:p>
      <w:pPr>
        <w:ind w:firstLine="641" w:firstLineChars="228"/>
        <w:rPr>
          <w:rFonts w:ascii="宋体" w:cs="宋体"/>
          <w:b/>
          <w:bCs/>
          <w:sz w:val="28"/>
          <w:szCs w:val="28"/>
        </w:rPr>
      </w:pPr>
      <w:r>
        <w:rPr>
          <w:rFonts w:ascii="宋体" w:hAnsi="宋体" w:cs="宋体"/>
          <w:b/>
          <w:bCs/>
          <w:sz w:val="28"/>
          <w:szCs w:val="28"/>
        </w:rPr>
        <w:t>4.</w:t>
      </w:r>
      <w:r>
        <w:rPr>
          <w:rFonts w:hint="eastAsia" w:ascii="宋体" w:hAnsi="宋体" w:cs="宋体"/>
          <w:b/>
          <w:bCs/>
          <w:sz w:val="28"/>
          <w:szCs w:val="28"/>
        </w:rPr>
        <w:t>发出询价通知书</w:t>
      </w:r>
    </w:p>
    <w:p>
      <w:pPr>
        <w:ind w:firstLine="638" w:firstLineChars="228"/>
        <w:rPr>
          <w:rFonts w:ascii="宋体" w:hAnsi="宋体" w:cs="宋体"/>
          <w:sz w:val="28"/>
          <w:szCs w:val="28"/>
        </w:rPr>
      </w:pPr>
      <w:r>
        <w:rPr>
          <w:rFonts w:hint="eastAsia" w:ascii="宋体" w:hAnsi="宋体" w:cs="宋体"/>
          <w:sz w:val="28"/>
          <w:szCs w:val="28"/>
        </w:rPr>
        <w:t>供应商可以从赤峰学院网</w:t>
      </w:r>
      <w:r>
        <w:rPr>
          <w:rFonts w:ascii="宋体" w:hAnsi="宋体" w:cs="宋体"/>
          <w:sz w:val="28"/>
          <w:szCs w:val="28"/>
        </w:rPr>
        <w:t>(</w:t>
      </w:r>
      <w:r>
        <w:fldChar w:fldCharType="begin"/>
      </w:r>
      <w:r>
        <w:instrText xml:space="preserve"> HYPERLINK "http://www.cfxy.cn/" </w:instrText>
      </w:r>
      <w:r>
        <w:fldChar w:fldCharType="separate"/>
      </w:r>
      <w:r>
        <w:rPr>
          <w:rStyle w:val="6"/>
          <w:color w:val="auto"/>
        </w:rPr>
        <w:t>http://www.cfxy.cn/</w:t>
      </w:r>
      <w:r>
        <w:rPr>
          <w:rStyle w:val="6"/>
          <w:color w:val="auto"/>
        </w:rPr>
        <w:fldChar w:fldCharType="end"/>
      </w:r>
      <w:r>
        <w:rPr>
          <w:rFonts w:ascii="宋体" w:hAnsi="宋体" w:cs="宋体"/>
          <w:sz w:val="28"/>
          <w:szCs w:val="28"/>
        </w:rPr>
        <w:t>)</w:t>
      </w:r>
      <w:r>
        <w:rPr>
          <w:rFonts w:hint="eastAsia" w:ascii="宋体" w:hAnsi="宋体" w:cs="宋体"/>
          <w:sz w:val="28"/>
          <w:szCs w:val="28"/>
          <w:lang w:eastAsia="zh-CN"/>
        </w:rPr>
        <w:t>采购专</w:t>
      </w:r>
      <w:r>
        <w:rPr>
          <w:rFonts w:hint="eastAsia" w:ascii="宋体" w:hAnsi="宋体" w:cs="宋体"/>
          <w:sz w:val="28"/>
          <w:szCs w:val="28"/>
        </w:rPr>
        <w:t>栏下载询价通知书</w:t>
      </w:r>
      <w:r>
        <w:rPr>
          <w:rFonts w:ascii="宋体" w:cs="宋体"/>
          <w:sz w:val="28"/>
          <w:szCs w:val="28"/>
        </w:rPr>
        <w:t>,</w:t>
      </w:r>
      <w:r>
        <w:rPr>
          <w:rFonts w:hint="eastAsia" w:ascii="宋体" w:hAnsi="宋体" w:cs="宋体"/>
          <w:sz w:val="28"/>
          <w:szCs w:val="28"/>
        </w:rPr>
        <w:t>我单位不再发放纸制询价通知书。</w:t>
      </w:r>
    </w:p>
    <w:p>
      <w:pPr>
        <w:ind w:firstLine="641" w:firstLineChars="228"/>
        <w:rPr>
          <w:rFonts w:ascii="宋体" w:cs="宋体"/>
          <w:b/>
          <w:bCs/>
          <w:sz w:val="28"/>
          <w:szCs w:val="28"/>
        </w:rPr>
      </w:pPr>
      <w:r>
        <w:rPr>
          <w:rFonts w:ascii="宋体" w:hAnsi="宋体" w:cs="宋体"/>
          <w:b/>
          <w:bCs/>
          <w:sz w:val="28"/>
          <w:szCs w:val="28"/>
        </w:rPr>
        <w:t>5.</w:t>
      </w:r>
      <w:r>
        <w:rPr>
          <w:rFonts w:hint="eastAsia" w:ascii="宋体" w:hAnsi="宋体" w:cs="宋体"/>
          <w:b/>
          <w:bCs/>
          <w:sz w:val="28"/>
          <w:szCs w:val="28"/>
        </w:rPr>
        <w:t>澄清或修改</w:t>
      </w:r>
    </w:p>
    <w:p>
      <w:pPr>
        <w:rPr>
          <w:rFonts w:ascii="宋体" w:cs="宋体"/>
          <w:sz w:val="28"/>
          <w:szCs w:val="28"/>
        </w:rPr>
      </w:pPr>
      <w:r>
        <w:rPr>
          <w:rFonts w:ascii="宋体" w:hAnsi="宋体" w:cs="宋体"/>
          <w:sz w:val="28"/>
          <w:szCs w:val="28"/>
        </w:rPr>
        <w:t xml:space="preserve">    </w:t>
      </w:r>
      <w:r>
        <w:rPr>
          <w:rFonts w:hint="eastAsia" w:ascii="宋体" w:hAnsi="宋体" w:cs="宋体"/>
          <w:sz w:val="28"/>
          <w:szCs w:val="28"/>
        </w:rPr>
        <w:t>提交响应文件截止之日前，采购人或者询价小组可以对已发出的询价通知书进行必要的澄清或者修改，澄清或者修改的内容作为询价通知书的组成部分。澄清或者修改的内容可能影响响应文件编制的，采购人或者询价小组应当在提交首次响应文件截止之日</w:t>
      </w:r>
      <w:r>
        <w:rPr>
          <w:rFonts w:ascii="宋体" w:hAnsi="宋体" w:cs="宋体"/>
          <w:sz w:val="28"/>
          <w:szCs w:val="28"/>
        </w:rPr>
        <w:t>3</w:t>
      </w:r>
      <w:r>
        <w:rPr>
          <w:rFonts w:hint="eastAsia" w:ascii="宋体" w:hAnsi="宋体" w:cs="宋体"/>
          <w:sz w:val="28"/>
          <w:szCs w:val="28"/>
        </w:rPr>
        <w:t>个工作日前，以书面形式通知所有接收询价通知书的供应商，不足</w:t>
      </w:r>
      <w:r>
        <w:rPr>
          <w:rFonts w:ascii="宋体" w:hAnsi="宋体" w:cs="宋体"/>
          <w:sz w:val="28"/>
          <w:szCs w:val="28"/>
        </w:rPr>
        <w:t>3</w:t>
      </w:r>
      <w:r>
        <w:rPr>
          <w:rFonts w:hint="eastAsia" w:ascii="宋体" w:hAnsi="宋体" w:cs="宋体"/>
          <w:sz w:val="28"/>
          <w:szCs w:val="28"/>
        </w:rPr>
        <w:t>个工作日的，应当顺延提交首次响应文件截止之日。</w:t>
      </w:r>
    </w:p>
    <w:p>
      <w:pPr>
        <w:ind w:firstLine="641" w:firstLineChars="228"/>
        <w:rPr>
          <w:rFonts w:ascii="宋体" w:cs="宋体"/>
          <w:b/>
          <w:bCs/>
          <w:sz w:val="28"/>
          <w:szCs w:val="28"/>
        </w:rPr>
      </w:pPr>
      <w:r>
        <w:rPr>
          <w:rFonts w:ascii="宋体" w:hAnsi="宋体" w:cs="宋体"/>
          <w:b/>
          <w:bCs/>
          <w:sz w:val="28"/>
          <w:szCs w:val="28"/>
        </w:rPr>
        <w:t>6.</w:t>
      </w:r>
      <w:r>
        <w:rPr>
          <w:rFonts w:hint="eastAsia" w:ascii="宋体" w:hAnsi="宋体" w:cs="宋体"/>
          <w:b/>
          <w:bCs/>
          <w:sz w:val="28"/>
          <w:szCs w:val="28"/>
        </w:rPr>
        <w:t>递交响应文件</w:t>
      </w:r>
    </w:p>
    <w:p>
      <w:pPr>
        <w:ind w:firstLine="638" w:firstLineChars="228"/>
        <w:rPr>
          <w:rFonts w:ascii="宋体" w:cs="宋体"/>
          <w:sz w:val="28"/>
          <w:szCs w:val="28"/>
        </w:rPr>
      </w:pPr>
      <w:r>
        <w:rPr>
          <w:rFonts w:hint="eastAsia" w:ascii="宋体" w:hAnsi="宋体" w:cs="宋体"/>
          <w:sz w:val="28"/>
          <w:szCs w:val="28"/>
        </w:rPr>
        <w:t>供应商应当在询价通知书要求的截止时间前，将响应文件密封送达指定地点。在截止时间后送达的响应文件为无效文件，询价小组拒收。</w:t>
      </w:r>
    </w:p>
    <w:p>
      <w:pPr>
        <w:ind w:firstLine="638" w:firstLineChars="228"/>
        <w:rPr>
          <w:rFonts w:ascii="宋体" w:cs="宋体"/>
          <w:sz w:val="28"/>
          <w:szCs w:val="28"/>
        </w:rPr>
      </w:pPr>
      <w:r>
        <w:rPr>
          <w:rFonts w:hint="eastAsia" w:ascii="宋体" w:hAnsi="宋体" w:cs="宋体"/>
          <w:sz w:val="28"/>
          <w:szCs w:val="28"/>
        </w:rPr>
        <w:t>供应商在提交询价响应文件截止时间前，可以对所提交的响应文件进行补充、修改或者撤回，并书面通知采购人。补充、修改的内容作为响应文件的组成部分。补充、修改的内容与响应文件不一致的，以补充、修改的内容为准。</w:t>
      </w:r>
    </w:p>
    <w:p>
      <w:pPr>
        <w:ind w:firstLine="641" w:firstLineChars="228"/>
        <w:rPr>
          <w:rFonts w:ascii="宋体" w:cs="宋体"/>
          <w:b/>
          <w:bCs/>
          <w:sz w:val="28"/>
          <w:szCs w:val="28"/>
        </w:rPr>
      </w:pPr>
      <w:r>
        <w:rPr>
          <w:rFonts w:ascii="宋体" w:hAnsi="宋体" w:cs="宋体"/>
          <w:b/>
          <w:bCs/>
          <w:sz w:val="28"/>
          <w:szCs w:val="28"/>
        </w:rPr>
        <w:t>7.</w:t>
      </w:r>
      <w:r>
        <w:rPr>
          <w:rFonts w:hint="eastAsia" w:ascii="宋体" w:hAnsi="宋体" w:cs="宋体"/>
          <w:b/>
          <w:bCs/>
          <w:sz w:val="28"/>
          <w:szCs w:val="28"/>
        </w:rPr>
        <w:t>组织询价</w:t>
      </w:r>
    </w:p>
    <w:p>
      <w:pPr>
        <w:ind w:firstLine="638" w:firstLineChars="228"/>
        <w:rPr>
          <w:rFonts w:ascii="宋体" w:cs="宋体"/>
          <w:sz w:val="28"/>
          <w:szCs w:val="28"/>
        </w:rPr>
      </w:pPr>
      <w:r>
        <w:rPr>
          <w:rFonts w:hint="eastAsia" w:ascii="宋体" w:hAnsi="宋体" w:cs="宋体"/>
          <w:sz w:val="28"/>
          <w:szCs w:val="28"/>
        </w:rPr>
        <w:t>询价小组在采购人或其委托人主持下进行询价。</w:t>
      </w:r>
    </w:p>
    <w:p>
      <w:pPr>
        <w:ind w:firstLine="638" w:firstLineChars="228"/>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）询价小组在询价过程中，不得改变询价通知书所确定的技术和服务等要求、评审程序、评定成交的标准和合同文本等事项。</w:t>
      </w:r>
    </w:p>
    <w:p>
      <w:pPr>
        <w:ind w:firstLine="638" w:firstLineChars="228"/>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）在询价过程中符合竞争要求的供应商或者报价未超过采购预算的供应商不足</w:t>
      </w:r>
      <w:r>
        <w:rPr>
          <w:rFonts w:ascii="宋体" w:hAnsi="宋体" w:cs="宋体"/>
          <w:sz w:val="28"/>
          <w:szCs w:val="28"/>
        </w:rPr>
        <w:t>3</w:t>
      </w:r>
      <w:r>
        <w:rPr>
          <w:rFonts w:hint="eastAsia" w:ascii="宋体" w:hAnsi="宋体" w:cs="宋体"/>
          <w:sz w:val="28"/>
          <w:szCs w:val="28"/>
        </w:rPr>
        <w:t>家的，询价小组应当终止询价采购活动。</w:t>
      </w:r>
    </w:p>
    <w:p>
      <w:pPr>
        <w:ind w:firstLine="638" w:firstLineChars="228"/>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）询价小组从质量和服务均能满足询价通知书实质性响应要求的供应商中，按照报价由低到高的顺序提出</w:t>
      </w:r>
      <w:r>
        <w:rPr>
          <w:rFonts w:ascii="宋体" w:hAnsi="宋体" w:cs="宋体"/>
          <w:sz w:val="28"/>
          <w:szCs w:val="28"/>
        </w:rPr>
        <w:t>3</w:t>
      </w:r>
      <w:r>
        <w:rPr>
          <w:rFonts w:hint="eastAsia" w:ascii="宋体" w:hAnsi="宋体" w:cs="宋体"/>
          <w:sz w:val="28"/>
          <w:szCs w:val="28"/>
        </w:rPr>
        <w:t>名或以上成交候选人，并填写采购活动记录或编写评审报告。</w:t>
      </w:r>
    </w:p>
    <w:p>
      <w:pPr>
        <w:ind w:firstLine="641" w:firstLineChars="228"/>
        <w:rPr>
          <w:rFonts w:ascii="宋体" w:cs="宋体"/>
          <w:sz w:val="28"/>
          <w:szCs w:val="28"/>
        </w:rPr>
      </w:pPr>
      <w:r>
        <w:rPr>
          <w:rFonts w:ascii="宋体" w:hAnsi="宋体" w:cs="宋体"/>
          <w:b/>
          <w:bCs/>
          <w:sz w:val="28"/>
          <w:szCs w:val="28"/>
        </w:rPr>
        <w:t>8.</w:t>
      </w:r>
      <w:r>
        <w:rPr>
          <w:rFonts w:ascii="宋体" w:cs="宋体"/>
          <w:sz w:val="28"/>
          <w:szCs w:val="28"/>
        </w:rPr>
        <w:t xml:space="preserve"> </w:t>
      </w:r>
      <w:r>
        <w:rPr>
          <w:rFonts w:hint="eastAsia" w:ascii="宋体" w:hAnsi="宋体" w:cs="宋体"/>
          <w:b/>
          <w:bCs/>
          <w:sz w:val="28"/>
          <w:szCs w:val="28"/>
        </w:rPr>
        <w:t>确定成交供应商</w:t>
      </w:r>
    </w:p>
    <w:p>
      <w:pPr>
        <w:ind w:firstLine="561"/>
        <w:rPr>
          <w:rFonts w:ascii="宋体" w:cs="宋体"/>
          <w:sz w:val="28"/>
          <w:szCs w:val="28"/>
        </w:rPr>
      </w:pPr>
      <w:r>
        <w:rPr>
          <w:rFonts w:hint="eastAsia" w:ascii="宋体" w:hAnsi="宋体" w:cs="宋体"/>
          <w:sz w:val="28"/>
          <w:szCs w:val="28"/>
        </w:rPr>
        <w:t>采购人根据询价小组评审排序排名第一的成交候选人为成交供应商。成交供应商拒绝与采购人签订合同的，采购人可以按照评审报告推荐的成交候选人名单排序，确定下一候选人为成交供应商，也可以重新开展采购活动。</w:t>
      </w:r>
    </w:p>
    <w:p>
      <w:pPr>
        <w:ind w:firstLine="641" w:firstLineChars="228"/>
        <w:rPr>
          <w:rFonts w:ascii="宋体" w:cs="宋体"/>
          <w:b/>
          <w:bCs/>
          <w:sz w:val="28"/>
          <w:szCs w:val="28"/>
        </w:rPr>
      </w:pPr>
      <w:r>
        <w:rPr>
          <w:rFonts w:ascii="宋体" w:hAnsi="宋体" w:cs="宋体"/>
          <w:b/>
          <w:bCs/>
          <w:sz w:val="28"/>
          <w:szCs w:val="28"/>
        </w:rPr>
        <w:t>10.</w:t>
      </w:r>
      <w:r>
        <w:rPr>
          <w:rFonts w:hint="eastAsia" w:ascii="宋体" w:hAnsi="宋体" w:cs="宋体"/>
          <w:b/>
          <w:bCs/>
          <w:sz w:val="28"/>
          <w:szCs w:val="28"/>
        </w:rPr>
        <w:t>公告成交结果</w:t>
      </w:r>
    </w:p>
    <w:p>
      <w:pPr>
        <w:ind w:firstLine="560"/>
        <w:jc w:val="left"/>
        <w:rPr>
          <w:rFonts w:ascii="宋体" w:cs="宋体"/>
          <w:sz w:val="28"/>
          <w:shd w:val="clear" w:color="050000" w:fill="auto"/>
        </w:rPr>
      </w:pPr>
      <w:r>
        <w:rPr>
          <w:rFonts w:hint="eastAsia" w:ascii="宋体" w:hAnsi="宋体" w:cs="宋体"/>
          <w:sz w:val="28"/>
          <w:shd w:val="clear" w:color="050000" w:fill="auto"/>
        </w:rPr>
        <w:t>赤峰学院根据采购人最终确定的成交供应商名单，２个工作日内在赤峰学院网</w:t>
      </w:r>
      <w:r>
        <w:rPr>
          <w:rFonts w:ascii="宋体" w:hAnsi="宋体" w:cs="宋体"/>
          <w:sz w:val="28"/>
          <w:shd w:val="clear" w:color="050000" w:fill="auto"/>
        </w:rPr>
        <w:t>(</w:t>
      </w:r>
      <w:r>
        <w:t>http://www.cfxy.cn/</w:t>
      </w:r>
      <w:r>
        <w:rPr>
          <w:rFonts w:ascii="宋体" w:hAnsi="宋体" w:cs="宋体"/>
          <w:sz w:val="28"/>
          <w:shd w:val="clear" w:color="050000" w:fill="auto"/>
        </w:rPr>
        <w:t>)</w:t>
      </w:r>
      <w:r>
        <w:rPr>
          <w:rFonts w:hint="eastAsia" w:ascii="宋体" w:hAnsi="宋体" w:cs="宋体"/>
          <w:sz w:val="28"/>
          <w:shd w:val="clear" w:color="050000" w:fill="auto"/>
          <w:lang w:eastAsia="zh-CN"/>
        </w:rPr>
        <w:t>采购专栏</w:t>
      </w:r>
      <w:r>
        <w:rPr>
          <w:rFonts w:hint="eastAsia" w:ascii="宋体" w:hAnsi="宋体" w:cs="宋体"/>
          <w:sz w:val="28"/>
          <w:shd w:val="clear" w:color="050000" w:fill="auto"/>
        </w:rPr>
        <w:t>上发布成交公告。</w:t>
      </w:r>
    </w:p>
    <w:p>
      <w:pPr>
        <w:rPr>
          <w:rFonts w:ascii="宋体" w:cs="宋体"/>
          <w:sz w:val="28"/>
          <w:szCs w:val="28"/>
        </w:rPr>
      </w:pPr>
      <w:r>
        <w:rPr>
          <w:rFonts w:ascii="宋体" w:hAnsi="宋体" w:cs="宋体"/>
          <w:sz w:val="28"/>
          <w:szCs w:val="28"/>
        </w:rPr>
        <w:t xml:space="preserve">   </w:t>
      </w:r>
      <w:r>
        <w:rPr>
          <w:rFonts w:hint="eastAsia" w:ascii="宋体" w:hAnsi="宋体" w:cs="宋体"/>
          <w:sz w:val="28"/>
          <w:szCs w:val="28"/>
        </w:rPr>
        <w:t>（五）询价小组成员名单。</w:t>
      </w:r>
    </w:p>
    <w:p>
      <w:pPr>
        <w:ind w:firstLine="638" w:firstLineChars="228"/>
        <w:rPr>
          <w:rFonts w:ascii="宋体" w:cs="宋体"/>
          <w:sz w:val="28"/>
          <w:szCs w:val="28"/>
        </w:rPr>
      </w:pPr>
      <w:r>
        <w:rPr>
          <w:rFonts w:hint="eastAsia" w:ascii="宋体" w:hAnsi="宋体" w:cs="宋体"/>
          <w:sz w:val="28"/>
          <w:szCs w:val="28"/>
        </w:rPr>
        <w:t>采用书面推荐供应商参加采购活动的，同时公告采购人和评审专家的推荐意见。</w:t>
      </w:r>
    </w:p>
    <w:p>
      <w:pPr>
        <w:widowControl/>
        <w:spacing w:line="360" w:lineRule="auto"/>
        <w:ind w:firstLine="562" w:firstLineChars="201"/>
        <w:rPr>
          <w:rFonts w:ascii="宋体" w:cs="宋体"/>
          <w:b/>
          <w:kern w:val="0"/>
          <w:sz w:val="28"/>
          <w:szCs w:val="28"/>
        </w:rPr>
      </w:pPr>
      <w:r>
        <w:rPr>
          <w:rFonts w:hint="eastAsia" w:ascii="宋体" w:hAnsi="宋体" w:cs="宋体"/>
          <w:sz w:val="28"/>
          <w:szCs w:val="28"/>
        </w:rPr>
        <w:t>采购人</w:t>
      </w:r>
      <w:r>
        <w:rPr>
          <w:rFonts w:hint="eastAsia" w:ascii="宋体" w:hAnsi="宋体" w:cs="宋体"/>
          <w:kern w:val="0"/>
          <w:sz w:val="28"/>
          <w:szCs w:val="28"/>
        </w:rPr>
        <w:t>在发布成交公告的同时</w:t>
      </w:r>
      <w:r>
        <w:rPr>
          <w:rFonts w:hint="eastAsia" w:ascii="宋体" w:hAnsi="宋体" w:cs="宋体"/>
          <w:sz w:val="28"/>
          <w:szCs w:val="28"/>
        </w:rPr>
        <w:t>向</w:t>
      </w:r>
      <w:r>
        <w:rPr>
          <w:rFonts w:hint="eastAsia" w:ascii="宋体" w:hAnsi="宋体" w:cs="宋体"/>
          <w:kern w:val="0"/>
          <w:sz w:val="28"/>
          <w:szCs w:val="28"/>
        </w:rPr>
        <w:t>成交供应商发出成交通知书，成交通知书是合同的组成部分</w:t>
      </w:r>
      <w:r>
        <w:rPr>
          <w:rFonts w:ascii="宋体" w:cs="宋体"/>
          <w:sz w:val="28"/>
          <w:szCs w:val="28"/>
        </w:rPr>
        <w:t>,</w:t>
      </w:r>
      <w:r>
        <w:rPr>
          <w:rFonts w:hint="eastAsia" w:ascii="宋体" w:hAnsi="宋体" w:cs="宋体"/>
          <w:sz w:val="28"/>
          <w:szCs w:val="28"/>
        </w:rPr>
        <w:t>对成交供应商和采购人具有同等法律效力</w:t>
      </w:r>
      <w:r>
        <w:rPr>
          <w:rFonts w:hint="eastAsia" w:ascii="宋体" w:hAnsi="宋体" w:cs="宋体"/>
          <w:kern w:val="0"/>
          <w:sz w:val="28"/>
          <w:szCs w:val="28"/>
        </w:rPr>
        <w:t>。</w:t>
      </w:r>
    </w:p>
    <w:p>
      <w:pPr>
        <w:ind w:firstLine="560" w:firstLineChars="200"/>
        <w:rPr>
          <w:rFonts w:ascii="宋体" w:cs="宋体"/>
          <w:sz w:val="28"/>
          <w:szCs w:val="28"/>
        </w:rPr>
      </w:pPr>
      <w:r>
        <w:rPr>
          <w:rFonts w:hint="eastAsia" w:ascii="宋体" w:hAnsi="宋体" w:cs="宋体"/>
          <w:sz w:val="28"/>
          <w:szCs w:val="28"/>
        </w:rPr>
        <w:t>成交通知书发出后，采购人改变成交结果，或者成交供应商放弃成交，应当承担相应的法律责任。</w:t>
      </w:r>
    </w:p>
    <w:p>
      <w:pPr>
        <w:ind w:firstLine="641" w:firstLineChars="228"/>
        <w:rPr>
          <w:rFonts w:ascii="宋体" w:cs="宋体"/>
          <w:b/>
          <w:bCs/>
          <w:sz w:val="28"/>
          <w:szCs w:val="28"/>
        </w:rPr>
      </w:pPr>
      <w:r>
        <w:rPr>
          <w:rFonts w:ascii="宋体" w:hAnsi="宋体" w:cs="宋体"/>
          <w:b/>
          <w:bCs/>
          <w:sz w:val="28"/>
          <w:szCs w:val="28"/>
        </w:rPr>
        <w:t>11.</w:t>
      </w:r>
      <w:r>
        <w:rPr>
          <w:rFonts w:hint="eastAsia" w:ascii="宋体" w:hAnsi="宋体" w:cs="宋体"/>
          <w:b/>
          <w:bCs/>
          <w:sz w:val="28"/>
          <w:szCs w:val="28"/>
        </w:rPr>
        <w:t>签订采购合同</w:t>
      </w:r>
    </w:p>
    <w:p>
      <w:pPr>
        <w:ind w:firstLine="638" w:firstLineChars="228"/>
        <w:rPr>
          <w:rFonts w:ascii="宋体" w:cs="宋体"/>
          <w:sz w:val="28"/>
          <w:szCs w:val="28"/>
        </w:rPr>
      </w:pPr>
      <w:r>
        <w:rPr>
          <w:rFonts w:hint="eastAsia" w:ascii="宋体" w:hAnsi="宋体" w:cs="宋体"/>
          <w:sz w:val="28"/>
          <w:szCs w:val="28"/>
        </w:rPr>
        <w:t>采购人与成交供应商应当在成交通知书发出之日起</w:t>
      </w:r>
      <w:r>
        <w:rPr>
          <w:rFonts w:ascii="宋体" w:hAnsi="宋体" w:cs="宋体"/>
          <w:sz w:val="28"/>
          <w:szCs w:val="28"/>
        </w:rPr>
        <w:t>30</w:t>
      </w:r>
      <w:r>
        <w:rPr>
          <w:rFonts w:hint="eastAsia" w:ascii="宋体" w:hAnsi="宋体" w:cs="宋体"/>
          <w:sz w:val="28"/>
          <w:szCs w:val="28"/>
        </w:rPr>
        <w:t>日内，按照询价通知书确定的合同样本以及采购标的、品牌规格型号、采购金额、采购数量、技术和服务要求等事项签订采购合同。</w:t>
      </w:r>
    </w:p>
    <w:p>
      <w:pPr>
        <w:ind w:firstLine="638" w:firstLineChars="228"/>
        <w:rPr>
          <w:rFonts w:ascii="宋体" w:cs="宋体"/>
          <w:sz w:val="28"/>
          <w:szCs w:val="28"/>
        </w:rPr>
      </w:pPr>
      <w:r>
        <w:rPr>
          <w:rFonts w:hint="eastAsia" w:ascii="宋体" w:hAnsi="宋体" w:cs="宋体"/>
          <w:sz w:val="28"/>
          <w:szCs w:val="28"/>
        </w:rPr>
        <w:t>采购人不得向成交供应商提出超出询价通知书以外的任何要求作为签订合同的条件，不得与成交供应商订立背离询价通知书确定的合同样本以及采购标的、品牌规格型号、采购金额、采购数量、技术和服务要求等实质性内容的协议。</w:t>
      </w:r>
    </w:p>
    <w:p>
      <w:pPr>
        <w:jc w:val="center"/>
        <w:rPr>
          <w:rFonts w:ascii="宋体" w:cs="宋体"/>
          <w:b/>
          <w:bCs/>
          <w:sz w:val="36"/>
          <w:szCs w:val="36"/>
        </w:rPr>
      </w:pPr>
      <w:r>
        <w:rPr>
          <w:rFonts w:hint="eastAsia" w:ascii="宋体" w:hAnsi="宋体" w:cs="宋体"/>
          <w:b/>
          <w:bCs/>
          <w:sz w:val="36"/>
          <w:szCs w:val="36"/>
        </w:rPr>
        <w:t>第四章</w:t>
      </w:r>
      <w:r>
        <w:rPr>
          <w:rFonts w:ascii="宋体" w:cs="宋体"/>
          <w:b/>
          <w:bCs/>
          <w:sz w:val="36"/>
          <w:szCs w:val="36"/>
        </w:rPr>
        <w:t>  </w:t>
      </w:r>
      <w:r>
        <w:rPr>
          <w:rFonts w:hint="eastAsia" w:ascii="宋体" w:hAnsi="宋体" w:cs="宋体"/>
          <w:b/>
          <w:bCs/>
          <w:sz w:val="36"/>
          <w:szCs w:val="36"/>
        </w:rPr>
        <w:t>供应商须知</w:t>
      </w:r>
    </w:p>
    <w:p>
      <w:pPr>
        <w:ind w:firstLine="641" w:firstLineChars="228"/>
        <w:rPr>
          <w:rFonts w:ascii="宋体" w:cs="宋体"/>
          <w:sz w:val="28"/>
          <w:szCs w:val="28"/>
        </w:rPr>
      </w:pPr>
      <w:r>
        <w:rPr>
          <w:rFonts w:ascii="宋体" w:hAnsi="宋体" w:cs="宋体"/>
          <w:b/>
          <w:bCs/>
          <w:sz w:val="28"/>
          <w:szCs w:val="28"/>
        </w:rPr>
        <w:t>1.</w:t>
      </w:r>
      <w:r>
        <w:rPr>
          <w:rFonts w:hint="eastAsia" w:ascii="宋体" w:hAnsi="宋体" w:cs="宋体"/>
          <w:b/>
          <w:bCs/>
          <w:sz w:val="28"/>
          <w:szCs w:val="28"/>
        </w:rPr>
        <w:t>适用范围</w:t>
      </w:r>
    </w:p>
    <w:p>
      <w:pPr>
        <w:ind w:firstLine="638" w:firstLineChars="228"/>
        <w:rPr>
          <w:rFonts w:ascii="宋体" w:cs="宋体"/>
          <w:sz w:val="28"/>
          <w:szCs w:val="28"/>
        </w:rPr>
      </w:pPr>
      <w:r>
        <w:rPr>
          <w:rFonts w:hint="eastAsia" w:ascii="宋体" w:hAnsi="宋体" w:cs="宋体"/>
          <w:sz w:val="28"/>
          <w:szCs w:val="28"/>
        </w:rPr>
        <w:t>此次组织的采购活动，其全部资金已经获得了赤峰学院的批准，并计划将这部分资金用于支付此次实行询价采购所签订的采购合同。</w:t>
      </w:r>
    </w:p>
    <w:p>
      <w:pPr>
        <w:ind w:firstLine="641" w:firstLineChars="228"/>
        <w:rPr>
          <w:rFonts w:ascii="宋体" w:cs="宋体"/>
          <w:b/>
          <w:bCs/>
          <w:sz w:val="28"/>
          <w:szCs w:val="28"/>
        </w:rPr>
      </w:pPr>
      <w:r>
        <w:rPr>
          <w:rFonts w:ascii="宋体" w:hAnsi="宋体" w:cs="宋体"/>
          <w:b/>
          <w:bCs/>
          <w:sz w:val="28"/>
          <w:szCs w:val="28"/>
        </w:rPr>
        <w:t>2.</w:t>
      </w:r>
      <w:r>
        <w:rPr>
          <w:rFonts w:hint="eastAsia" w:ascii="宋体" w:hAnsi="宋体" w:cs="宋体"/>
          <w:b/>
          <w:bCs/>
          <w:sz w:val="28"/>
          <w:szCs w:val="28"/>
        </w:rPr>
        <w:t>联合体</w:t>
      </w:r>
    </w:p>
    <w:p>
      <w:pPr>
        <w:ind w:firstLine="638" w:firstLineChars="228"/>
        <w:rPr>
          <w:rFonts w:ascii="宋体" w:cs="宋体"/>
          <w:sz w:val="28"/>
          <w:szCs w:val="28"/>
        </w:rPr>
      </w:pPr>
      <w:r>
        <w:rPr>
          <w:rFonts w:hint="eastAsia" w:ascii="宋体" w:hAnsi="宋体" w:cs="宋体"/>
          <w:sz w:val="28"/>
          <w:szCs w:val="28"/>
        </w:rPr>
        <w:t>本次采购项目不接受联合体询价。</w:t>
      </w:r>
    </w:p>
    <w:p>
      <w:pPr>
        <w:ind w:firstLine="641" w:firstLineChars="228"/>
        <w:rPr>
          <w:rFonts w:ascii="宋体" w:cs="宋体"/>
          <w:b/>
          <w:bCs/>
          <w:sz w:val="28"/>
          <w:szCs w:val="28"/>
        </w:rPr>
      </w:pPr>
      <w:r>
        <w:rPr>
          <w:rFonts w:ascii="宋体" w:hAnsi="宋体" w:cs="宋体"/>
          <w:b/>
          <w:bCs/>
          <w:sz w:val="28"/>
          <w:szCs w:val="28"/>
        </w:rPr>
        <w:t>3.</w:t>
      </w:r>
      <w:r>
        <w:rPr>
          <w:rFonts w:hint="eastAsia" w:ascii="宋体" w:hAnsi="宋体" w:cs="宋体"/>
          <w:b/>
          <w:bCs/>
          <w:sz w:val="28"/>
          <w:szCs w:val="28"/>
        </w:rPr>
        <w:t>询价、履约保证金</w:t>
      </w:r>
    </w:p>
    <w:p>
      <w:pPr>
        <w:ind w:firstLine="638" w:firstLineChars="228"/>
        <w:rPr>
          <w:rFonts w:ascii="宋体" w:cs="宋体"/>
          <w:sz w:val="28"/>
          <w:szCs w:val="28"/>
        </w:rPr>
      </w:pPr>
      <w:r>
        <w:rPr>
          <w:rFonts w:hint="eastAsia" w:ascii="宋体" w:hAnsi="宋体" w:cs="宋体"/>
          <w:sz w:val="28"/>
          <w:szCs w:val="28"/>
        </w:rPr>
        <w:t>本次询价不收取询价、履约保证金。</w:t>
      </w:r>
    </w:p>
    <w:p>
      <w:pPr>
        <w:ind w:firstLine="641" w:firstLineChars="228"/>
        <w:rPr>
          <w:rFonts w:ascii="宋体" w:cs="宋体"/>
          <w:sz w:val="28"/>
          <w:szCs w:val="28"/>
        </w:rPr>
      </w:pPr>
      <w:r>
        <w:rPr>
          <w:rFonts w:ascii="宋体" w:hAnsi="宋体" w:cs="宋体"/>
          <w:b/>
          <w:bCs/>
          <w:sz w:val="28"/>
          <w:szCs w:val="28"/>
        </w:rPr>
        <w:t>4.</w:t>
      </w:r>
      <w:r>
        <w:rPr>
          <w:rFonts w:hint="eastAsia" w:ascii="宋体" w:hAnsi="宋体" w:cs="宋体"/>
          <w:b/>
          <w:bCs/>
          <w:sz w:val="28"/>
          <w:szCs w:val="28"/>
        </w:rPr>
        <w:t>询价费用</w:t>
      </w:r>
      <w:r>
        <w:rPr>
          <w:rFonts w:ascii="宋体" w:cs="宋体"/>
          <w:sz w:val="28"/>
          <w:szCs w:val="28"/>
        </w:rPr>
        <w:t>    </w:t>
      </w:r>
    </w:p>
    <w:p>
      <w:pPr>
        <w:ind w:firstLine="638" w:firstLineChars="228"/>
        <w:rPr>
          <w:rFonts w:ascii="宋体" w:cs="宋体"/>
          <w:sz w:val="28"/>
          <w:szCs w:val="28"/>
        </w:rPr>
      </w:pPr>
      <w:r>
        <w:rPr>
          <w:rFonts w:hint="eastAsia" w:ascii="宋体" w:hAnsi="宋体" w:cs="宋体"/>
          <w:sz w:val="28"/>
          <w:szCs w:val="28"/>
        </w:rPr>
        <w:t>赤峰学院不收取询价通知书和成交服务费，但是供应商自行承担参加询价有关的其他费用。</w:t>
      </w:r>
    </w:p>
    <w:p>
      <w:pPr>
        <w:ind w:firstLine="641" w:firstLineChars="228"/>
        <w:rPr>
          <w:rFonts w:ascii="宋体" w:cs="宋体"/>
          <w:sz w:val="28"/>
          <w:szCs w:val="28"/>
        </w:rPr>
      </w:pPr>
      <w:r>
        <w:rPr>
          <w:rFonts w:ascii="宋体" w:hAnsi="宋体" w:cs="宋体"/>
          <w:b/>
          <w:bCs/>
          <w:sz w:val="28"/>
          <w:szCs w:val="28"/>
        </w:rPr>
        <w:t>5.</w:t>
      </w:r>
      <w:r>
        <w:rPr>
          <w:rFonts w:hint="eastAsia" w:ascii="宋体" w:hAnsi="宋体" w:cs="宋体"/>
          <w:b/>
          <w:bCs/>
          <w:sz w:val="28"/>
          <w:szCs w:val="28"/>
        </w:rPr>
        <w:t>响应文件组成</w:t>
      </w:r>
    </w:p>
    <w:p>
      <w:pPr>
        <w:ind w:firstLine="638" w:firstLineChars="228"/>
        <w:rPr>
          <w:rFonts w:ascii="宋体" w:hAnsi="宋体" w:cs="宋体"/>
          <w:sz w:val="28"/>
          <w:szCs w:val="28"/>
        </w:rPr>
      </w:pPr>
      <w:r>
        <w:rPr>
          <w:rFonts w:hint="eastAsia" w:ascii="宋体" w:hAnsi="宋体" w:cs="宋体"/>
          <w:sz w:val="28"/>
          <w:szCs w:val="28"/>
        </w:rPr>
        <w:t>为了方便评标，响应文件中的各项内容必须按照下列规定格式要求制作。</w:t>
      </w:r>
      <w:r>
        <w:rPr>
          <w:rFonts w:hint="eastAsia" w:ascii="宋体" w:hAnsi="宋体" w:cs="宋体"/>
          <w:sz w:val="28"/>
          <w:shd w:val="clear" w:color="050000" w:fill="auto"/>
        </w:rPr>
        <w:t>加</w:t>
      </w:r>
      <w:r>
        <w:rPr>
          <w:rFonts w:hint="eastAsia" w:ascii="宋体" w:cs="宋体"/>
          <w:sz w:val="28"/>
          <w:shd w:val="clear" w:color="050000" w:fill="auto"/>
        </w:rPr>
        <w:t>“★”</w:t>
      </w:r>
      <w:r>
        <w:rPr>
          <w:rFonts w:hint="eastAsia" w:ascii="宋体" w:hAnsi="宋体" w:cs="宋体"/>
          <w:sz w:val="28"/>
          <w:shd w:val="clear" w:color="050000" w:fill="auto"/>
        </w:rPr>
        <w:t>部分要求供应商的报名时应当提供资料原件（或公证部门出具的公证书）。</w:t>
      </w:r>
    </w:p>
    <w:p>
      <w:pPr>
        <w:ind w:firstLine="420" w:firstLineChars="150"/>
        <w:rPr>
          <w:rFonts w:ascii="宋体" w:hAnsi="宋体" w:cs="宋体"/>
          <w:kern w:val="0"/>
          <w:sz w:val="28"/>
          <w:szCs w:val="28"/>
        </w:rPr>
      </w:pPr>
      <w:r>
        <w:rPr>
          <w:rFonts w:hint="eastAsia" w:ascii="宋体" w:hAnsi="宋体" w:cs="宋体"/>
          <w:kern w:val="0"/>
          <w:sz w:val="28"/>
          <w:szCs w:val="28"/>
        </w:rPr>
        <w:t>5</w:t>
      </w:r>
      <w:r>
        <w:rPr>
          <w:rFonts w:ascii="宋体" w:hAnsi="宋体" w:cs="宋体"/>
          <w:kern w:val="0"/>
          <w:sz w:val="28"/>
          <w:szCs w:val="28"/>
        </w:rPr>
        <w:t>.</w:t>
      </w:r>
      <w:r>
        <w:rPr>
          <w:rFonts w:hint="eastAsia" w:ascii="宋体" w:hAnsi="宋体" w:cs="宋体"/>
          <w:kern w:val="0"/>
          <w:sz w:val="28"/>
          <w:szCs w:val="28"/>
        </w:rPr>
        <w:t>1资格部分</w:t>
      </w:r>
    </w:p>
    <w:p>
      <w:pPr>
        <w:ind w:firstLine="560" w:firstLineChars="200"/>
        <w:rPr>
          <w:rFonts w:ascii="宋体" w:hAnsi="宋体" w:cs="宋体"/>
          <w:sz w:val="28"/>
          <w:szCs w:val="28"/>
        </w:rPr>
      </w:pPr>
      <w:r>
        <w:rPr>
          <w:rFonts w:hint="eastAsia" w:ascii="宋体" w:cs="宋体"/>
          <w:sz w:val="28"/>
          <w:shd w:val="clear" w:color="050000" w:fill="auto"/>
        </w:rPr>
        <w:t>（1）★</w:t>
      </w:r>
      <w:r>
        <w:rPr>
          <w:rFonts w:hint="eastAsia" w:ascii="宋体" w:hAnsi="宋体" w:cs="宋体"/>
          <w:sz w:val="28"/>
          <w:szCs w:val="28"/>
        </w:rPr>
        <w:t>授权委托书（格式见附件）；</w:t>
      </w:r>
    </w:p>
    <w:p>
      <w:pPr>
        <w:ind w:firstLine="560" w:firstLineChars="200"/>
        <w:rPr>
          <w:rFonts w:ascii="宋体" w:hAnsi="宋体" w:cs="宋体"/>
          <w:sz w:val="28"/>
          <w:szCs w:val="28"/>
        </w:rPr>
      </w:pPr>
      <w:r>
        <w:rPr>
          <w:rFonts w:hint="eastAsia" w:ascii="宋体" w:hAnsi="宋体" w:cs="宋体"/>
          <w:sz w:val="28"/>
          <w:szCs w:val="28"/>
        </w:rPr>
        <w:t>（2）</w:t>
      </w:r>
      <w:r>
        <w:rPr>
          <w:rFonts w:hint="eastAsia" w:ascii="宋体" w:cs="宋体"/>
          <w:sz w:val="28"/>
          <w:shd w:val="clear" w:color="050000" w:fill="auto"/>
        </w:rPr>
        <w:t>★</w:t>
      </w:r>
      <w:r>
        <w:rPr>
          <w:rFonts w:hint="eastAsia" w:ascii="宋体" w:hAnsi="宋体" w:cs="宋体"/>
          <w:sz w:val="28"/>
          <w:szCs w:val="28"/>
        </w:rPr>
        <w:t>三证合一营业执照副本（或营业执照、税务登记证、组织机构代码证副本）；</w:t>
      </w:r>
    </w:p>
    <w:p>
      <w:pPr>
        <w:ind w:firstLine="560" w:firstLineChars="200"/>
        <w:rPr>
          <w:rFonts w:ascii="宋体" w:hAnsi="宋体" w:cs="宋体"/>
          <w:sz w:val="28"/>
          <w:szCs w:val="28"/>
        </w:rPr>
      </w:pPr>
      <w:r>
        <w:rPr>
          <w:rFonts w:hint="eastAsia" w:ascii="宋体" w:hAnsi="宋体" w:cs="宋体"/>
          <w:sz w:val="28"/>
          <w:szCs w:val="28"/>
        </w:rPr>
        <w:t>（3）参加政府采购活动前</w:t>
      </w:r>
      <w:r>
        <w:rPr>
          <w:rFonts w:ascii="宋体" w:hAnsi="宋体" w:cs="宋体"/>
          <w:sz w:val="28"/>
          <w:szCs w:val="28"/>
        </w:rPr>
        <w:t>3</w:t>
      </w:r>
      <w:r>
        <w:rPr>
          <w:rFonts w:hint="eastAsia" w:ascii="宋体" w:hAnsi="宋体" w:cs="宋体"/>
          <w:sz w:val="28"/>
          <w:szCs w:val="28"/>
        </w:rPr>
        <w:t>年内在经营活动中没有重大违法记录的书面声明；</w:t>
      </w:r>
    </w:p>
    <w:p>
      <w:pPr>
        <w:ind w:firstLine="638" w:firstLineChars="228"/>
        <w:rPr>
          <w:rFonts w:ascii="宋体" w:cs="宋体"/>
          <w:sz w:val="28"/>
          <w:szCs w:val="28"/>
        </w:rPr>
      </w:pPr>
      <w:r>
        <w:rPr>
          <w:rFonts w:ascii="宋体" w:hAnsi="宋体" w:cs="宋体"/>
          <w:sz w:val="28"/>
          <w:szCs w:val="28"/>
        </w:rPr>
        <w:t>5.2</w:t>
      </w:r>
      <w:r>
        <w:rPr>
          <w:rFonts w:hint="eastAsia" w:ascii="宋体" w:hAnsi="宋体" w:cs="宋体"/>
          <w:sz w:val="28"/>
          <w:szCs w:val="28"/>
        </w:rPr>
        <w:t>技术、服务、报价部分</w:t>
      </w:r>
    </w:p>
    <w:p>
      <w:pPr>
        <w:ind w:firstLine="638" w:firstLineChars="228"/>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）赤峰学院</w:t>
      </w:r>
      <w:r>
        <w:rPr>
          <w:rFonts w:hint="eastAsia" w:ascii="宋体" w:hAnsi="宋体" w:cs="宋体"/>
          <w:color w:val="323232"/>
          <w:kern w:val="0"/>
          <w:sz w:val="28"/>
          <w:szCs w:val="28"/>
        </w:rPr>
        <w:t>实验实训楼</w:t>
      </w:r>
      <w:r>
        <w:rPr>
          <w:rFonts w:hint="eastAsia" w:ascii="宋体" w:hAnsi="宋体" w:cs="宋体"/>
          <w:color w:val="323232"/>
          <w:kern w:val="0"/>
          <w:sz w:val="28"/>
          <w:szCs w:val="28"/>
          <w:lang w:val="en-US" w:eastAsia="zh-CN"/>
        </w:rPr>
        <w:t>咨询服务及</w:t>
      </w:r>
      <w:r>
        <w:rPr>
          <w:rFonts w:hint="eastAsia" w:ascii="宋体" w:hAnsi="宋体" w:cs="宋体"/>
          <w:color w:val="323232"/>
          <w:kern w:val="0"/>
          <w:sz w:val="28"/>
          <w:szCs w:val="28"/>
        </w:rPr>
        <w:t>工程财务决算审计服务</w:t>
      </w:r>
      <w:r>
        <w:rPr>
          <w:rFonts w:hint="eastAsia" w:ascii="宋体" w:hAnsi="宋体" w:cs="宋体"/>
          <w:sz w:val="28"/>
          <w:szCs w:val="28"/>
        </w:rPr>
        <w:t>询价报价表；</w:t>
      </w:r>
    </w:p>
    <w:p>
      <w:pPr>
        <w:spacing w:line="360" w:lineRule="auto"/>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）投标服务详细技术参数描述</w:t>
      </w:r>
      <w:r>
        <w:rPr>
          <w:rFonts w:hint="eastAsia" w:ascii="宋体" w:hAnsi="宋体" w:cs="宋体"/>
          <w:kern w:val="0"/>
          <w:sz w:val="28"/>
          <w:szCs w:val="28"/>
        </w:rPr>
        <w:t>或说明等技术佐证文件；</w:t>
      </w:r>
    </w:p>
    <w:p>
      <w:pPr>
        <w:ind w:firstLine="638" w:firstLineChars="228"/>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）质保期、交货期及付款方式承诺等；</w:t>
      </w:r>
    </w:p>
    <w:p>
      <w:pPr>
        <w:ind w:firstLine="638" w:firstLineChars="228"/>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）供应商认为的对本次询价有利的其他技术或服务资料。</w:t>
      </w:r>
    </w:p>
    <w:p>
      <w:pPr>
        <w:rPr>
          <w:rFonts w:ascii="宋体" w:cs="宋体"/>
          <w:b/>
          <w:bCs/>
          <w:sz w:val="28"/>
          <w:szCs w:val="28"/>
        </w:rPr>
      </w:pPr>
      <w:r>
        <w:rPr>
          <w:rFonts w:ascii="宋体" w:hAnsi="宋体" w:cs="宋体"/>
          <w:b/>
          <w:bCs/>
          <w:sz w:val="28"/>
          <w:szCs w:val="28"/>
        </w:rPr>
        <w:t xml:space="preserve">    6.</w:t>
      </w:r>
      <w:r>
        <w:rPr>
          <w:rFonts w:hint="eastAsia" w:ascii="宋体" w:hAnsi="宋体" w:cs="宋体"/>
          <w:b/>
          <w:bCs/>
          <w:sz w:val="28"/>
          <w:szCs w:val="28"/>
        </w:rPr>
        <w:t>询价内容说明</w:t>
      </w:r>
    </w:p>
    <w:p>
      <w:pPr>
        <w:ind w:firstLine="638" w:firstLineChars="228"/>
        <w:rPr>
          <w:rFonts w:ascii="宋体" w:cs="宋体"/>
          <w:sz w:val="28"/>
          <w:szCs w:val="28"/>
        </w:rPr>
      </w:pPr>
      <w:r>
        <w:rPr>
          <w:rFonts w:ascii="宋体" w:hAnsi="宋体" w:cs="宋体"/>
          <w:sz w:val="28"/>
          <w:szCs w:val="28"/>
        </w:rPr>
        <w:t>6.1</w:t>
      </w:r>
      <w:r>
        <w:rPr>
          <w:rFonts w:hint="eastAsia" w:ascii="宋体" w:hAnsi="宋体" w:cs="宋体"/>
          <w:sz w:val="28"/>
          <w:szCs w:val="28"/>
        </w:rPr>
        <w:t>获取询价通知书的供应商应认真阅读询价通知书的所有内容，按照</w:t>
      </w:r>
      <w:r>
        <w:rPr>
          <w:rFonts w:ascii="宋体" w:hAnsi="宋体" w:cs="宋体"/>
          <w:sz w:val="28"/>
          <w:szCs w:val="28"/>
        </w:rPr>
        <w:t xml:space="preserve"> </w:t>
      </w:r>
      <w:r>
        <w:rPr>
          <w:rFonts w:hint="eastAsia" w:ascii="宋体" w:hAnsi="宋体" w:cs="宋体"/>
          <w:sz w:val="28"/>
          <w:szCs w:val="28"/>
        </w:rPr>
        <w:t>“响应文件组成”规定的内容编制完整的响应文件。</w:t>
      </w:r>
    </w:p>
    <w:p>
      <w:pPr>
        <w:ind w:firstLine="638" w:firstLineChars="228"/>
        <w:jc w:val="center"/>
        <w:rPr>
          <w:rFonts w:ascii="宋体" w:cs="宋体"/>
          <w:sz w:val="28"/>
          <w:szCs w:val="28"/>
        </w:rPr>
      </w:pPr>
      <w:r>
        <w:rPr>
          <w:rFonts w:ascii="宋体" w:hAnsi="宋体" w:cs="宋体"/>
          <w:sz w:val="28"/>
          <w:szCs w:val="28"/>
        </w:rPr>
        <w:t>6.2</w:t>
      </w:r>
      <w:r>
        <w:rPr>
          <w:rFonts w:hint="eastAsia" w:ascii="宋体" w:hAnsi="宋体" w:cs="宋体"/>
          <w:sz w:val="28"/>
          <w:szCs w:val="28"/>
        </w:rPr>
        <w:t>上述资料应当按照“响应文件组成”要求的顺序全部装订在响应文件里，其中加“★”号内容为在递交响应文件的同时，还应当再单独提供资料原件。如果原件与响应文件里的内容不对应，不对应的部分按无效原件处理，且这部分内容不允许在询价后补正。</w:t>
      </w:r>
    </w:p>
    <w:p>
      <w:pPr>
        <w:ind w:firstLine="638" w:firstLineChars="228"/>
        <w:rPr>
          <w:rFonts w:ascii="宋体" w:cs="宋体"/>
          <w:sz w:val="28"/>
          <w:szCs w:val="28"/>
        </w:rPr>
      </w:pPr>
      <w:r>
        <w:rPr>
          <w:rFonts w:ascii="宋体" w:hAnsi="宋体" w:cs="宋体"/>
          <w:sz w:val="28"/>
          <w:szCs w:val="28"/>
        </w:rPr>
        <w:t>6.3</w:t>
      </w:r>
      <w:r>
        <w:rPr>
          <w:rFonts w:hint="eastAsia" w:ascii="宋体" w:hAnsi="宋体" w:cs="宋体"/>
          <w:sz w:val="28"/>
          <w:szCs w:val="28"/>
        </w:rPr>
        <w:t>供应商必须保证响应文件所提供的全部资料和内容真实可靠，并接受采购人或有关部门对其中任何资料、任何内容进一步审查，如果发现供应商提供虚假资料或不实质性响应询价通知书内容，报财政部门进行处理。</w:t>
      </w:r>
    </w:p>
    <w:p>
      <w:pPr>
        <w:ind w:firstLine="641" w:firstLineChars="228"/>
        <w:rPr>
          <w:rFonts w:ascii="宋体" w:cs="宋体"/>
          <w:b/>
          <w:bCs/>
          <w:sz w:val="28"/>
          <w:szCs w:val="28"/>
        </w:rPr>
      </w:pPr>
      <w:r>
        <w:rPr>
          <w:rFonts w:ascii="宋体" w:hAnsi="宋体" w:cs="宋体"/>
          <w:b/>
          <w:bCs/>
          <w:sz w:val="28"/>
          <w:szCs w:val="28"/>
        </w:rPr>
        <w:t>7.</w:t>
      </w:r>
      <w:r>
        <w:rPr>
          <w:rFonts w:hint="eastAsia" w:ascii="宋体" w:hAnsi="宋体" w:cs="宋体"/>
          <w:b/>
          <w:bCs/>
          <w:sz w:val="28"/>
          <w:szCs w:val="28"/>
        </w:rPr>
        <w:t>询价报价</w:t>
      </w:r>
    </w:p>
    <w:p>
      <w:pPr>
        <w:ind w:firstLine="638" w:firstLineChars="228"/>
        <w:rPr>
          <w:rFonts w:ascii="宋体" w:cs="宋体"/>
          <w:sz w:val="28"/>
          <w:szCs w:val="28"/>
        </w:rPr>
      </w:pPr>
      <w:r>
        <w:rPr>
          <w:rFonts w:ascii="宋体" w:hAnsi="宋体" w:cs="宋体"/>
          <w:sz w:val="28"/>
          <w:szCs w:val="28"/>
        </w:rPr>
        <w:t>7.1</w:t>
      </w:r>
      <w:r>
        <w:rPr>
          <w:rFonts w:hint="eastAsia" w:ascii="宋体" w:hAnsi="宋体" w:cs="宋体"/>
          <w:sz w:val="28"/>
          <w:szCs w:val="28"/>
        </w:rPr>
        <w:t>询价报价须以人民币报价。</w:t>
      </w:r>
    </w:p>
    <w:p>
      <w:pPr>
        <w:ind w:firstLine="638" w:firstLineChars="228"/>
        <w:rPr>
          <w:rFonts w:ascii="宋体" w:cs="宋体"/>
          <w:sz w:val="28"/>
          <w:szCs w:val="28"/>
        </w:rPr>
      </w:pPr>
      <w:r>
        <w:rPr>
          <w:rFonts w:ascii="宋体" w:hAnsi="宋体" w:cs="宋体"/>
          <w:sz w:val="28"/>
          <w:szCs w:val="28"/>
        </w:rPr>
        <w:t>7.2</w:t>
      </w:r>
      <w:r>
        <w:rPr>
          <w:rFonts w:hint="eastAsia" w:ascii="宋体" w:hAnsi="宋体" w:cs="宋体"/>
          <w:sz w:val="28"/>
          <w:szCs w:val="28"/>
        </w:rPr>
        <w:t>询价报价包括</w:t>
      </w:r>
      <w:r>
        <w:rPr>
          <w:rFonts w:hint="eastAsia" w:ascii="宋体" w:hAnsi="宋体" w:cs="宋体"/>
          <w:color w:val="323232"/>
          <w:kern w:val="0"/>
          <w:sz w:val="28"/>
          <w:szCs w:val="28"/>
        </w:rPr>
        <w:t>赤峰学院实验实训楼</w:t>
      </w:r>
      <w:r>
        <w:rPr>
          <w:rFonts w:hint="eastAsia" w:ascii="宋体" w:hAnsi="宋体" w:cs="宋体"/>
          <w:color w:val="323232"/>
          <w:kern w:val="0"/>
          <w:sz w:val="28"/>
          <w:szCs w:val="28"/>
          <w:lang w:val="en-US" w:eastAsia="zh-CN"/>
        </w:rPr>
        <w:t>咨询服务及</w:t>
      </w:r>
      <w:r>
        <w:rPr>
          <w:rFonts w:hint="eastAsia" w:ascii="宋体" w:hAnsi="宋体" w:cs="宋体"/>
          <w:color w:val="323232"/>
          <w:kern w:val="0"/>
          <w:sz w:val="28"/>
          <w:szCs w:val="28"/>
        </w:rPr>
        <w:t>工程财务决算审计服务</w:t>
      </w:r>
      <w:r>
        <w:rPr>
          <w:rFonts w:hint="eastAsia" w:ascii="宋体" w:hAnsi="宋体" w:cs="宋体"/>
          <w:sz w:val="28"/>
          <w:szCs w:val="28"/>
        </w:rPr>
        <w:t>生利润、税金、询价通知书和合同包含的所有风险、责任等各项应有费用。</w:t>
      </w:r>
    </w:p>
    <w:p>
      <w:pPr>
        <w:ind w:firstLine="638" w:firstLineChars="228"/>
        <w:rPr>
          <w:rFonts w:ascii="宋体" w:cs="宋体"/>
          <w:sz w:val="28"/>
          <w:szCs w:val="28"/>
        </w:rPr>
      </w:pPr>
      <w:r>
        <w:rPr>
          <w:rFonts w:ascii="宋体" w:hAnsi="宋体" w:cs="宋体"/>
          <w:sz w:val="28"/>
          <w:szCs w:val="28"/>
        </w:rPr>
        <w:t>7.3</w:t>
      </w:r>
      <w:r>
        <w:rPr>
          <w:rFonts w:hint="eastAsia" w:ascii="宋体" w:hAnsi="宋体" w:cs="宋体"/>
          <w:sz w:val="28"/>
          <w:szCs w:val="28"/>
        </w:rPr>
        <w:t>参加询价采购活动的供应商，应当按照询价通知书的规定一次报出不得更改的价格，询价小组不接受任何选择报价。</w:t>
      </w:r>
    </w:p>
    <w:p>
      <w:pPr>
        <w:ind w:firstLine="638" w:firstLineChars="228"/>
        <w:rPr>
          <w:rFonts w:ascii="宋体" w:cs="宋体"/>
          <w:sz w:val="28"/>
          <w:szCs w:val="28"/>
        </w:rPr>
      </w:pPr>
      <w:r>
        <w:rPr>
          <w:rFonts w:ascii="宋体" w:hAnsi="宋体" w:cs="宋体"/>
          <w:sz w:val="28"/>
          <w:szCs w:val="28"/>
        </w:rPr>
        <w:t>7.4</w:t>
      </w:r>
      <w:r>
        <w:rPr>
          <w:rFonts w:hint="eastAsia" w:ascii="宋体" w:hAnsi="宋体" w:cs="宋体"/>
          <w:sz w:val="28"/>
          <w:szCs w:val="28"/>
        </w:rPr>
        <w:t>鼓励供应商不低于成本价的合理报价。</w:t>
      </w:r>
    </w:p>
    <w:p>
      <w:pPr>
        <w:ind w:firstLine="638" w:firstLineChars="228"/>
        <w:rPr>
          <w:rFonts w:ascii="宋体" w:cs="宋体"/>
          <w:sz w:val="28"/>
          <w:szCs w:val="28"/>
        </w:rPr>
      </w:pPr>
      <w:r>
        <w:rPr>
          <w:rFonts w:ascii="宋体" w:hAnsi="宋体" w:cs="宋体"/>
          <w:sz w:val="28"/>
          <w:szCs w:val="28"/>
        </w:rPr>
        <w:t>7.5</w:t>
      </w:r>
      <w:r>
        <w:rPr>
          <w:rFonts w:hint="eastAsia" w:ascii="宋体" w:hAnsi="宋体" w:cs="宋体"/>
          <w:sz w:val="28"/>
          <w:szCs w:val="28"/>
        </w:rPr>
        <w:t>确定成交供应商后，其最后报价总额即作为与采购人签订采购合同的总价。</w:t>
      </w:r>
    </w:p>
    <w:p>
      <w:pPr>
        <w:ind w:firstLine="641" w:firstLineChars="228"/>
        <w:rPr>
          <w:rFonts w:ascii="宋体" w:cs="宋体"/>
          <w:b/>
          <w:bCs/>
          <w:sz w:val="28"/>
          <w:szCs w:val="28"/>
        </w:rPr>
      </w:pPr>
      <w:r>
        <w:rPr>
          <w:rFonts w:ascii="宋体" w:hAnsi="宋体" w:cs="宋体"/>
          <w:b/>
          <w:bCs/>
          <w:sz w:val="28"/>
          <w:szCs w:val="28"/>
        </w:rPr>
        <w:t>8.</w:t>
      </w:r>
      <w:r>
        <w:rPr>
          <w:rFonts w:hint="eastAsia" w:ascii="宋体" w:hAnsi="宋体" w:cs="宋体"/>
          <w:b/>
          <w:bCs/>
          <w:sz w:val="28"/>
          <w:szCs w:val="28"/>
        </w:rPr>
        <w:t>响应文件装订</w:t>
      </w:r>
    </w:p>
    <w:p>
      <w:pPr>
        <w:ind w:firstLine="638" w:firstLineChars="228"/>
        <w:rPr>
          <w:rFonts w:ascii="宋体" w:cs="宋体"/>
          <w:sz w:val="28"/>
          <w:szCs w:val="28"/>
        </w:rPr>
      </w:pPr>
      <w:r>
        <w:rPr>
          <w:rFonts w:ascii="宋体" w:hAnsi="宋体" w:cs="宋体"/>
          <w:sz w:val="28"/>
          <w:szCs w:val="28"/>
        </w:rPr>
        <w:t>8.1</w:t>
      </w:r>
      <w:r>
        <w:rPr>
          <w:rFonts w:hint="eastAsia" w:ascii="宋体" w:hAnsi="宋体" w:cs="宋体"/>
          <w:sz w:val="28"/>
          <w:szCs w:val="28"/>
        </w:rPr>
        <w:t>响应文件按着“响应文件组成”的顺序统一编目、编码，装订成一式三份（</w:t>
      </w:r>
      <w:r>
        <w:rPr>
          <w:rFonts w:ascii="宋体" w:hAnsi="宋体" w:cs="宋体"/>
          <w:sz w:val="28"/>
          <w:szCs w:val="28"/>
        </w:rPr>
        <w:t>A4</w:t>
      </w:r>
      <w:r>
        <w:rPr>
          <w:rFonts w:hint="eastAsia" w:ascii="宋体" w:hAnsi="宋体" w:cs="宋体"/>
          <w:sz w:val="28"/>
          <w:szCs w:val="28"/>
        </w:rPr>
        <w:t>纸），响应文件所有页面必须加盖供应商公章。</w:t>
      </w:r>
    </w:p>
    <w:p>
      <w:pPr>
        <w:ind w:firstLine="638" w:firstLineChars="228"/>
        <w:rPr>
          <w:rFonts w:ascii="宋体" w:cs="宋体"/>
          <w:sz w:val="28"/>
          <w:szCs w:val="28"/>
        </w:rPr>
      </w:pPr>
      <w:r>
        <w:rPr>
          <w:rFonts w:ascii="宋体" w:hAnsi="宋体" w:cs="宋体"/>
          <w:sz w:val="28"/>
          <w:szCs w:val="28"/>
        </w:rPr>
        <w:t>8.2</w:t>
      </w:r>
      <w:r>
        <w:rPr>
          <w:rFonts w:hint="eastAsia" w:ascii="宋体" w:hAnsi="宋体" w:cs="宋体"/>
          <w:sz w:val="28"/>
          <w:szCs w:val="28"/>
        </w:rPr>
        <w:t>供应商愿意提供与本次询价有关的其他资料，可视各自的情况自行编制，规格幅面应与其他询价资料一致，附于响应文件之后，与其他询价资料页码统一编目、编码装订。</w:t>
      </w:r>
    </w:p>
    <w:p>
      <w:pPr>
        <w:ind w:firstLine="562" w:firstLineChars="200"/>
        <w:rPr>
          <w:rFonts w:ascii="宋体" w:cs="宋体"/>
          <w:b/>
          <w:bCs/>
          <w:sz w:val="28"/>
          <w:szCs w:val="28"/>
        </w:rPr>
      </w:pPr>
      <w:r>
        <w:rPr>
          <w:rFonts w:ascii="宋体" w:hAnsi="宋体" w:cs="宋体"/>
          <w:b/>
          <w:bCs/>
          <w:sz w:val="28"/>
          <w:szCs w:val="28"/>
        </w:rPr>
        <w:t>9.</w:t>
      </w:r>
      <w:r>
        <w:rPr>
          <w:rFonts w:hint="eastAsia" w:ascii="宋体" w:hAnsi="宋体" w:cs="宋体"/>
          <w:b/>
          <w:bCs/>
          <w:sz w:val="28"/>
          <w:szCs w:val="28"/>
        </w:rPr>
        <w:t>响应文件递交</w:t>
      </w:r>
    </w:p>
    <w:p>
      <w:pPr>
        <w:ind w:firstLine="560" w:firstLineChars="200"/>
        <w:rPr>
          <w:rFonts w:ascii="宋体" w:cs="宋体"/>
          <w:sz w:val="28"/>
          <w:szCs w:val="28"/>
        </w:rPr>
      </w:pPr>
      <w:r>
        <w:rPr>
          <w:rFonts w:hint="eastAsia" w:ascii="宋体" w:hAnsi="宋体" w:cs="宋体"/>
          <w:sz w:val="28"/>
          <w:szCs w:val="28"/>
        </w:rPr>
        <w:t>供应商应当在询价通知书要求的截止时间前，将响应文件密封、盖章送达指定地点。在截止时间后送达的响应文件为无效文件，询价小组拒收。</w:t>
      </w:r>
    </w:p>
    <w:p>
      <w:pPr>
        <w:ind w:firstLine="562" w:firstLineChars="200"/>
        <w:rPr>
          <w:rFonts w:ascii="宋体" w:cs="宋体"/>
          <w:b/>
          <w:bCs/>
          <w:sz w:val="28"/>
          <w:szCs w:val="28"/>
        </w:rPr>
      </w:pPr>
      <w:r>
        <w:rPr>
          <w:rFonts w:ascii="宋体" w:hAnsi="宋体" w:cs="宋体"/>
          <w:b/>
          <w:bCs/>
          <w:sz w:val="28"/>
          <w:szCs w:val="28"/>
        </w:rPr>
        <w:t>10.</w:t>
      </w:r>
      <w:r>
        <w:rPr>
          <w:rFonts w:hint="eastAsia" w:ascii="宋体" w:hAnsi="宋体" w:cs="宋体"/>
          <w:b/>
          <w:bCs/>
          <w:sz w:val="28"/>
          <w:szCs w:val="28"/>
        </w:rPr>
        <w:t>响应文件审查和澄清</w:t>
      </w:r>
    </w:p>
    <w:p>
      <w:pPr>
        <w:ind w:firstLine="560" w:firstLineChars="200"/>
        <w:rPr>
          <w:rFonts w:ascii="宋体" w:cs="宋体"/>
          <w:sz w:val="28"/>
          <w:szCs w:val="28"/>
        </w:rPr>
      </w:pPr>
      <w:r>
        <w:rPr>
          <w:rFonts w:ascii="宋体" w:hAnsi="宋体" w:cs="宋体"/>
          <w:sz w:val="28"/>
          <w:szCs w:val="28"/>
        </w:rPr>
        <w:t>10.1</w:t>
      </w:r>
      <w:r>
        <w:rPr>
          <w:rFonts w:hint="eastAsia" w:ascii="宋体" w:hAnsi="宋体" w:cs="宋体"/>
          <w:sz w:val="28"/>
          <w:szCs w:val="28"/>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560" w:firstLineChars="200"/>
        <w:rPr>
          <w:rFonts w:ascii="宋体" w:cs="宋体"/>
          <w:sz w:val="28"/>
          <w:szCs w:val="28"/>
        </w:rPr>
      </w:pPr>
      <w:r>
        <w:rPr>
          <w:rFonts w:ascii="宋体" w:hAnsi="宋体" w:cs="宋体"/>
          <w:sz w:val="28"/>
          <w:szCs w:val="28"/>
        </w:rPr>
        <w:t>10.2</w:t>
      </w:r>
      <w:r>
        <w:rPr>
          <w:rFonts w:hint="eastAsia" w:ascii="宋体" w:hAnsi="宋体" w:cs="宋体"/>
          <w:sz w:val="28"/>
          <w:szCs w:val="28"/>
        </w:rPr>
        <w:t>询价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w:t>
      </w:r>
    </w:p>
    <w:p>
      <w:pPr>
        <w:ind w:firstLine="641" w:firstLineChars="228"/>
        <w:rPr>
          <w:rFonts w:ascii="宋体" w:cs="宋体"/>
          <w:b/>
          <w:bCs/>
          <w:sz w:val="28"/>
          <w:szCs w:val="28"/>
        </w:rPr>
      </w:pPr>
      <w:r>
        <w:rPr>
          <w:rFonts w:ascii="宋体" w:hAnsi="宋体" w:cs="宋体"/>
          <w:b/>
          <w:bCs/>
          <w:sz w:val="28"/>
          <w:szCs w:val="28"/>
        </w:rPr>
        <w:t>11.</w:t>
      </w:r>
      <w:r>
        <w:rPr>
          <w:rFonts w:hint="eastAsia" w:ascii="宋体" w:hAnsi="宋体" w:cs="宋体"/>
          <w:b/>
          <w:bCs/>
          <w:sz w:val="28"/>
          <w:szCs w:val="28"/>
        </w:rPr>
        <w:t>无效投标情况</w:t>
      </w:r>
    </w:p>
    <w:p>
      <w:pPr>
        <w:autoSpaceDE w:val="0"/>
        <w:autoSpaceDN w:val="0"/>
        <w:adjustRightInd w:val="0"/>
        <w:snapToGrid w:val="0"/>
        <w:spacing w:line="600" w:lineRule="exact"/>
        <w:ind w:right="32" w:firstLine="560" w:firstLineChars="200"/>
        <w:rPr>
          <w:rFonts w:ascii="宋体" w:cs="宋体"/>
          <w:kern w:val="0"/>
          <w:sz w:val="28"/>
          <w:szCs w:val="28"/>
        </w:rPr>
      </w:pPr>
      <w:r>
        <w:rPr>
          <w:rFonts w:ascii="宋体" w:hAnsi="宋体" w:cs="宋体"/>
          <w:sz w:val="28"/>
          <w:szCs w:val="28"/>
        </w:rPr>
        <w:t>11.1</w:t>
      </w:r>
      <w:r>
        <w:rPr>
          <w:rFonts w:hint="eastAsia" w:ascii="宋体" w:hAnsi="宋体" w:cs="宋体"/>
          <w:sz w:val="28"/>
          <w:szCs w:val="28"/>
        </w:rPr>
        <w:t>供应商资格无效或供应商递交的响应文件未完全响应主要商务条款的，如</w:t>
      </w:r>
      <w:r>
        <w:rPr>
          <w:rFonts w:hint="eastAsia" w:ascii="宋体" w:hAnsi="宋体" w:cs="宋体"/>
          <w:kern w:val="0"/>
          <w:sz w:val="28"/>
          <w:szCs w:val="28"/>
        </w:rPr>
        <w:t>交货时间、质保期和付款方式等；</w:t>
      </w:r>
    </w:p>
    <w:p>
      <w:pPr>
        <w:ind w:firstLine="560" w:firstLineChars="200"/>
        <w:rPr>
          <w:rFonts w:ascii="宋体" w:cs="宋体"/>
          <w:sz w:val="28"/>
          <w:szCs w:val="28"/>
        </w:rPr>
      </w:pPr>
      <w:r>
        <w:rPr>
          <w:rFonts w:ascii="宋体" w:hAnsi="宋体" w:cs="宋体"/>
          <w:sz w:val="28"/>
          <w:szCs w:val="28"/>
        </w:rPr>
        <w:t>11.2</w:t>
      </w:r>
      <w:r>
        <w:rPr>
          <w:rFonts w:hint="eastAsia" w:ascii="宋体" w:hAnsi="宋体" w:cs="宋体"/>
          <w:sz w:val="28"/>
          <w:szCs w:val="28"/>
        </w:rPr>
        <w:t>供应商递交的响应文件未按照询价通知书要求密封、加盖公章的；</w:t>
      </w:r>
    </w:p>
    <w:p>
      <w:pPr>
        <w:autoSpaceDE w:val="0"/>
        <w:autoSpaceDN w:val="0"/>
        <w:adjustRightInd w:val="0"/>
        <w:snapToGrid w:val="0"/>
        <w:spacing w:line="600" w:lineRule="exact"/>
        <w:ind w:right="32" w:firstLine="560" w:firstLineChars="200"/>
        <w:rPr>
          <w:rFonts w:ascii="宋体" w:cs="宋体"/>
          <w:kern w:val="0"/>
          <w:sz w:val="28"/>
          <w:szCs w:val="28"/>
        </w:rPr>
      </w:pPr>
      <w:r>
        <w:rPr>
          <w:rFonts w:ascii="宋体" w:hAnsi="宋体" w:cs="宋体"/>
          <w:sz w:val="28"/>
          <w:szCs w:val="28"/>
        </w:rPr>
        <w:t>11.3</w:t>
      </w:r>
      <w:r>
        <w:rPr>
          <w:rFonts w:hint="eastAsia" w:ascii="宋体" w:hAnsi="宋体" w:cs="宋体"/>
          <w:sz w:val="28"/>
          <w:szCs w:val="28"/>
        </w:rPr>
        <w:t>供应商递交的响应文件</w:t>
      </w:r>
      <w:r>
        <w:rPr>
          <w:rFonts w:hint="eastAsia" w:ascii="宋体" w:hAnsi="宋体" w:cs="宋体"/>
          <w:kern w:val="0"/>
          <w:sz w:val="28"/>
          <w:szCs w:val="28"/>
        </w:rPr>
        <w:t>未提供所投货物的产品品牌、型号和具体参数，或提供的主要产品技术参数项有负偏离的，或直接复制招标文件要求的参数又没有提供证明材料或与证明材料不符的；</w:t>
      </w:r>
    </w:p>
    <w:p>
      <w:pPr>
        <w:ind w:firstLine="560" w:firstLineChars="200"/>
        <w:rPr>
          <w:rFonts w:ascii="宋体" w:cs="宋体"/>
          <w:sz w:val="28"/>
          <w:szCs w:val="28"/>
        </w:rPr>
      </w:pPr>
      <w:r>
        <w:rPr>
          <w:rFonts w:ascii="宋体" w:hAnsi="宋体" w:cs="宋体"/>
          <w:sz w:val="28"/>
          <w:szCs w:val="28"/>
        </w:rPr>
        <w:t>11.4</w:t>
      </w:r>
      <w:r>
        <w:rPr>
          <w:rFonts w:hint="eastAsia" w:ascii="宋体" w:hAnsi="宋体" w:cs="宋体"/>
          <w:sz w:val="28"/>
          <w:szCs w:val="28"/>
        </w:rPr>
        <w:t>投标总价超过采购预算的；</w:t>
      </w:r>
    </w:p>
    <w:p>
      <w:pPr>
        <w:ind w:firstLine="560" w:firstLineChars="200"/>
        <w:rPr>
          <w:rFonts w:ascii="宋体" w:cs="宋体"/>
          <w:sz w:val="28"/>
          <w:szCs w:val="28"/>
        </w:rPr>
      </w:pPr>
      <w:r>
        <w:rPr>
          <w:rFonts w:ascii="宋体" w:hAnsi="宋体" w:cs="宋体"/>
          <w:sz w:val="28"/>
          <w:szCs w:val="28"/>
        </w:rPr>
        <w:t>11.5</w:t>
      </w:r>
      <w:r>
        <w:rPr>
          <w:rFonts w:hint="eastAsia" w:ascii="宋体" w:hAnsi="宋体" w:cs="宋体"/>
          <w:sz w:val="28"/>
          <w:szCs w:val="28"/>
        </w:rPr>
        <w:t>供应商递交的响应文件不足一式三份（</w:t>
      </w:r>
      <w:r>
        <w:rPr>
          <w:rFonts w:ascii="宋体" w:hAnsi="宋体" w:cs="宋体"/>
          <w:sz w:val="28"/>
          <w:szCs w:val="28"/>
        </w:rPr>
        <w:t>A4</w:t>
      </w:r>
      <w:r>
        <w:rPr>
          <w:rFonts w:hint="eastAsia" w:ascii="宋体" w:hAnsi="宋体" w:cs="宋体"/>
          <w:sz w:val="28"/>
          <w:szCs w:val="28"/>
        </w:rPr>
        <w:t>纸）的；</w:t>
      </w:r>
    </w:p>
    <w:p>
      <w:pPr>
        <w:ind w:firstLine="560" w:firstLineChars="200"/>
        <w:rPr>
          <w:rFonts w:ascii="宋体" w:cs="宋体"/>
          <w:sz w:val="28"/>
          <w:szCs w:val="28"/>
        </w:rPr>
      </w:pPr>
      <w:r>
        <w:rPr>
          <w:rFonts w:ascii="宋体" w:hAnsi="宋体" w:cs="宋体"/>
          <w:sz w:val="28"/>
          <w:szCs w:val="28"/>
        </w:rPr>
        <w:t>11.6</w:t>
      </w:r>
      <w:r>
        <w:rPr>
          <w:rFonts w:hint="eastAsia" w:ascii="宋体" w:hAnsi="宋体" w:cs="宋体"/>
          <w:sz w:val="28"/>
          <w:szCs w:val="28"/>
        </w:rPr>
        <w:t>单位负责人为同一人或者存在直接控股、管理关系供应商，参加同一项下的采购活动的。</w:t>
      </w:r>
    </w:p>
    <w:p>
      <w:pPr>
        <w:widowControl/>
        <w:spacing w:line="360" w:lineRule="auto"/>
        <w:ind w:firstLine="562" w:firstLineChars="201"/>
        <w:rPr>
          <w:rFonts w:ascii="宋体" w:cs="宋体"/>
          <w:kern w:val="0"/>
          <w:sz w:val="28"/>
          <w:szCs w:val="28"/>
        </w:rPr>
      </w:pPr>
      <w:r>
        <w:rPr>
          <w:rFonts w:ascii="宋体" w:hAnsi="宋体" w:cs="宋体"/>
          <w:sz w:val="28"/>
          <w:szCs w:val="28"/>
        </w:rPr>
        <w:t>11.7</w:t>
      </w:r>
      <w:r>
        <w:rPr>
          <w:rFonts w:hint="eastAsia" w:ascii="宋体" w:hAnsi="宋体" w:cs="宋体"/>
          <w:kern w:val="0"/>
          <w:sz w:val="28"/>
          <w:szCs w:val="28"/>
        </w:rPr>
        <w:t>为采购项目提供整体设计、规范编制或者项目管理、监理、检测等服务的供应商，再参加该采购项目的其他采购活动。</w:t>
      </w:r>
    </w:p>
    <w:p>
      <w:pPr>
        <w:ind w:firstLine="560" w:firstLineChars="200"/>
        <w:rPr>
          <w:rFonts w:ascii="宋体" w:cs="宋体"/>
          <w:sz w:val="28"/>
          <w:szCs w:val="28"/>
        </w:rPr>
      </w:pPr>
      <w:r>
        <w:rPr>
          <w:rFonts w:ascii="宋体" w:hAnsi="宋体" w:cs="宋体"/>
          <w:sz w:val="28"/>
          <w:szCs w:val="28"/>
        </w:rPr>
        <w:t>11.8</w:t>
      </w:r>
      <w:r>
        <w:rPr>
          <w:rFonts w:hint="eastAsia" w:ascii="宋体" w:hAnsi="宋体" w:cs="宋体"/>
          <w:sz w:val="28"/>
          <w:szCs w:val="28"/>
        </w:rPr>
        <w:t>不符合法律、法规和询价通知书规定的其他实质性要求的。</w:t>
      </w:r>
    </w:p>
    <w:p>
      <w:pPr>
        <w:ind w:right="-69" w:firstLine="562"/>
        <w:rPr>
          <w:rFonts w:ascii="宋体" w:cs="宋体"/>
          <w:b/>
          <w:sz w:val="28"/>
          <w:shd w:val="clear" w:color="060000" w:fill="auto"/>
        </w:rPr>
      </w:pPr>
      <w:bookmarkStart w:id="0" w:name="_Toc198571825"/>
      <w:r>
        <w:rPr>
          <w:rFonts w:ascii="宋体" w:hAnsi="宋体" w:cs="宋体"/>
          <w:b/>
          <w:sz w:val="28"/>
          <w:shd w:val="clear" w:color="060000" w:fill="auto"/>
        </w:rPr>
        <w:t>12.</w:t>
      </w:r>
      <w:r>
        <w:rPr>
          <w:rFonts w:hint="eastAsia" w:ascii="宋体" w:hAnsi="宋体" w:cs="宋体"/>
          <w:b/>
          <w:sz w:val="28"/>
          <w:shd w:val="clear" w:color="060000" w:fill="auto"/>
        </w:rPr>
        <w:t>质疑</w:t>
      </w:r>
    </w:p>
    <w:p>
      <w:pPr>
        <w:ind w:firstLine="560" w:firstLineChars="200"/>
        <w:rPr>
          <w:rFonts w:ascii="宋体" w:cs="宋体"/>
          <w:sz w:val="28"/>
          <w:szCs w:val="28"/>
        </w:rPr>
      </w:pPr>
      <w:r>
        <w:rPr>
          <w:rFonts w:ascii="宋体" w:hAnsi="宋体" w:cs="宋体"/>
          <w:sz w:val="28"/>
          <w:shd w:val="clear" w:color="050000" w:fill="auto"/>
        </w:rPr>
        <w:t>12.1</w:t>
      </w:r>
      <w:r>
        <w:rPr>
          <w:rFonts w:hint="eastAsia" w:ascii="宋体" w:hAnsi="宋体" w:cs="宋体"/>
          <w:sz w:val="28"/>
          <w:szCs w:val="28"/>
        </w:rPr>
        <w:t>供应商认为谈判文件、采购过程和成交结果使自己的权益受到损害的，可以在知道或者应知其权益受到损害之日起七个工作日内，以书面形式向采购人提出质疑。</w:t>
      </w:r>
    </w:p>
    <w:p>
      <w:pPr>
        <w:ind w:firstLine="560" w:firstLineChars="200"/>
        <w:rPr>
          <w:rFonts w:ascii="宋体" w:cs="宋体"/>
          <w:kern w:val="0"/>
          <w:sz w:val="28"/>
          <w:szCs w:val="28"/>
        </w:rPr>
      </w:pPr>
      <w:r>
        <w:rPr>
          <w:rFonts w:ascii="宋体" w:hAnsi="宋体" w:cs="宋体"/>
          <w:sz w:val="28"/>
          <w:shd w:val="clear" w:color="050000" w:fill="auto"/>
        </w:rPr>
        <w:t>12.2</w:t>
      </w:r>
      <w:r>
        <w:rPr>
          <w:rFonts w:hint="eastAsia" w:ascii="宋体" w:hAnsi="宋体" w:cs="宋体"/>
          <w:kern w:val="0"/>
          <w:sz w:val="28"/>
          <w:szCs w:val="28"/>
        </w:rPr>
        <w:t>质疑采用实名制，为了使提出的质疑事项在规定时间内得到有效答复、处理，递交的质疑函务必提供以下信息和内容，且质疑人必须为本次采购活动当事人。否则，被视为无效质疑。</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）质疑人的单位名称或姓名、详细地址、联系人及电话、身份证、授权委托书、质疑人法人印章、法定代表人签字并盖单位公章及提出质疑的准确时间；</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）被质疑人的单位名称或姓名等；</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）质疑的具体事项及合法有效证明材料；</w:t>
      </w:r>
    </w:p>
    <w:p>
      <w:pPr>
        <w:ind w:firstLine="560" w:firstLineChars="200"/>
        <w:rPr>
          <w:rFonts w:ascii="宋体" w:cs="宋体"/>
          <w:sz w:val="28"/>
          <w:szCs w:val="28"/>
        </w:rPr>
      </w:pPr>
      <w:r>
        <w:rPr>
          <w:rFonts w:ascii="宋体" w:hAnsi="宋体" w:cs="宋体"/>
          <w:sz w:val="28"/>
          <w:shd w:val="clear" w:color="050000" w:fill="auto"/>
        </w:rPr>
        <w:t>12.3</w:t>
      </w:r>
      <w:r>
        <w:rPr>
          <w:rFonts w:hint="eastAsia" w:ascii="宋体" w:hAnsi="宋体" w:cs="宋体"/>
          <w:sz w:val="28"/>
          <w:szCs w:val="28"/>
        </w:rPr>
        <w:t>质疑人是法定代表人的需持法定代表人证明及身份证原件；是代理人的需持授权委托书和身份证原件及质疑材料当面递交采购人（邮寄件、传真件、电子邮件不予受理）。</w:t>
      </w:r>
    </w:p>
    <w:p>
      <w:pPr>
        <w:ind w:firstLine="560" w:firstLineChars="200"/>
        <w:rPr>
          <w:rFonts w:ascii="宋体" w:cs="宋体"/>
          <w:sz w:val="28"/>
          <w:szCs w:val="28"/>
        </w:rPr>
      </w:pPr>
      <w:r>
        <w:rPr>
          <w:rFonts w:ascii="宋体" w:hAnsi="宋体" w:cs="宋体"/>
          <w:sz w:val="28"/>
          <w:shd w:val="clear" w:color="050000" w:fill="auto"/>
        </w:rPr>
        <w:t>12.4</w:t>
      </w:r>
      <w:r>
        <w:rPr>
          <w:rFonts w:hint="eastAsia" w:ascii="宋体" w:hAnsi="宋体" w:cs="宋体"/>
          <w:sz w:val="28"/>
          <w:szCs w:val="28"/>
        </w:rPr>
        <w:t>采购人在收到供应商的书面质疑后七个工作日内，对质疑内容做出答复，但答复的内容不得涉及商业秘密。</w:t>
      </w:r>
    </w:p>
    <w:p>
      <w:pPr>
        <w:ind w:firstLine="560" w:firstLineChars="200"/>
        <w:rPr>
          <w:rFonts w:ascii="宋体" w:cs="宋体"/>
          <w:sz w:val="28"/>
          <w:szCs w:val="28"/>
        </w:rPr>
      </w:pPr>
      <w:r>
        <w:rPr>
          <w:rFonts w:ascii="宋体" w:hAnsi="宋体" w:cs="宋体"/>
          <w:sz w:val="28"/>
          <w:shd w:val="clear" w:color="050000" w:fill="auto"/>
        </w:rPr>
        <w:t>12.5</w:t>
      </w:r>
      <w:r>
        <w:rPr>
          <w:rFonts w:hint="eastAsia" w:ascii="宋体" w:hAnsi="宋体" w:cs="宋体"/>
          <w:sz w:val="28"/>
          <w:szCs w:val="28"/>
        </w:rPr>
        <w:t>有下列情况之一的质疑不予受理：</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）非投标人提出的质疑；</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）对中标结果没有实质性影响的质疑；</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）无质疑函件或质疑函件缺少质疑人法人印章、投标人法定代表人签字、有效授权书和联系方式之一的质疑；</w:t>
      </w:r>
    </w:p>
    <w:p>
      <w:pPr>
        <w:spacing w:line="360" w:lineRule="auto"/>
        <w:ind w:firstLine="562" w:firstLineChars="201"/>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）没提供有效证明材料，提供的证明材料不真实或来源不合法的质疑；</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）未按规定时间或超过公示期提出的质疑。</w:t>
      </w:r>
    </w:p>
    <w:p>
      <w:pPr>
        <w:ind w:firstLine="560" w:firstLineChars="200"/>
        <w:rPr>
          <w:rFonts w:ascii="宋体" w:cs="宋体"/>
          <w:sz w:val="28"/>
          <w:szCs w:val="28"/>
        </w:rPr>
      </w:pPr>
      <w:r>
        <w:rPr>
          <w:rFonts w:ascii="宋体" w:hAnsi="宋体" w:cs="宋体"/>
          <w:sz w:val="28"/>
          <w:szCs w:val="28"/>
        </w:rPr>
        <w:t>12.6</w:t>
      </w:r>
      <w:r>
        <w:rPr>
          <w:rFonts w:hint="eastAsia" w:ascii="宋体" w:hAnsi="宋体" w:cs="宋体"/>
          <w:sz w:val="28"/>
          <w:szCs w:val="28"/>
        </w:rPr>
        <w:t>对捏造事实，提供虚假材料或者以非法手段取得证明材料进行恶意质疑的，一经查实，将上报财政部门列入黑名单，并依法给以相应处罚</w:t>
      </w:r>
      <w:bookmarkEnd w:id="0"/>
      <w:r>
        <w:rPr>
          <w:rFonts w:hint="eastAsia" w:ascii="宋体" w:hAnsi="宋体" w:cs="宋体"/>
          <w:sz w:val="28"/>
          <w:szCs w:val="28"/>
        </w:rPr>
        <w:t>。</w:t>
      </w:r>
    </w:p>
    <w:p>
      <w:pPr>
        <w:jc w:val="center"/>
        <w:rPr>
          <w:rFonts w:ascii="宋体" w:cs="宋体"/>
          <w:b/>
          <w:bCs/>
          <w:sz w:val="36"/>
          <w:szCs w:val="36"/>
        </w:rPr>
      </w:pPr>
      <w:r>
        <w:rPr>
          <w:rFonts w:hint="eastAsia" w:ascii="宋体" w:hAnsi="宋体" w:cs="宋体"/>
          <w:b/>
          <w:bCs/>
          <w:sz w:val="36"/>
          <w:szCs w:val="36"/>
        </w:rPr>
        <w:t>第五章</w:t>
      </w:r>
      <w:r>
        <w:rPr>
          <w:rFonts w:ascii="宋体" w:hAnsi="宋体" w:cs="宋体"/>
          <w:b/>
          <w:bCs/>
          <w:sz w:val="36"/>
          <w:szCs w:val="36"/>
        </w:rPr>
        <w:t xml:space="preserve">  </w:t>
      </w:r>
      <w:r>
        <w:rPr>
          <w:rFonts w:hint="eastAsia" w:ascii="宋体" w:hAnsi="宋体" w:cs="宋体"/>
          <w:b/>
          <w:bCs/>
          <w:sz w:val="36"/>
          <w:szCs w:val="36"/>
        </w:rPr>
        <w:t>合同样本</w:t>
      </w:r>
    </w:p>
    <w:p>
      <w:pPr>
        <w:jc w:val="center"/>
        <w:rPr>
          <w:rFonts w:ascii="宋体" w:cs="宋体"/>
          <w:sz w:val="28"/>
          <w:szCs w:val="28"/>
        </w:rPr>
      </w:pPr>
      <w:r>
        <w:rPr>
          <w:rFonts w:hint="eastAsia" w:ascii="宋体" w:hAnsi="宋体" w:cs="宋体"/>
          <w:sz w:val="28"/>
          <w:szCs w:val="28"/>
        </w:rPr>
        <w:t>（按最后确定的询价内容执行）</w:t>
      </w:r>
    </w:p>
    <w:p>
      <w:pPr>
        <w:rPr>
          <w:rFonts w:ascii="宋体" w:cs="宋体"/>
          <w:sz w:val="28"/>
          <w:szCs w:val="28"/>
        </w:rPr>
      </w:pPr>
      <w:r>
        <w:rPr>
          <w:rFonts w:hint="eastAsia" w:ascii="宋体" w:hAnsi="宋体" w:cs="宋体"/>
          <w:sz w:val="28"/>
          <w:szCs w:val="28"/>
        </w:rPr>
        <w:t>采购人：赤峰学院（以下简称甲方）</w:t>
      </w:r>
    </w:p>
    <w:p>
      <w:pPr>
        <w:rPr>
          <w:rFonts w:ascii="宋体" w:cs="宋体"/>
          <w:sz w:val="28"/>
          <w:szCs w:val="28"/>
        </w:rPr>
      </w:pPr>
      <w:r>
        <w:rPr>
          <w:rFonts w:hint="eastAsia" w:ascii="宋体" w:hAnsi="宋体" w:cs="宋体"/>
          <w:sz w:val="28"/>
          <w:szCs w:val="28"/>
        </w:rPr>
        <w:t>成交人：</w:t>
      </w:r>
      <w:r>
        <w:rPr>
          <w:rFonts w:ascii="宋体" w:hAnsi="宋体" w:cs="宋体"/>
          <w:sz w:val="28"/>
          <w:szCs w:val="28"/>
        </w:rPr>
        <w:t xml:space="preserve">                          </w:t>
      </w:r>
      <w:r>
        <w:rPr>
          <w:rFonts w:hint="eastAsia" w:ascii="宋体" w:hAnsi="宋体" w:cs="宋体"/>
          <w:sz w:val="28"/>
          <w:szCs w:val="28"/>
        </w:rPr>
        <w:t>（以下简称乙方）</w:t>
      </w:r>
    </w:p>
    <w:p>
      <w:pPr>
        <w:ind w:firstLine="638" w:firstLineChars="228"/>
        <w:jc w:val="left"/>
        <w:rPr>
          <w:rFonts w:ascii="宋体" w:cs="宋体"/>
          <w:sz w:val="28"/>
          <w:szCs w:val="28"/>
        </w:rPr>
      </w:pPr>
      <w:r>
        <w:rPr>
          <w:rFonts w:hint="eastAsia" w:ascii="宋体" w:hAnsi="宋体" w:cs="宋体"/>
          <w:sz w:val="28"/>
          <w:szCs w:val="28"/>
        </w:rPr>
        <w:t>乙方在甲方组织的</w:t>
      </w:r>
      <w:r>
        <w:rPr>
          <w:rFonts w:hint="eastAsia" w:ascii="宋体" w:hAnsi="宋体" w:cs="宋体"/>
          <w:color w:val="323232"/>
          <w:kern w:val="0"/>
          <w:sz w:val="28"/>
          <w:szCs w:val="28"/>
        </w:rPr>
        <w:t>赤峰学院实验实训楼</w:t>
      </w:r>
      <w:r>
        <w:rPr>
          <w:rFonts w:hint="eastAsia" w:ascii="宋体" w:hAnsi="宋体" w:cs="宋体"/>
          <w:color w:val="323232"/>
          <w:kern w:val="0"/>
          <w:sz w:val="28"/>
          <w:szCs w:val="28"/>
          <w:lang w:val="en-US" w:eastAsia="zh-CN"/>
        </w:rPr>
        <w:t>咨询服务及</w:t>
      </w:r>
      <w:r>
        <w:rPr>
          <w:rFonts w:hint="eastAsia" w:ascii="宋体" w:hAnsi="宋体" w:cs="宋体"/>
          <w:color w:val="323232"/>
          <w:kern w:val="0"/>
          <w:sz w:val="28"/>
          <w:szCs w:val="28"/>
        </w:rPr>
        <w:t>工程财务决算审计服务</w:t>
      </w:r>
      <w:r>
        <w:rPr>
          <w:rFonts w:hint="eastAsia" w:ascii="宋体" w:hAnsi="宋体" w:cs="宋体"/>
          <w:sz w:val="28"/>
          <w:szCs w:val="28"/>
        </w:rPr>
        <w:t>询价中成交，依据《中华人民共和国合同法》及其他有关法律规定，遵循平等、自愿、公平和诚实信用的原则，根据本次询价的内容及乙方的承诺，经甲、乙双方协商一致，达成如下条款，签订本合同，以便共同遵守。</w:t>
      </w:r>
    </w:p>
    <w:p>
      <w:pPr>
        <w:jc w:val="left"/>
        <w:rPr>
          <w:rFonts w:ascii="宋体" w:cs="宋体"/>
          <w:sz w:val="28"/>
          <w:szCs w:val="28"/>
        </w:rPr>
      </w:pPr>
      <w:r>
        <w:rPr>
          <w:rFonts w:ascii="宋体" w:hAnsi="宋体" w:cs="宋体"/>
          <w:sz w:val="28"/>
          <w:szCs w:val="28"/>
        </w:rPr>
        <w:t xml:space="preserve">   </w:t>
      </w:r>
      <w:r>
        <w:rPr>
          <w:rFonts w:ascii="宋体" w:hAnsi="宋体" w:cs="宋体"/>
          <w:b/>
          <w:bCs/>
          <w:sz w:val="28"/>
          <w:szCs w:val="28"/>
        </w:rPr>
        <w:t xml:space="preserve"> </w:t>
      </w:r>
      <w:r>
        <w:rPr>
          <w:rFonts w:hint="eastAsia" w:ascii="宋体" w:hAnsi="宋体" w:cs="宋体"/>
          <w:b/>
          <w:bCs/>
          <w:sz w:val="28"/>
          <w:szCs w:val="28"/>
        </w:rPr>
        <w:t>一、定义</w:t>
      </w:r>
    </w:p>
    <w:p>
      <w:pPr>
        <w:autoSpaceDE w:val="0"/>
        <w:autoSpaceDN w:val="0"/>
        <w:adjustRightInd w:val="0"/>
        <w:snapToGrid w:val="0"/>
        <w:spacing w:line="600" w:lineRule="exact"/>
        <w:ind w:right="32" w:firstLine="498" w:firstLineChars="178"/>
        <w:rPr>
          <w:rFonts w:ascii="宋体" w:cs="宋体"/>
          <w:kern w:val="0"/>
          <w:sz w:val="28"/>
          <w:szCs w:val="28"/>
        </w:rPr>
      </w:pPr>
      <w:r>
        <w:rPr>
          <w:rFonts w:ascii="宋体" w:hAnsi="宋体" w:cs="宋体"/>
          <w:kern w:val="0"/>
          <w:sz w:val="28"/>
          <w:szCs w:val="28"/>
        </w:rPr>
        <w:t xml:space="preserve">1. </w:t>
      </w:r>
      <w:r>
        <w:rPr>
          <w:rFonts w:hint="eastAsia" w:ascii="宋体" w:hAnsi="宋体" w:cs="宋体"/>
          <w:kern w:val="0"/>
          <w:sz w:val="28"/>
          <w:szCs w:val="28"/>
        </w:rPr>
        <w:t>“合同”系指甲乙双方签署的、合同格式中载明的甲乙双方所达成的协议，包括所有的附件、附录和构成合同的所有文件；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cs="宋体"/>
          <w:kern w:val="0"/>
          <w:sz w:val="28"/>
          <w:szCs w:val="28"/>
        </w:rPr>
      </w:pPr>
      <w:r>
        <w:rPr>
          <w:rFonts w:ascii="宋体" w:hAnsi="宋体" w:cs="宋体"/>
          <w:kern w:val="0"/>
          <w:sz w:val="28"/>
          <w:szCs w:val="28"/>
        </w:rPr>
        <w:t xml:space="preserve">2. </w:t>
      </w:r>
      <w:r>
        <w:rPr>
          <w:rFonts w:hint="eastAsia" w:ascii="宋体" w:hAnsi="宋体" w:cs="宋体"/>
          <w:kern w:val="0"/>
          <w:sz w:val="28"/>
          <w:szCs w:val="28"/>
        </w:rPr>
        <w:t>“合同价”系指根据合同规定，乙方在完全履行合同义务后甲方应付给的价格；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cs="宋体"/>
          <w:kern w:val="0"/>
          <w:sz w:val="28"/>
          <w:szCs w:val="28"/>
        </w:rPr>
      </w:pPr>
      <w:r>
        <w:rPr>
          <w:rFonts w:ascii="宋体" w:hAnsi="宋体" w:cs="宋体"/>
          <w:kern w:val="0"/>
          <w:sz w:val="28"/>
          <w:szCs w:val="28"/>
        </w:rPr>
        <w:t xml:space="preserve">3. </w:t>
      </w:r>
      <w:r>
        <w:rPr>
          <w:rFonts w:hint="eastAsia" w:ascii="宋体" w:hAnsi="宋体" w:cs="宋体"/>
          <w:kern w:val="0"/>
          <w:sz w:val="28"/>
          <w:szCs w:val="28"/>
        </w:rPr>
        <w:t>“货物”系指乙方根据合同规定须向甲方提供的一切货物、机械、仪表、备件、工具、手册和相关技术资料及其他材料；</w:t>
      </w:r>
    </w:p>
    <w:p>
      <w:pPr>
        <w:autoSpaceDE w:val="0"/>
        <w:autoSpaceDN w:val="0"/>
        <w:adjustRightInd w:val="0"/>
        <w:snapToGrid w:val="0"/>
        <w:spacing w:line="600" w:lineRule="exact"/>
        <w:ind w:right="32" w:firstLine="498" w:firstLineChars="178"/>
        <w:rPr>
          <w:rFonts w:ascii="宋体" w:cs="宋体"/>
          <w:kern w:val="0"/>
          <w:sz w:val="28"/>
          <w:szCs w:val="28"/>
        </w:rPr>
      </w:pPr>
      <w:r>
        <w:rPr>
          <w:rFonts w:ascii="宋体" w:hAnsi="宋体" w:cs="宋体"/>
          <w:kern w:val="0"/>
          <w:sz w:val="28"/>
          <w:szCs w:val="28"/>
        </w:rPr>
        <w:t xml:space="preserve">4. </w:t>
      </w:r>
      <w:r>
        <w:rPr>
          <w:rFonts w:hint="eastAsia" w:ascii="宋体" w:hAnsi="宋体" w:cs="宋体"/>
          <w:kern w:val="0"/>
          <w:sz w:val="28"/>
          <w:szCs w:val="28"/>
        </w:rPr>
        <w:t>“服务”系指根据合同规定乙方承担与供货有关的辅助服务，如运输、保险以及其它的服务，如安装、调试、提供技术援助、培训和其他类似的义务；</w:t>
      </w:r>
    </w:p>
    <w:p>
      <w:pPr>
        <w:jc w:val="left"/>
        <w:rPr>
          <w:rFonts w:ascii="宋体" w:cs="宋体"/>
          <w:b/>
          <w:sz w:val="28"/>
          <w:szCs w:val="28"/>
        </w:rPr>
      </w:pPr>
      <w:r>
        <w:rPr>
          <w:rFonts w:ascii="宋体" w:hAnsi="宋体" w:cs="宋体"/>
          <w:sz w:val="28"/>
          <w:szCs w:val="28"/>
        </w:rPr>
        <w:t xml:space="preserve">    </w:t>
      </w:r>
      <w:r>
        <w:rPr>
          <w:rFonts w:hint="eastAsia" w:ascii="宋体" w:hAnsi="宋体" w:cs="宋体"/>
          <w:b/>
          <w:sz w:val="28"/>
          <w:szCs w:val="28"/>
        </w:rPr>
        <w:t>二</w:t>
      </w:r>
      <w:r>
        <w:rPr>
          <w:rFonts w:hint="eastAsia" w:ascii="宋体" w:hAnsi="宋体" w:cs="宋体"/>
          <w:b/>
          <w:bCs/>
          <w:sz w:val="28"/>
          <w:szCs w:val="28"/>
        </w:rPr>
        <w:t>、</w:t>
      </w:r>
      <w:r>
        <w:rPr>
          <w:rFonts w:hint="eastAsia" w:ascii="宋体" w:hAnsi="宋体" w:cs="宋体"/>
          <w:b/>
          <w:sz w:val="28"/>
          <w:szCs w:val="28"/>
        </w:rPr>
        <w:t>合同名称及技术要求：</w:t>
      </w:r>
    </w:p>
    <w:p>
      <w:pPr>
        <w:jc w:val="left"/>
        <w:rPr>
          <w:rFonts w:ascii="宋体" w:cs="宋体"/>
          <w:sz w:val="28"/>
          <w:szCs w:val="28"/>
        </w:rPr>
      </w:pPr>
      <w:r>
        <w:rPr>
          <w:rFonts w:ascii="宋体" w:cs="宋体"/>
          <w:sz w:val="28"/>
          <w:szCs w:val="28"/>
        </w:rPr>
        <w:t>   </w:t>
      </w:r>
      <w:r>
        <w:rPr>
          <w:rFonts w:ascii="宋体" w:hAnsi="宋体" w:cs="宋体"/>
          <w:sz w:val="28"/>
          <w:szCs w:val="28"/>
        </w:rPr>
        <w:t xml:space="preserve"> </w:t>
      </w:r>
      <w:r>
        <w:rPr>
          <w:rFonts w:hint="eastAsia" w:ascii="宋体" w:hAnsi="宋体" w:cs="宋体"/>
          <w:sz w:val="28"/>
          <w:szCs w:val="28"/>
        </w:rPr>
        <w:t xml:space="preserve">      见询价通知书</w:t>
      </w:r>
    </w:p>
    <w:p>
      <w:pPr>
        <w:jc w:val="left"/>
        <w:rPr>
          <w:rFonts w:ascii="宋体" w:cs="宋体"/>
          <w:b/>
          <w:sz w:val="28"/>
          <w:szCs w:val="28"/>
        </w:rPr>
      </w:pPr>
      <w:r>
        <w:rPr>
          <w:rFonts w:ascii="宋体" w:hAnsi="宋体" w:cs="宋体"/>
          <w:sz w:val="28"/>
          <w:szCs w:val="28"/>
        </w:rPr>
        <w:t xml:space="preserve">  </w:t>
      </w:r>
      <w:r>
        <w:rPr>
          <w:rFonts w:ascii="宋体" w:hAnsi="宋体" w:cs="宋体"/>
          <w:b/>
          <w:sz w:val="28"/>
          <w:szCs w:val="28"/>
        </w:rPr>
        <w:t xml:space="preserve">  </w:t>
      </w:r>
      <w:r>
        <w:rPr>
          <w:rFonts w:hint="eastAsia" w:ascii="宋体" w:hAnsi="宋体" w:cs="宋体"/>
          <w:b/>
          <w:sz w:val="28"/>
          <w:szCs w:val="28"/>
        </w:rPr>
        <w:t>三</w:t>
      </w:r>
      <w:r>
        <w:rPr>
          <w:rFonts w:hint="eastAsia" w:ascii="宋体" w:hAnsi="宋体" w:cs="宋体"/>
          <w:b/>
          <w:bCs/>
          <w:sz w:val="28"/>
          <w:szCs w:val="28"/>
        </w:rPr>
        <w:t>、</w:t>
      </w:r>
      <w:r>
        <w:rPr>
          <w:rFonts w:hint="eastAsia" w:ascii="宋体" w:hAnsi="宋体" w:cs="宋体"/>
          <w:b/>
          <w:sz w:val="28"/>
          <w:szCs w:val="28"/>
        </w:rPr>
        <w:t>合同金额及付款方式：</w:t>
      </w:r>
    </w:p>
    <w:p>
      <w:pPr>
        <w:ind w:firstLine="565" w:firstLineChars="202"/>
        <w:jc w:val="left"/>
        <w:rPr>
          <w:rFonts w:ascii="宋体" w:cs="宋体"/>
          <w:sz w:val="28"/>
          <w:szCs w:val="28"/>
        </w:rPr>
      </w:pPr>
      <w:r>
        <w:rPr>
          <w:rFonts w:ascii="宋体" w:hAnsi="宋体" w:cs="宋体"/>
          <w:sz w:val="28"/>
          <w:szCs w:val="28"/>
        </w:rPr>
        <w:t>1.</w:t>
      </w:r>
      <w:r>
        <w:rPr>
          <w:rFonts w:hint="eastAsia" w:ascii="宋体" w:hAnsi="宋体" w:cs="宋体"/>
          <w:sz w:val="28"/>
          <w:szCs w:val="28"/>
        </w:rPr>
        <w:t>合同货款总额：</w:t>
      </w:r>
      <w:r>
        <w:rPr>
          <w:rFonts w:ascii="宋体" w:cs="宋体"/>
          <w:sz w:val="28"/>
          <w:szCs w:val="28"/>
        </w:rPr>
        <w:t>        </w:t>
      </w:r>
      <w:r>
        <w:rPr>
          <w:rFonts w:hint="eastAsia" w:ascii="宋体" w:hAnsi="宋体" w:cs="宋体"/>
          <w:sz w:val="28"/>
          <w:szCs w:val="28"/>
        </w:rPr>
        <w:t>元整，￥</w:t>
      </w:r>
      <w:r>
        <w:rPr>
          <w:rFonts w:ascii="宋体" w:hAnsi="宋体" w:cs="宋体"/>
          <w:sz w:val="28"/>
          <w:szCs w:val="28"/>
        </w:rPr>
        <w:t>:      </w:t>
      </w:r>
      <w:r>
        <w:rPr>
          <w:rFonts w:hint="eastAsia" w:ascii="宋体" w:hAnsi="宋体" w:cs="宋体"/>
          <w:sz w:val="28"/>
          <w:szCs w:val="28"/>
        </w:rPr>
        <w:t>元</w:t>
      </w:r>
    </w:p>
    <w:p>
      <w:pPr>
        <w:ind w:firstLine="565" w:firstLineChars="202"/>
        <w:jc w:val="left"/>
        <w:rPr>
          <w:rFonts w:ascii="宋体" w:cs="宋体"/>
          <w:sz w:val="28"/>
          <w:szCs w:val="28"/>
        </w:rPr>
      </w:pPr>
      <w:r>
        <w:rPr>
          <w:rFonts w:ascii="宋体" w:hAnsi="宋体" w:cs="宋体"/>
          <w:sz w:val="28"/>
          <w:szCs w:val="28"/>
        </w:rPr>
        <w:t>2.</w:t>
      </w:r>
      <w:r>
        <w:rPr>
          <w:rFonts w:hint="eastAsia" w:ascii="宋体" w:hAnsi="宋体" w:cs="宋体"/>
          <w:sz w:val="28"/>
          <w:szCs w:val="28"/>
        </w:rPr>
        <w:t>付款方式：</w:t>
      </w:r>
      <w:r>
        <w:rPr>
          <w:rFonts w:hint="eastAsia" w:ascii="宋体" w:hAnsi="宋体" w:cs="宋体"/>
          <w:sz w:val="28"/>
          <w:szCs w:val="28"/>
          <w:lang w:eastAsia="zh-CN"/>
        </w:rPr>
        <w:t>出具审计报告</w:t>
      </w:r>
      <w:r>
        <w:rPr>
          <w:rFonts w:hint="eastAsia" w:ascii="宋体" w:hAnsi="宋体" w:cs="宋体"/>
          <w:sz w:val="28"/>
          <w:szCs w:val="28"/>
        </w:rPr>
        <w:t>验收合格后，凭《验收书》支付合同总价款的</w:t>
      </w:r>
      <w:r>
        <w:rPr>
          <w:rFonts w:ascii="宋体" w:hAnsi="宋体" w:cs="宋体"/>
          <w:sz w:val="28"/>
          <w:szCs w:val="28"/>
        </w:rPr>
        <w:t>100%</w:t>
      </w:r>
      <w:r>
        <w:rPr>
          <w:rFonts w:hint="eastAsia" w:ascii="宋体" w:hAnsi="宋体" w:cs="宋体"/>
          <w:sz w:val="28"/>
          <w:szCs w:val="28"/>
        </w:rPr>
        <w:t>。</w:t>
      </w:r>
    </w:p>
    <w:p>
      <w:pPr>
        <w:widowControl/>
        <w:ind w:firstLine="562" w:firstLineChars="200"/>
        <w:rPr>
          <w:rFonts w:ascii="宋体" w:cs="宋体"/>
          <w:b/>
          <w:sz w:val="28"/>
          <w:szCs w:val="28"/>
        </w:rPr>
      </w:pPr>
      <w:r>
        <w:rPr>
          <w:rFonts w:hint="eastAsia" w:ascii="宋体" w:hAnsi="宋体" w:cs="宋体"/>
          <w:b/>
          <w:sz w:val="28"/>
          <w:szCs w:val="28"/>
        </w:rPr>
        <w:t>四</w:t>
      </w:r>
      <w:r>
        <w:rPr>
          <w:rFonts w:hint="eastAsia" w:ascii="宋体" w:hAnsi="宋体" w:cs="宋体"/>
          <w:b/>
          <w:bCs/>
          <w:sz w:val="28"/>
          <w:szCs w:val="28"/>
        </w:rPr>
        <w:t>、</w:t>
      </w:r>
      <w:r>
        <w:rPr>
          <w:rFonts w:hint="eastAsia" w:ascii="宋体" w:hAnsi="宋体" w:cs="宋体"/>
          <w:b/>
          <w:sz w:val="28"/>
          <w:szCs w:val="28"/>
        </w:rPr>
        <w:t>交货方式：</w:t>
      </w:r>
    </w:p>
    <w:p>
      <w:pPr>
        <w:ind w:firstLine="638" w:firstLineChars="228"/>
        <w:jc w:val="left"/>
        <w:rPr>
          <w:rFonts w:hint="eastAsia" w:ascii="宋体" w:hAnsi="宋体" w:cs="宋体"/>
          <w:bCs/>
          <w:sz w:val="28"/>
          <w:szCs w:val="28"/>
        </w:rPr>
      </w:pPr>
      <w:r>
        <w:rPr>
          <w:rFonts w:ascii="宋体" w:hAnsi="宋体" w:cs="宋体"/>
          <w:sz w:val="28"/>
          <w:szCs w:val="28"/>
        </w:rPr>
        <w:t>1.</w:t>
      </w:r>
      <w:r>
        <w:rPr>
          <w:rFonts w:hint="eastAsia" w:ascii="宋体" w:hAnsi="宋体" w:cs="宋体"/>
          <w:sz w:val="28"/>
          <w:szCs w:val="28"/>
        </w:rPr>
        <w:t>交货期限：</w:t>
      </w:r>
      <w:r>
        <w:rPr>
          <w:rFonts w:hint="eastAsia" w:ascii="宋体" w:hAnsi="宋体" w:cs="宋体"/>
          <w:b w:val="0"/>
          <w:bCs w:val="0"/>
          <w:sz w:val="28"/>
          <w:szCs w:val="28"/>
          <w:lang w:eastAsia="zh-CN"/>
        </w:rPr>
        <w:t>项目全部完工，经验收合格，具备财务决算审计条件后</w:t>
      </w:r>
      <w:r>
        <w:rPr>
          <w:rFonts w:hint="eastAsia" w:ascii="宋体" w:hAnsi="宋体" w:cs="宋体"/>
          <w:bCs/>
          <w:sz w:val="28"/>
          <w:szCs w:val="28"/>
          <w:lang w:val="en-US" w:eastAsia="zh-CN"/>
        </w:rPr>
        <w:t>6</w:t>
      </w:r>
      <w:r>
        <w:rPr>
          <w:rFonts w:hint="eastAsia" w:ascii="宋体" w:hAnsi="宋体" w:cs="宋体"/>
          <w:bCs/>
          <w:sz w:val="28"/>
          <w:szCs w:val="28"/>
        </w:rPr>
        <w:t>0日历日内完成</w:t>
      </w:r>
      <w:r>
        <w:rPr>
          <w:rFonts w:hint="eastAsia" w:ascii="宋体" w:hAnsi="宋体" w:cs="宋体"/>
          <w:bCs/>
          <w:sz w:val="28"/>
          <w:szCs w:val="28"/>
          <w:lang w:eastAsia="zh-CN"/>
        </w:rPr>
        <w:t>审计</w:t>
      </w:r>
      <w:r>
        <w:rPr>
          <w:rFonts w:hint="eastAsia" w:ascii="宋体" w:hAnsi="宋体" w:cs="宋体"/>
          <w:bCs/>
          <w:sz w:val="28"/>
          <w:szCs w:val="28"/>
        </w:rPr>
        <w:t>服务</w:t>
      </w:r>
      <w:r>
        <w:rPr>
          <w:rFonts w:hint="eastAsia" w:ascii="宋体" w:hAnsi="宋体" w:cs="宋体"/>
          <w:bCs/>
          <w:sz w:val="28"/>
          <w:szCs w:val="28"/>
          <w:lang w:eastAsia="zh-CN"/>
        </w:rPr>
        <w:t>出具报告</w:t>
      </w:r>
      <w:r>
        <w:rPr>
          <w:rFonts w:hint="eastAsia" w:ascii="宋体" w:hAnsi="宋体" w:cs="宋体"/>
          <w:bCs/>
          <w:sz w:val="28"/>
          <w:szCs w:val="28"/>
        </w:rPr>
        <w:t>。</w:t>
      </w:r>
    </w:p>
    <w:p>
      <w:pPr>
        <w:ind w:firstLine="638" w:firstLineChars="228"/>
        <w:jc w:val="left"/>
        <w:rPr>
          <w:rFonts w:ascii="宋体" w:cs="宋体"/>
          <w:sz w:val="28"/>
          <w:szCs w:val="28"/>
        </w:rPr>
      </w:pPr>
      <w:r>
        <w:rPr>
          <w:rFonts w:ascii="宋体" w:hAnsi="宋体" w:cs="宋体"/>
          <w:sz w:val="28"/>
          <w:szCs w:val="28"/>
        </w:rPr>
        <w:t>2.</w:t>
      </w:r>
      <w:r>
        <w:rPr>
          <w:rFonts w:hint="eastAsia" w:ascii="宋体" w:hAnsi="宋体" w:cs="宋体"/>
          <w:sz w:val="28"/>
          <w:szCs w:val="28"/>
        </w:rPr>
        <w:t>交货地点：赤峰学院指定地点。</w:t>
      </w:r>
    </w:p>
    <w:p>
      <w:pPr>
        <w:ind w:firstLine="641" w:firstLineChars="228"/>
        <w:jc w:val="left"/>
        <w:rPr>
          <w:rFonts w:ascii="宋体" w:cs="宋体"/>
          <w:b/>
          <w:sz w:val="28"/>
          <w:szCs w:val="28"/>
        </w:rPr>
      </w:pPr>
      <w:r>
        <w:rPr>
          <w:rFonts w:hint="eastAsia" w:ascii="宋体" w:hAnsi="宋体" w:cs="宋体"/>
          <w:b/>
          <w:sz w:val="28"/>
          <w:szCs w:val="28"/>
        </w:rPr>
        <w:t>五、质量标准和验收：</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1.</w:t>
      </w:r>
      <w:r>
        <w:rPr>
          <w:rFonts w:hint="eastAsia" w:ascii="宋体" w:hAnsi="宋体" w:cs="宋体"/>
          <w:kern w:val="0"/>
          <w:sz w:val="28"/>
          <w:szCs w:val="28"/>
        </w:rPr>
        <w:t>乙方应保证提供的服务完全符合合同规定的要求。</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2.</w:t>
      </w:r>
      <w:r>
        <w:rPr>
          <w:rFonts w:hint="eastAsia" w:ascii="宋体" w:hAnsi="宋体" w:cs="宋体"/>
          <w:kern w:val="0"/>
          <w:sz w:val="28"/>
          <w:szCs w:val="28"/>
        </w:rPr>
        <w:t>乙方承诺提供给甲方的</w:t>
      </w:r>
      <w:r>
        <w:rPr>
          <w:rFonts w:hint="eastAsia" w:ascii="宋体" w:hAnsi="宋体" w:cs="宋体"/>
          <w:color w:val="323232"/>
          <w:kern w:val="0"/>
          <w:sz w:val="28"/>
          <w:szCs w:val="28"/>
        </w:rPr>
        <w:t>赤峰学院实验实训楼</w:t>
      </w:r>
      <w:r>
        <w:rPr>
          <w:rFonts w:hint="eastAsia" w:ascii="宋体" w:hAnsi="宋体" w:cs="宋体"/>
          <w:color w:val="323232"/>
          <w:kern w:val="0"/>
          <w:sz w:val="28"/>
          <w:szCs w:val="28"/>
          <w:lang w:val="en-US" w:eastAsia="zh-CN"/>
        </w:rPr>
        <w:t>咨询服务及</w:t>
      </w:r>
      <w:r>
        <w:rPr>
          <w:rFonts w:hint="eastAsia" w:ascii="宋体" w:hAnsi="宋体" w:cs="宋体"/>
          <w:color w:val="323232"/>
          <w:kern w:val="0"/>
          <w:sz w:val="28"/>
          <w:szCs w:val="28"/>
        </w:rPr>
        <w:t>工程财务决算审计服务</w:t>
      </w:r>
      <w:r>
        <w:rPr>
          <w:rFonts w:hint="eastAsia" w:ascii="宋体" w:hAnsi="宋体" w:cs="宋体"/>
          <w:kern w:val="0"/>
          <w:sz w:val="28"/>
          <w:szCs w:val="28"/>
        </w:rPr>
        <w:t>与合同清单的“规定”相一致。</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3.</w:t>
      </w:r>
      <w:r>
        <w:rPr>
          <w:rFonts w:hint="eastAsia" w:ascii="宋体" w:hAnsi="宋体" w:cs="宋体"/>
          <w:kern w:val="0"/>
          <w:sz w:val="28"/>
          <w:szCs w:val="28"/>
        </w:rPr>
        <w:t>甲方对合同中</w:t>
      </w:r>
      <w:r>
        <w:rPr>
          <w:rFonts w:hint="eastAsia" w:ascii="宋体" w:hAnsi="宋体" w:cs="宋体"/>
          <w:color w:val="323232"/>
          <w:kern w:val="0"/>
          <w:sz w:val="28"/>
          <w:szCs w:val="28"/>
        </w:rPr>
        <w:t>赤峰学院实验实训楼</w:t>
      </w:r>
      <w:r>
        <w:rPr>
          <w:rFonts w:hint="eastAsia" w:ascii="宋体" w:hAnsi="宋体" w:cs="宋体"/>
          <w:color w:val="323232"/>
          <w:kern w:val="0"/>
          <w:sz w:val="28"/>
          <w:szCs w:val="28"/>
          <w:lang w:val="en-US" w:eastAsia="zh-CN"/>
        </w:rPr>
        <w:t>咨询及</w:t>
      </w:r>
      <w:r>
        <w:rPr>
          <w:rFonts w:hint="eastAsia" w:ascii="宋体" w:hAnsi="宋体" w:cs="宋体"/>
          <w:color w:val="323232"/>
          <w:kern w:val="0"/>
          <w:sz w:val="28"/>
          <w:szCs w:val="28"/>
        </w:rPr>
        <w:t>工程财务决算审计服务</w:t>
      </w:r>
      <w:r>
        <w:rPr>
          <w:rFonts w:hint="eastAsia" w:ascii="宋体" w:hAnsi="宋体" w:cs="宋体"/>
          <w:kern w:val="0"/>
          <w:sz w:val="28"/>
          <w:szCs w:val="28"/>
        </w:rPr>
        <w:t>的数量、质量等进行检验，检验应依据本合同中的有关规定进行。</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4.</w:t>
      </w:r>
      <w:r>
        <w:rPr>
          <w:rFonts w:hint="eastAsia" w:ascii="宋体" w:hAnsi="宋体" w:cs="宋体"/>
          <w:kern w:val="0"/>
          <w:sz w:val="28"/>
          <w:szCs w:val="28"/>
        </w:rPr>
        <w:t>若检验时发现</w:t>
      </w:r>
      <w:r>
        <w:rPr>
          <w:rFonts w:hint="eastAsia" w:ascii="宋体" w:hAnsi="宋体" w:cs="宋体"/>
          <w:color w:val="323232"/>
          <w:kern w:val="0"/>
          <w:sz w:val="28"/>
          <w:szCs w:val="28"/>
        </w:rPr>
        <w:t>赤峰学院实验实训楼</w:t>
      </w:r>
      <w:r>
        <w:rPr>
          <w:rFonts w:hint="eastAsia" w:ascii="宋体" w:hAnsi="宋体" w:cs="宋体"/>
          <w:color w:val="323232"/>
          <w:kern w:val="0"/>
          <w:sz w:val="28"/>
          <w:szCs w:val="28"/>
          <w:lang w:val="en-US" w:eastAsia="zh-CN"/>
        </w:rPr>
        <w:t>进行咨询服务及</w:t>
      </w:r>
      <w:r>
        <w:rPr>
          <w:rFonts w:hint="eastAsia" w:ascii="宋体" w:hAnsi="宋体" w:cs="宋体"/>
          <w:color w:val="323232"/>
          <w:kern w:val="0"/>
          <w:sz w:val="28"/>
          <w:szCs w:val="28"/>
        </w:rPr>
        <w:t>工程财务决算审计</w:t>
      </w:r>
      <w:r>
        <w:rPr>
          <w:rFonts w:hint="eastAsia" w:ascii="宋体" w:hAnsi="宋体" w:cs="宋体"/>
          <w:kern w:val="0"/>
          <w:sz w:val="28"/>
          <w:szCs w:val="28"/>
        </w:rPr>
        <w:t>数量、质量不符等，甲方不予验收；相关费用由乙方承担。</w:t>
      </w:r>
    </w:p>
    <w:p>
      <w:pPr>
        <w:widowControl/>
        <w:tabs>
          <w:tab w:val="left" w:pos="5670"/>
        </w:tabs>
        <w:ind w:firstLine="560" w:firstLineChars="200"/>
        <w:jc w:val="left"/>
        <w:rPr>
          <w:rFonts w:ascii="宋体" w:cs="宋体"/>
          <w:kern w:val="0"/>
          <w:sz w:val="28"/>
          <w:szCs w:val="28"/>
        </w:rPr>
      </w:pPr>
      <w:r>
        <w:rPr>
          <w:rFonts w:ascii="宋体" w:hAnsi="宋体" w:cs="宋体"/>
          <w:kern w:val="0"/>
          <w:sz w:val="28"/>
          <w:szCs w:val="28"/>
        </w:rPr>
        <w:t>5.</w:t>
      </w:r>
      <w:r>
        <w:rPr>
          <w:rFonts w:hint="eastAsia" w:ascii="宋体" w:hAnsi="宋体" w:cs="宋体"/>
          <w:color w:val="323232"/>
          <w:kern w:val="0"/>
          <w:sz w:val="28"/>
          <w:szCs w:val="28"/>
        </w:rPr>
        <w:t xml:space="preserve"> 赤峰学院实验实训楼</w:t>
      </w:r>
      <w:r>
        <w:rPr>
          <w:rFonts w:hint="eastAsia" w:ascii="宋体" w:hAnsi="宋体" w:cs="宋体"/>
          <w:color w:val="323232"/>
          <w:kern w:val="0"/>
          <w:sz w:val="28"/>
          <w:szCs w:val="28"/>
          <w:lang w:val="en-US" w:eastAsia="zh-CN"/>
        </w:rPr>
        <w:t>咨询服务及</w:t>
      </w:r>
      <w:r>
        <w:rPr>
          <w:rFonts w:hint="eastAsia" w:ascii="宋体" w:hAnsi="宋体" w:cs="宋体"/>
          <w:color w:val="323232"/>
          <w:kern w:val="0"/>
          <w:sz w:val="28"/>
          <w:szCs w:val="28"/>
        </w:rPr>
        <w:t>工程财务决算审计服务</w:t>
      </w:r>
      <w:r>
        <w:rPr>
          <w:rFonts w:hint="eastAsia" w:ascii="宋体" w:hAnsi="宋体" w:cs="宋体"/>
          <w:kern w:val="0"/>
          <w:sz w:val="28"/>
          <w:szCs w:val="28"/>
        </w:rPr>
        <w:t>交货验收合格，双方签署《验收书》。</w:t>
      </w:r>
    </w:p>
    <w:p>
      <w:pPr>
        <w:ind w:firstLine="641" w:firstLineChars="228"/>
        <w:jc w:val="left"/>
        <w:rPr>
          <w:rFonts w:ascii="宋体" w:cs="宋体"/>
          <w:b/>
          <w:sz w:val="28"/>
          <w:szCs w:val="28"/>
        </w:rPr>
      </w:pPr>
      <w:r>
        <w:rPr>
          <w:rFonts w:hint="eastAsia" w:ascii="宋体" w:hAnsi="宋体" w:cs="宋体"/>
          <w:b/>
          <w:sz w:val="28"/>
          <w:szCs w:val="28"/>
        </w:rPr>
        <w:t>六</w:t>
      </w:r>
      <w:r>
        <w:rPr>
          <w:rFonts w:hint="eastAsia" w:ascii="宋体" w:hAnsi="宋体" w:cs="宋体"/>
          <w:b/>
          <w:bCs/>
          <w:sz w:val="28"/>
          <w:szCs w:val="28"/>
        </w:rPr>
        <w:t>、</w:t>
      </w:r>
      <w:r>
        <w:rPr>
          <w:rFonts w:hint="eastAsia" w:ascii="宋体" w:hAnsi="宋体" w:cs="宋体"/>
          <w:b/>
          <w:sz w:val="28"/>
          <w:szCs w:val="28"/>
        </w:rPr>
        <w:t>违约责任</w:t>
      </w:r>
    </w:p>
    <w:p>
      <w:pPr>
        <w:widowControl/>
        <w:ind w:firstLine="700" w:firstLineChars="250"/>
        <w:jc w:val="left"/>
        <w:rPr>
          <w:rFonts w:ascii="宋体" w:cs="宋体"/>
          <w:kern w:val="0"/>
          <w:sz w:val="28"/>
          <w:szCs w:val="28"/>
        </w:rPr>
      </w:pPr>
      <w:r>
        <w:rPr>
          <w:rFonts w:ascii="宋体" w:hAnsi="宋体" w:cs="宋体"/>
          <w:sz w:val="28"/>
          <w:szCs w:val="28"/>
        </w:rPr>
        <w:t>1.</w:t>
      </w:r>
      <w:r>
        <w:rPr>
          <w:rFonts w:hint="eastAsia" w:ascii="宋体" w:hAnsi="宋体" w:cs="宋体"/>
          <w:sz w:val="28"/>
          <w:szCs w:val="28"/>
        </w:rPr>
        <w:t>如果乙方未按照合同规定的要求交付审计服务时，乙方应承担相应违约责任，甲方有权终止合同，</w:t>
      </w:r>
      <w:r>
        <w:rPr>
          <w:rFonts w:hint="eastAsia" w:ascii="宋体" w:hAnsi="宋体" w:cs="宋体"/>
          <w:kern w:val="0"/>
          <w:sz w:val="28"/>
          <w:szCs w:val="28"/>
        </w:rPr>
        <w:t>乙方向甲方支付合同总金额的百分之十的违约金。</w:t>
      </w:r>
    </w:p>
    <w:p>
      <w:pPr>
        <w:ind w:firstLine="638" w:firstLineChars="228"/>
        <w:jc w:val="left"/>
        <w:rPr>
          <w:rFonts w:ascii="宋体" w:cs="宋体"/>
          <w:sz w:val="28"/>
          <w:szCs w:val="28"/>
        </w:rPr>
      </w:pPr>
      <w:r>
        <w:rPr>
          <w:rFonts w:ascii="宋体" w:hAnsi="宋体" w:cs="宋体"/>
          <w:sz w:val="28"/>
          <w:szCs w:val="28"/>
        </w:rPr>
        <w:t>2.</w:t>
      </w:r>
      <w:r>
        <w:rPr>
          <w:rFonts w:hint="eastAsia" w:ascii="宋体" w:hAnsi="宋体" w:cs="宋体"/>
          <w:sz w:val="28"/>
          <w:szCs w:val="28"/>
        </w:rPr>
        <w:t>延期付款的违约责任</w:t>
      </w:r>
    </w:p>
    <w:p>
      <w:pPr>
        <w:ind w:firstLine="638" w:firstLineChars="228"/>
        <w:jc w:val="left"/>
        <w:rPr>
          <w:rFonts w:ascii="宋体" w:cs="宋体"/>
          <w:sz w:val="28"/>
          <w:szCs w:val="28"/>
        </w:rPr>
      </w:pPr>
      <w:r>
        <w:rPr>
          <w:rFonts w:hint="eastAsia" w:ascii="宋体" w:hAnsi="宋体" w:cs="宋体"/>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41" w:firstLineChars="228"/>
        <w:jc w:val="left"/>
        <w:rPr>
          <w:rFonts w:ascii="宋体" w:cs="宋体"/>
          <w:b/>
          <w:sz w:val="28"/>
          <w:szCs w:val="28"/>
        </w:rPr>
      </w:pPr>
      <w:r>
        <w:rPr>
          <w:rFonts w:hint="eastAsia" w:ascii="宋体" w:hAnsi="宋体" w:cs="宋体"/>
          <w:b/>
          <w:sz w:val="28"/>
          <w:szCs w:val="28"/>
        </w:rPr>
        <w:t>七</w:t>
      </w:r>
      <w:r>
        <w:rPr>
          <w:rFonts w:hint="eastAsia" w:ascii="宋体" w:hAnsi="宋体" w:cs="宋体"/>
          <w:b/>
          <w:bCs/>
          <w:sz w:val="28"/>
          <w:szCs w:val="28"/>
        </w:rPr>
        <w:t>、</w:t>
      </w:r>
      <w:r>
        <w:rPr>
          <w:rFonts w:hint="eastAsia" w:ascii="宋体" w:hAnsi="宋体" w:cs="宋体"/>
          <w:b/>
          <w:sz w:val="28"/>
          <w:szCs w:val="28"/>
        </w:rPr>
        <w:t>不可抗力</w:t>
      </w:r>
    </w:p>
    <w:p>
      <w:pPr>
        <w:ind w:firstLine="638" w:firstLineChars="228"/>
        <w:jc w:val="left"/>
        <w:rPr>
          <w:rFonts w:ascii="宋体" w:cs="宋体"/>
          <w:sz w:val="28"/>
          <w:szCs w:val="28"/>
        </w:rPr>
      </w:pPr>
      <w:r>
        <w:rPr>
          <w:rFonts w:ascii="宋体" w:hAnsi="宋体" w:cs="宋体"/>
          <w:sz w:val="28"/>
          <w:szCs w:val="28"/>
        </w:rPr>
        <w:t>1.</w:t>
      </w:r>
      <w:r>
        <w:rPr>
          <w:rFonts w:hint="eastAsia" w:ascii="宋体" w:hAnsi="宋体" w:cs="宋体"/>
          <w:sz w:val="28"/>
          <w:szCs w:val="28"/>
        </w:rPr>
        <w:t>不可抗力指不能预见、不能避免并不能克服的客观情况。</w:t>
      </w:r>
    </w:p>
    <w:p>
      <w:pPr>
        <w:ind w:firstLine="638" w:firstLineChars="228"/>
        <w:jc w:val="left"/>
        <w:rPr>
          <w:rFonts w:ascii="宋体" w:cs="宋体"/>
          <w:sz w:val="28"/>
          <w:szCs w:val="28"/>
        </w:rPr>
      </w:pPr>
      <w:r>
        <w:rPr>
          <w:rFonts w:ascii="宋体" w:hAnsi="宋体" w:cs="宋体"/>
          <w:sz w:val="28"/>
          <w:szCs w:val="28"/>
        </w:rPr>
        <w:t>2.</w:t>
      </w:r>
      <w:r>
        <w:rPr>
          <w:rFonts w:hint="eastAsia" w:ascii="宋体" w:hAnsi="宋体" w:cs="宋体"/>
          <w:sz w:val="28"/>
          <w:szCs w:val="28"/>
        </w:rPr>
        <w:t>因不可抗力不能履行合同的，根据不可抗力的影响，部分或者全部免除责任，但法律另有规定的除外。</w:t>
      </w:r>
    </w:p>
    <w:p>
      <w:pPr>
        <w:ind w:firstLine="638" w:firstLineChars="228"/>
        <w:jc w:val="left"/>
        <w:rPr>
          <w:rFonts w:ascii="宋体" w:cs="宋体"/>
          <w:sz w:val="28"/>
          <w:szCs w:val="28"/>
        </w:rPr>
      </w:pPr>
      <w:r>
        <w:rPr>
          <w:rFonts w:ascii="宋体" w:hAnsi="宋体" w:cs="宋体"/>
          <w:sz w:val="28"/>
          <w:szCs w:val="28"/>
        </w:rPr>
        <w:t>3.</w:t>
      </w:r>
      <w:r>
        <w:rPr>
          <w:rFonts w:hint="eastAsia" w:ascii="宋体" w:hAnsi="宋体" w:cs="宋体"/>
          <w:sz w:val="28"/>
          <w:szCs w:val="28"/>
        </w:rPr>
        <w:t>一方因不可抗力不能履行合同的，应当及时通知对方，以减轻可能给对方造成的损失，并应当在合理期限内提供证明。</w:t>
      </w:r>
    </w:p>
    <w:p>
      <w:pPr>
        <w:ind w:firstLine="641" w:firstLineChars="228"/>
        <w:jc w:val="left"/>
        <w:rPr>
          <w:rFonts w:ascii="宋体" w:cs="宋体"/>
          <w:b/>
          <w:sz w:val="28"/>
          <w:szCs w:val="28"/>
        </w:rPr>
      </w:pPr>
      <w:r>
        <w:rPr>
          <w:rFonts w:hint="eastAsia" w:ascii="宋体" w:hAnsi="宋体" w:cs="宋体"/>
          <w:b/>
          <w:sz w:val="28"/>
          <w:szCs w:val="28"/>
        </w:rPr>
        <w:t>八</w:t>
      </w:r>
      <w:r>
        <w:rPr>
          <w:rFonts w:hint="eastAsia" w:ascii="宋体" w:hAnsi="宋体" w:cs="宋体"/>
          <w:b/>
          <w:bCs/>
          <w:sz w:val="28"/>
          <w:szCs w:val="28"/>
        </w:rPr>
        <w:t>、</w:t>
      </w:r>
      <w:r>
        <w:rPr>
          <w:rFonts w:hint="eastAsia" w:ascii="宋体" w:hAnsi="宋体" w:cs="宋体"/>
          <w:b/>
          <w:sz w:val="28"/>
          <w:szCs w:val="28"/>
        </w:rPr>
        <w:t>争议解决</w:t>
      </w:r>
    </w:p>
    <w:p>
      <w:pPr>
        <w:ind w:firstLine="638" w:firstLineChars="228"/>
        <w:jc w:val="left"/>
        <w:rPr>
          <w:rFonts w:ascii="宋体" w:cs="宋体"/>
          <w:sz w:val="28"/>
          <w:szCs w:val="28"/>
        </w:rPr>
      </w:pPr>
      <w:r>
        <w:rPr>
          <w:rFonts w:ascii="宋体" w:hAnsi="宋体" w:cs="宋体"/>
          <w:sz w:val="28"/>
          <w:szCs w:val="28"/>
        </w:rPr>
        <w:t>1.</w:t>
      </w:r>
      <w:r>
        <w:rPr>
          <w:rFonts w:hint="eastAsia" w:ascii="宋体" w:hAnsi="宋体" w:cs="宋体"/>
          <w:sz w:val="28"/>
          <w:szCs w:val="28"/>
        </w:rPr>
        <w:t>履行合同过程中发生争议，双方应通过友好协商解决；经协商不能达成协议时，则双方同意在甲方住所地有管辖权的人民法院提起诉讼。</w:t>
      </w:r>
    </w:p>
    <w:p>
      <w:pPr>
        <w:ind w:firstLine="638" w:firstLineChars="228"/>
        <w:jc w:val="left"/>
        <w:rPr>
          <w:rFonts w:ascii="宋体" w:cs="宋体"/>
          <w:sz w:val="28"/>
          <w:szCs w:val="28"/>
        </w:rPr>
      </w:pPr>
      <w:r>
        <w:rPr>
          <w:rFonts w:ascii="宋体" w:hAnsi="宋体" w:cs="宋体"/>
          <w:sz w:val="28"/>
          <w:szCs w:val="28"/>
        </w:rPr>
        <w:t>2.</w:t>
      </w:r>
      <w:r>
        <w:rPr>
          <w:rFonts w:hint="eastAsia" w:ascii="宋体" w:hAnsi="宋体" w:cs="宋体"/>
          <w:sz w:val="28"/>
          <w:szCs w:val="28"/>
        </w:rPr>
        <w:t>在诉讼期间，除了必须在诉讼过程中进行解决的那部分问题以外，合同其余部分应继续履行。</w:t>
      </w:r>
    </w:p>
    <w:p>
      <w:pPr>
        <w:spacing w:line="520" w:lineRule="exact"/>
        <w:ind w:firstLine="641" w:firstLineChars="228"/>
        <w:jc w:val="left"/>
        <w:rPr>
          <w:rFonts w:ascii="宋体" w:cs="宋体"/>
          <w:b/>
          <w:sz w:val="28"/>
          <w:szCs w:val="28"/>
        </w:rPr>
      </w:pPr>
      <w:r>
        <w:rPr>
          <w:rFonts w:hint="eastAsia" w:ascii="宋体" w:hAnsi="宋体" w:cs="宋体"/>
          <w:b/>
          <w:sz w:val="28"/>
          <w:szCs w:val="28"/>
        </w:rPr>
        <w:t>九</w:t>
      </w:r>
      <w:r>
        <w:rPr>
          <w:rFonts w:hint="eastAsia" w:ascii="宋体" w:hAnsi="宋体" w:cs="宋体"/>
          <w:b/>
          <w:bCs/>
          <w:sz w:val="28"/>
          <w:szCs w:val="28"/>
        </w:rPr>
        <w:t>、</w:t>
      </w:r>
      <w:r>
        <w:rPr>
          <w:rFonts w:hint="eastAsia" w:ascii="宋体" w:hAnsi="宋体" w:cs="宋体"/>
          <w:b/>
          <w:sz w:val="28"/>
          <w:szCs w:val="28"/>
        </w:rPr>
        <w:t>合同补充、修改或变更</w:t>
      </w:r>
    </w:p>
    <w:p>
      <w:pPr>
        <w:ind w:firstLine="638" w:firstLineChars="228"/>
        <w:jc w:val="left"/>
        <w:rPr>
          <w:rFonts w:ascii="宋体" w:cs="宋体"/>
          <w:sz w:val="28"/>
          <w:szCs w:val="28"/>
        </w:rPr>
      </w:pPr>
      <w:r>
        <w:rPr>
          <w:rFonts w:ascii="宋体" w:hAnsi="宋体" w:cs="宋体"/>
          <w:sz w:val="28"/>
          <w:szCs w:val="28"/>
        </w:rPr>
        <w:t>1.</w:t>
      </w:r>
      <w:r>
        <w:rPr>
          <w:rFonts w:hint="eastAsia" w:ascii="宋体" w:hAnsi="宋体" w:cs="宋体"/>
          <w:sz w:val="28"/>
          <w:szCs w:val="28"/>
        </w:rPr>
        <w:t>双方协商一致，可以依法对本合同进行补充、修改或变更。</w:t>
      </w:r>
    </w:p>
    <w:p>
      <w:pPr>
        <w:ind w:firstLine="638" w:firstLineChars="228"/>
        <w:jc w:val="left"/>
        <w:rPr>
          <w:rFonts w:ascii="宋体" w:cs="宋体"/>
          <w:sz w:val="28"/>
          <w:szCs w:val="28"/>
        </w:rPr>
      </w:pPr>
      <w:r>
        <w:rPr>
          <w:rFonts w:ascii="宋体" w:hAnsi="宋体" w:cs="宋体"/>
          <w:sz w:val="28"/>
          <w:szCs w:val="28"/>
        </w:rPr>
        <w:t>2.</w:t>
      </w:r>
      <w:r>
        <w:rPr>
          <w:rFonts w:hint="eastAsia" w:ascii="宋体" w:hAnsi="宋体" w:cs="宋体"/>
          <w:sz w:val="28"/>
          <w:szCs w:val="28"/>
        </w:rPr>
        <w:t>对本合同的任何补充、修改或变更必须以书面形式进行。</w:t>
      </w:r>
    </w:p>
    <w:p>
      <w:pPr>
        <w:ind w:firstLine="638" w:firstLineChars="228"/>
        <w:jc w:val="left"/>
        <w:rPr>
          <w:rFonts w:ascii="宋体" w:cs="宋体"/>
          <w:sz w:val="28"/>
          <w:szCs w:val="28"/>
        </w:rPr>
      </w:pPr>
      <w:r>
        <w:rPr>
          <w:rFonts w:ascii="宋体" w:hAnsi="宋体" w:cs="宋体"/>
          <w:sz w:val="28"/>
          <w:szCs w:val="28"/>
        </w:rPr>
        <w:t>3.</w:t>
      </w:r>
      <w:r>
        <w:rPr>
          <w:rFonts w:hint="eastAsia" w:ascii="宋体" w:hAnsi="宋体" w:cs="宋体"/>
          <w:sz w:val="28"/>
          <w:szCs w:val="28"/>
        </w:rPr>
        <w:t>双方签订的补充协议以及修改或变更的条款与本合同具有同等法律效力。</w:t>
      </w:r>
    </w:p>
    <w:p>
      <w:pPr>
        <w:spacing w:line="520" w:lineRule="exact"/>
        <w:ind w:firstLine="641" w:firstLineChars="228"/>
        <w:jc w:val="left"/>
        <w:rPr>
          <w:rFonts w:ascii="宋体" w:cs="宋体"/>
          <w:b/>
          <w:sz w:val="28"/>
          <w:szCs w:val="28"/>
        </w:rPr>
      </w:pPr>
      <w:r>
        <w:rPr>
          <w:rFonts w:hint="eastAsia" w:ascii="宋体" w:hAnsi="宋体" w:cs="宋体"/>
          <w:b/>
          <w:sz w:val="28"/>
          <w:szCs w:val="28"/>
        </w:rPr>
        <w:t>十</w:t>
      </w:r>
      <w:r>
        <w:rPr>
          <w:rFonts w:hint="eastAsia" w:ascii="宋体" w:hAnsi="宋体" w:cs="宋体"/>
          <w:b/>
          <w:bCs/>
          <w:sz w:val="28"/>
          <w:szCs w:val="28"/>
        </w:rPr>
        <w:t>、</w:t>
      </w:r>
      <w:r>
        <w:rPr>
          <w:rFonts w:hint="eastAsia" w:ascii="宋体" w:hAnsi="宋体" w:cs="宋体"/>
          <w:b/>
          <w:sz w:val="28"/>
          <w:szCs w:val="28"/>
        </w:rPr>
        <w:t>合同的生效</w:t>
      </w:r>
    </w:p>
    <w:p>
      <w:pPr>
        <w:ind w:firstLine="638" w:firstLineChars="228"/>
        <w:jc w:val="left"/>
        <w:rPr>
          <w:rFonts w:ascii="宋体" w:cs="宋体"/>
          <w:sz w:val="28"/>
          <w:szCs w:val="28"/>
        </w:rPr>
      </w:pPr>
      <w:r>
        <w:rPr>
          <w:rFonts w:hint="eastAsia" w:ascii="宋体" w:hAnsi="宋体" w:cs="宋体"/>
          <w:sz w:val="28"/>
          <w:szCs w:val="28"/>
        </w:rPr>
        <w:t>合同签署的所有内容必须符合本次采购项目最终成交结果，甲、乙双方协商一致签字盖章后生效。</w:t>
      </w:r>
    </w:p>
    <w:p>
      <w:pPr>
        <w:spacing w:line="520" w:lineRule="exact"/>
        <w:ind w:firstLine="641" w:firstLineChars="228"/>
        <w:jc w:val="left"/>
        <w:rPr>
          <w:rFonts w:ascii="宋体" w:cs="宋体"/>
          <w:b/>
          <w:sz w:val="28"/>
          <w:szCs w:val="28"/>
        </w:rPr>
      </w:pPr>
      <w:r>
        <w:rPr>
          <w:rFonts w:hint="eastAsia" w:ascii="宋体" w:hAnsi="宋体" w:cs="宋体"/>
          <w:b/>
          <w:sz w:val="28"/>
          <w:szCs w:val="28"/>
        </w:rPr>
        <w:t>十一</w:t>
      </w:r>
      <w:r>
        <w:rPr>
          <w:rFonts w:hint="eastAsia" w:ascii="宋体" w:hAnsi="宋体" w:cs="宋体"/>
          <w:b/>
          <w:bCs/>
          <w:sz w:val="28"/>
          <w:szCs w:val="28"/>
        </w:rPr>
        <w:t>、</w:t>
      </w:r>
      <w:r>
        <w:rPr>
          <w:rFonts w:hint="eastAsia" w:ascii="宋体" w:hAnsi="宋体" w:cs="宋体"/>
          <w:b/>
          <w:sz w:val="28"/>
          <w:szCs w:val="28"/>
        </w:rPr>
        <w:t>其它约定事项</w:t>
      </w:r>
    </w:p>
    <w:p>
      <w:pPr>
        <w:ind w:firstLine="638" w:firstLineChars="228"/>
        <w:jc w:val="left"/>
        <w:rPr>
          <w:rFonts w:ascii="宋体" w:cs="宋体"/>
          <w:sz w:val="28"/>
          <w:szCs w:val="28"/>
        </w:rPr>
      </w:pPr>
      <w:r>
        <w:rPr>
          <w:rFonts w:ascii="宋体" w:hAnsi="宋体" w:cs="宋体"/>
          <w:sz w:val="28"/>
          <w:szCs w:val="28"/>
        </w:rPr>
        <w:t>1.</w:t>
      </w:r>
      <w:r>
        <w:rPr>
          <w:rFonts w:hint="eastAsia" w:ascii="宋体" w:hAnsi="宋体" w:cs="宋体"/>
          <w:sz w:val="28"/>
          <w:szCs w:val="28"/>
        </w:rPr>
        <w:t>本合同涉及的询价通知书、乙方的响应文件和附件均为本合同不可分割的组成部分，具有相同的法律效力，甲乙双方各执一份，并送赤峰学院一份备案。</w:t>
      </w:r>
    </w:p>
    <w:p>
      <w:pPr>
        <w:ind w:firstLine="638" w:firstLineChars="228"/>
        <w:jc w:val="left"/>
        <w:rPr>
          <w:rFonts w:ascii="宋体" w:cs="宋体"/>
          <w:sz w:val="28"/>
          <w:szCs w:val="28"/>
        </w:rPr>
      </w:pPr>
      <w:r>
        <w:rPr>
          <w:rFonts w:ascii="宋体" w:hAnsi="宋体" w:cs="宋体"/>
          <w:sz w:val="28"/>
          <w:szCs w:val="28"/>
        </w:rPr>
        <w:t>2.</w:t>
      </w:r>
      <w:r>
        <w:rPr>
          <w:rFonts w:hint="eastAsia" w:ascii="宋体" w:hAnsi="宋体" w:cs="宋体"/>
          <w:sz w:val="28"/>
          <w:szCs w:val="28"/>
        </w:rPr>
        <w:t>一方当事人未经另一方书面同意，不得将其在合同下的权利和义务全部或部分转让给第三人。</w:t>
      </w:r>
    </w:p>
    <w:p>
      <w:pPr>
        <w:ind w:firstLine="638" w:firstLineChars="228"/>
        <w:jc w:val="left"/>
        <w:rPr>
          <w:rFonts w:ascii="宋体" w:cs="宋体"/>
          <w:sz w:val="28"/>
          <w:szCs w:val="28"/>
        </w:rPr>
      </w:pPr>
      <w:r>
        <w:rPr>
          <w:rFonts w:hint="eastAsia" w:ascii="宋体" w:hAnsi="宋体" w:cs="宋体"/>
          <w:sz w:val="28"/>
          <w:szCs w:val="28"/>
        </w:rPr>
        <w:t>甲方：赤峰学院（盖章）</w:t>
      </w:r>
      <w:r>
        <w:rPr>
          <w:rFonts w:ascii="宋体" w:cs="宋体"/>
          <w:sz w:val="28"/>
          <w:szCs w:val="28"/>
        </w:rPr>
        <w:t> </w:t>
      </w:r>
    </w:p>
    <w:p>
      <w:pPr>
        <w:ind w:firstLine="638" w:firstLineChars="228"/>
        <w:jc w:val="left"/>
        <w:rPr>
          <w:rFonts w:ascii="宋体" w:cs="宋体"/>
          <w:sz w:val="28"/>
          <w:szCs w:val="28"/>
        </w:rPr>
      </w:pPr>
      <w:r>
        <w:rPr>
          <w:rFonts w:hint="eastAsia" w:ascii="宋体" w:hAnsi="宋体" w:cs="宋体"/>
          <w:sz w:val="28"/>
          <w:szCs w:val="28"/>
        </w:rPr>
        <w:t>法定代表人：（签字）</w:t>
      </w:r>
      <w:r>
        <w:rPr>
          <w:rFonts w:ascii="宋体" w:cs="宋体"/>
          <w:sz w:val="28"/>
          <w:szCs w:val="28"/>
        </w:rPr>
        <w:t>      </w:t>
      </w:r>
      <w:r>
        <w:rPr>
          <w:rFonts w:hint="eastAsia" w:ascii="宋体" w:hAnsi="宋体" w:cs="宋体"/>
          <w:sz w:val="28"/>
          <w:szCs w:val="28"/>
        </w:rPr>
        <w:t xml:space="preserve"> </w:t>
      </w:r>
    </w:p>
    <w:p>
      <w:pPr>
        <w:ind w:firstLine="638" w:firstLineChars="228"/>
        <w:jc w:val="left"/>
        <w:rPr>
          <w:rFonts w:ascii="宋体" w:cs="宋体"/>
          <w:sz w:val="28"/>
          <w:szCs w:val="28"/>
        </w:rPr>
      </w:pPr>
      <w:r>
        <w:rPr>
          <w:rFonts w:hint="eastAsia" w:ascii="宋体" w:hAnsi="宋体" w:cs="宋体"/>
          <w:sz w:val="28"/>
          <w:szCs w:val="28"/>
        </w:rPr>
        <w:t>委托代理人：（签字）</w:t>
      </w:r>
      <w:r>
        <w:rPr>
          <w:rFonts w:ascii="宋体" w:cs="宋体"/>
          <w:sz w:val="28"/>
          <w:szCs w:val="28"/>
        </w:rPr>
        <w:t>   </w:t>
      </w:r>
      <w:r>
        <w:rPr>
          <w:rFonts w:ascii="宋体" w:hAnsi="宋体" w:cs="宋体"/>
          <w:sz w:val="28"/>
          <w:szCs w:val="28"/>
        </w:rPr>
        <w:t xml:space="preserve">    </w:t>
      </w:r>
      <w:r>
        <w:rPr>
          <w:rFonts w:hint="eastAsia" w:ascii="宋体" w:hAnsi="宋体" w:cs="宋体"/>
          <w:sz w:val="28"/>
          <w:szCs w:val="28"/>
        </w:rPr>
        <w:t xml:space="preserve"> </w:t>
      </w:r>
    </w:p>
    <w:p>
      <w:pPr>
        <w:ind w:firstLine="638" w:firstLineChars="228"/>
        <w:jc w:val="left"/>
        <w:rPr>
          <w:rFonts w:ascii="宋体" w:cs="宋体"/>
          <w:sz w:val="28"/>
          <w:szCs w:val="28"/>
        </w:rPr>
      </w:pPr>
      <w:r>
        <w:rPr>
          <w:rFonts w:hint="eastAsia" w:ascii="宋体" w:hAnsi="宋体" w:cs="宋体"/>
          <w:sz w:val="28"/>
          <w:szCs w:val="28"/>
        </w:rPr>
        <w:t>联系电话：</w:t>
      </w:r>
      <w:r>
        <w:rPr>
          <w:rFonts w:ascii="宋体" w:cs="宋体"/>
          <w:sz w:val="28"/>
          <w:szCs w:val="28"/>
        </w:rPr>
        <w:t>         </w:t>
      </w:r>
      <w:r>
        <w:rPr>
          <w:rFonts w:ascii="宋体" w:hAnsi="宋体" w:cs="宋体"/>
          <w:sz w:val="28"/>
          <w:szCs w:val="28"/>
        </w:rPr>
        <w:t xml:space="preserve">  </w:t>
      </w:r>
      <w:r>
        <w:rPr>
          <w:rFonts w:hint="eastAsia" w:ascii="宋体" w:hAnsi="宋体" w:cs="宋体"/>
          <w:sz w:val="28"/>
          <w:szCs w:val="28"/>
        </w:rPr>
        <w:t xml:space="preserve">         单位地址：</w:t>
      </w:r>
    </w:p>
    <w:p>
      <w:pPr>
        <w:ind w:firstLine="5955" w:firstLineChars="2127"/>
        <w:jc w:val="left"/>
        <w:rPr>
          <w:rFonts w:ascii="宋体" w:cs="宋体"/>
          <w:sz w:val="28"/>
          <w:szCs w:val="28"/>
        </w:rPr>
      </w:pPr>
      <w:r>
        <w:rPr>
          <w:rFonts w:hint="eastAsia" w:ascii="宋体" w:hAnsi="宋体" w:cs="宋体"/>
          <w:sz w:val="28"/>
          <w:szCs w:val="28"/>
        </w:rPr>
        <w:t>年</w:t>
      </w:r>
      <w:r>
        <w:rPr>
          <w:rFonts w:ascii="宋体" w:cs="宋体"/>
          <w:sz w:val="28"/>
          <w:szCs w:val="28"/>
        </w:rPr>
        <w:t>  </w:t>
      </w:r>
      <w:r>
        <w:rPr>
          <w:rFonts w:ascii="宋体" w:hAnsi="宋体" w:cs="宋体"/>
          <w:sz w:val="28"/>
          <w:szCs w:val="28"/>
        </w:rPr>
        <w:t xml:space="preserve">   </w:t>
      </w:r>
      <w:r>
        <w:rPr>
          <w:rFonts w:hint="eastAsia" w:ascii="宋体" w:hAnsi="宋体" w:cs="宋体"/>
          <w:sz w:val="28"/>
          <w:szCs w:val="28"/>
        </w:rPr>
        <w:t>月</w:t>
      </w:r>
      <w:r>
        <w:rPr>
          <w:rFonts w:ascii="宋体" w:cs="宋体"/>
          <w:sz w:val="28"/>
          <w:szCs w:val="28"/>
        </w:rPr>
        <w:t>  </w:t>
      </w:r>
      <w:r>
        <w:rPr>
          <w:rFonts w:ascii="宋体" w:hAnsi="宋体" w:cs="宋体"/>
          <w:sz w:val="28"/>
          <w:szCs w:val="28"/>
        </w:rPr>
        <w:t xml:space="preserve">   </w:t>
      </w:r>
      <w:r>
        <w:rPr>
          <w:rFonts w:hint="eastAsia" w:ascii="宋体" w:hAnsi="宋体" w:cs="宋体"/>
          <w:sz w:val="28"/>
          <w:szCs w:val="28"/>
        </w:rPr>
        <w:t>日</w:t>
      </w:r>
    </w:p>
    <w:p>
      <w:pPr>
        <w:ind w:firstLine="638" w:firstLineChars="228"/>
        <w:jc w:val="left"/>
        <w:rPr>
          <w:rFonts w:ascii="宋体" w:cs="宋体"/>
          <w:sz w:val="28"/>
          <w:szCs w:val="28"/>
        </w:rPr>
      </w:pPr>
      <w:r>
        <w:rPr>
          <w:rFonts w:hint="eastAsia" w:ascii="宋体" w:hAnsi="宋体" w:cs="宋体"/>
          <w:sz w:val="28"/>
          <w:szCs w:val="28"/>
        </w:rPr>
        <w:t>乙方：</w:t>
      </w:r>
      <w:r>
        <w:rPr>
          <w:rFonts w:ascii="宋体" w:cs="宋体"/>
          <w:sz w:val="28"/>
          <w:szCs w:val="28"/>
        </w:rPr>
        <w:t>  </w:t>
      </w:r>
      <w:r>
        <w:rPr>
          <w:rFonts w:ascii="宋体" w:hAnsi="宋体" w:cs="宋体"/>
          <w:sz w:val="28"/>
          <w:szCs w:val="28"/>
        </w:rPr>
        <w:t xml:space="preserve"> </w:t>
      </w:r>
      <w:r>
        <w:rPr>
          <w:rFonts w:hint="eastAsia" w:ascii="宋体" w:hAnsi="宋体" w:cs="宋体"/>
          <w:sz w:val="28"/>
          <w:szCs w:val="28"/>
        </w:rPr>
        <w:t>（盖章）</w:t>
      </w:r>
      <w:r>
        <w:rPr>
          <w:rFonts w:ascii="宋体" w:cs="宋体"/>
          <w:sz w:val="28"/>
          <w:szCs w:val="28"/>
        </w:rPr>
        <w:t>         </w:t>
      </w:r>
    </w:p>
    <w:p>
      <w:pPr>
        <w:ind w:firstLine="638" w:firstLineChars="228"/>
        <w:jc w:val="left"/>
        <w:rPr>
          <w:rFonts w:ascii="宋体" w:cs="宋体"/>
          <w:sz w:val="28"/>
          <w:szCs w:val="28"/>
        </w:rPr>
      </w:pPr>
      <w:r>
        <w:rPr>
          <w:rFonts w:hint="eastAsia" w:ascii="宋体" w:hAnsi="宋体" w:cs="宋体"/>
          <w:sz w:val="28"/>
          <w:szCs w:val="28"/>
        </w:rPr>
        <w:t>法定代表人：（签字）</w:t>
      </w:r>
      <w:r>
        <w:rPr>
          <w:rFonts w:ascii="宋体" w:cs="宋体"/>
          <w:sz w:val="28"/>
          <w:szCs w:val="28"/>
        </w:rPr>
        <w:t>      </w:t>
      </w:r>
      <w:r>
        <w:rPr>
          <w:rFonts w:hint="eastAsia" w:ascii="宋体" w:cs="宋体"/>
          <w:sz w:val="28"/>
          <w:szCs w:val="28"/>
        </w:rPr>
        <w:t xml:space="preserve">    </w:t>
      </w:r>
      <w:r>
        <w:rPr>
          <w:rFonts w:hint="eastAsia" w:ascii="宋体" w:hAnsi="宋体" w:cs="宋体"/>
          <w:sz w:val="28"/>
          <w:szCs w:val="28"/>
        </w:rPr>
        <w:t>开户银行：</w:t>
      </w:r>
      <w:r>
        <w:rPr>
          <w:rFonts w:ascii="宋体" w:cs="宋体"/>
          <w:sz w:val="28"/>
          <w:szCs w:val="28"/>
        </w:rPr>
        <w:t>   </w:t>
      </w:r>
    </w:p>
    <w:p>
      <w:pPr>
        <w:ind w:firstLine="638" w:firstLineChars="228"/>
        <w:jc w:val="left"/>
        <w:rPr>
          <w:rFonts w:ascii="宋体" w:cs="宋体"/>
          <w:sz w:val="28"/>
          <w:szCs w:val="28"/>
        </w:rPr>
      </w:pPr>
      <w:r>
        <w:rPr>
          <w:rFonts w:hint="eastAsia" w:ascii="宋体" w:hAnsi="宋体" w:cs="宋体"/>
          <w:sz w:val="28"/>
          <w:szCs w:val="28"/>
        </w:rPr>
        <w:t>委托代理人：（签字）</w:t>
      </w:r>
      <w:r>
        <w:rPr>
          <w:rFonts w:ascii="宋体" w:cs="宋体"/>
          <w:sz w:val="28"/>
          <w:szCs w:val="28"/>
        </w:rPr>
        <w:t>      </w:t>
      </w:r>
      <w:r>
        <w:rPr>
          <w:rFonts w:hint="eastAsia" w:ascii="宋体" w:cs="宋体"/>
          <w:sz w:val="28"/>
          <w:szCs w:val="28"/>
        </w:rPr>
        <w:t xml:space="preserve">    </w:t>
      </w:r>
      <w:r>
        <w:rPr>
          <w:rFonts w:hint="eastAsia" w:ascii="宋体" w:hAnsi="宋体" w:cs="宋体"/>
          <w:sz w:val="28"/>
          <w:szCs w:val="28"/>
        </w:rPr>
        <w:t>开户账号：</w:t>
      </w:r>
    </w:p>
    <w:p>
      <w:pPr>
        <w:ind w:firstLine="638" w:firstLineChars="228"/>
        <w:jc w:val="left"/>
        <w:rPr>
          <w:rFonts w:ascii="宋体" w:cs="宋体"/>
          <w:sz w:val="28"/>
          <w:szCs w:val="28"/>
        </w:rPr>
      </w:pPr>
      <w:r>
        <w:rPr>
          <w:rFonts w:hint="eastAsia" w:ascii="宋体" w:hAnsi="宋体" w:cs="宋体"/>
          <w:sz w:val="28"/>
          <w:szCs w:val="28"/>
        </w:rPr>
        <w:t>联系电话：</w:t>
      </w:r>
      <w:r>
        <w:rPr>
          <w:rFonts w:ascii="宋体" w:cs="宋体"/>
          <w:sz w:val="28"/>
          <w:szCs w:val="28"/>
        </w:rPr>
        <w:t>          </w:t>
      </w:r>
      <w:r>
        <w:rPr>
          <w:rFonts w:ascii="宋体" w:hAnsi="宋体" w:cs="宋体"/>
          <w:sz w:val="28"/>
          <w:szCs w:val="28"/>
        </w:rPr>
        <w:t xml:space="preserve"> </w:t>
      </w:r>
      <w:r>
        <w:rPr>
          <w:rFonts w:hint="eastAsia" w:ascii="宋体" w:hAnsi="宋体" w:cs="宋体"/>
          <w:sz w:val="28"/>
          <w:szCs w:val="28"/>
        </w:rPr>
        <w:t xml:space="preserve">          单位地址：</w:t>
      </w:r>
    </w:p>
    <w:p>
      <w:pPr>
        <w:spacing w:line="520" w:lineRule="exact"/>
        <w:jc w:val="right"/>
        <w:rPr>
          <w:rFonts w:ascii="宋体" w:cs="宋体"/>
          <w:sz w:val="28"/>
          <w:szCs w:val="28"/>
        </w:rPr>
      </w:pPr>
      <w:r>
        <w:rPr>
          <w:rFonts w:ascii="宋体" w:cs="宋体"/>
          <w:sz w:val="28"/>
          <w:szCs w:val="28"/>
        </w:rPr>
        <w:t>                  </w:t>
      </w:r>
      <w:r>
        <w:rPr>
          <w:rFonts w:ascii="宋体" w:hAnsi="宋体" w:cs="宋体"/>
          <w:sz w:val="28"/>
          <w:szCs w:val="28"/>
        </w:rPr>
        <w:t xml:space="preserve">                        </w:t>
      </w:r>
      <w:r>
        <w:rPr>
          <w:rFonts w:hint="eastAsia" w:ascii="宋体" w:hAnsi="宋体" w:cs="宋体"/>
          <w:sz w:val="28"/>
          <w:szCs w:val="28"/>
        </w:rPr>
        <w:t>年</w:t>
      </w:r>
      <w:r>
        <w:rPr>
          <w:rFonts w:ascii="宋体" w:cs="宋体"/>
          <w:sz w:val="28"/>
          <w:szCs w:val="28"/>
        </w:rPr>
        <w:t>  </w:t>
      </w:r>
      <w:r>
        <w:rPr>
          <w:rFonts w:ascii="宋体" w:hAnsi="宋体" w:cs="宋体"/>
          <w:sz w:val="28"/>
          <w:szCs w:val="28"/>
        </w:rPr>
        <w:t xml:space="preserve">   </w:t>
      </w:r>
      <w:r>
        <w:rPr>
          <w:rFonts w:hint="eastAsia" w:ascii="宋体" w:hAnsi="宋体" w:cs="宋体"/>
          <w:sz w:val="28"/>
          <w:szCs w:val="28"/>
        </w:rPr>
        <w:t>月</w:t>
      </w:r>
      <w:r>
        <w:rPr>
          <w:rFonts w:ascii="宋体" w:cs="宋体"/>
          <w:sz w:val="28"/>
          <w:szCs w:val="28"/>
        </w:rPr>
        <w:t>  </w:t>
      </w:r>
      <w:r>
        <w:rPr>
          <w:rFonts w:ascii="宋体" w:hAnsi="宋体" w:cs="宋体"/>
          <w:sz w:val="28"/>
          <w:szCs w:val="28"/>
        </w:rPr>
        <w:t xml:space="preserve">   </w:t>
      </w:r>
      <w:r>
        <w:rPr>
          <w:rFonts w:hint="eastAsia" w:ascii="宋体" w:hAnsi="宋体" w:cs="宋体"/>
          <w:sz w:val="28"/>
          <w:szCs w:val="28"/>
        </w:rPr>
        <w:t>日</w:t>
      </w:r>
      <w:r>
        <w:rPr>
          <w:rFonts w:ascii="宋体" w:cs="宋体"/>
          <w:sz w:val="28"/>
          <w:szCs w:val="28"/>
        </w:rPr>
        <w:t> </w:t>
      </w:r>
      <w:r>
        <w:rPr>
          <w:rFonts w:ascii="宋体" w:hAnsi="宋体" w:cs="宋体"/>
          <w:sz w:val="28"/>
          <w:szCs w:val="28"/>
        </w:rPr>
        <w:t xml:space="preserve">  </w:t>
      </w:r>
    </w:p>
    <w:p>
      <w:pPr>
        <w:jc w:val="center"/>
        <w:rPr>
          <w:rFonts w:ascii="宋体" w:hAnsi="宋体" w:cs="宋体"/>
          <w:b/>
          <w:bCs/>
          <w:sz w:val="36"/>
          <w:szCs w:val="36"/>
        </w:rPr>
      </w:pPr>
    </w:p>
    <w:p>
      <w:pPr>
        <w:jc w:val="center"/>
        <w:rPr>
          <w:rFonts w:ascii="宋体" w:hAnsi="宋体" w:cs="宋体"/>
          <w:b/>
          <w:bCs/>
          <w:sz w:val="36"/>
          <w:szCs w:val="36"/>
        </w:rPr>
      </w:pPr>
    </w:p>
    <w:p>
      <w:pPr>
        <w:jc w:val="center"/>
        <w:rPr>
          <w:rFonts w:ascii="宋体" w:cs="宋体"/>
          <w:b/>
          <w:bCs/>
          <w:sz w:val="36"/>
          <w:szCs w:val="36"/>
        </w:rPr>
      </w:pPr>
      <w:r>
        <w:rPr>
          <w:rFonts w:hint="eastAsia" w:ascii="宋体" w:hAnsi="宋体" w:cs="宋体"/>
          <w:b/>
          <w:bCs/>
          <w:sz w:val="36"/>
          <w:szCs w:val="36"/>
        </w:rPr>
        <w:t>第六章</w:t>
      </w:r>
      <w:r>
        <w:rPr>
          <w:rFonts w:ascii="宋体" w:hAnsi="宋体" w:cs="宋体"/>
          <w:b/>
          <w:bCs/>
          <w:sz w:val="36"/>
          <w:szCs w:val="36"/>
        </w:rPr>
        <w:t xml:space="preserve">  </w:t>
      </w:r>
      <w:r>
        <w:rPr>
          <w:rFonts w:hint="eastAsia" w:ascii="宋体" w:hAnsi="宋体" w:cs="宋体"/>
          <w:b/>
          <w:bCs/>
          <w:sz w:val="36"/>
          <w:szCs w:val="36"/>
        </w:rPr>
        <w:t>附</w:t>
      </w:r>
      <w:r>
        <w:rPr>
          <w:rFonts w:ascii="宋体" w:hAnsi="宋体" w:cs="宋体"/>
          <w:b/>
          <w:bCs/>
          <w:sz w:val="36"/>
          <w:szCs w:val="36"/>
        </w:rPr>
        <w:t xml:space="preserve">  </w:t>
      </w:r>
      <w:r>
        <w:rPr>
          <w:rFonts w:hint="eastAsia" w:ascii="宋体" w:hAnsi="宋体" w:cs="宋体"/>
          <w:b/>
          <w:bCs/>
          <w:sz w:val="36"/>
          <w:szCs w:val="36"/>
        </w:rPr>
        <w:t>件</w:t>
      </w:r>
    </w:p>
    <w:p>
      <w:pPr>
        <w:rPr>
          <w:rFonts w:ascii="宋体" w:cs="宋体"/>
          <w:b/>
          <w:bCs/>
          <w:sz w:val="28"/>
          <w:szCs w:val="28"/>
        </w:rPr>
      </w:pPr>
      <w:r>
        <w:rPr>
          <w:rFonts w:hint="eastAsia" w:ascii="宋体" w:hAnsi="宋体" w:cs="宋体"/>
          <w:b/>
          <w:bCs/>
          <w:sz w:val="28"/>
          <w:szCs w:val="28"/>
        </w:rPr>
        <w:t>一、</w:t>
      </w:r>
    </w:p>
    <w:p>
      <w:pPr>
        <w:jc w:val="center"/>
        <w:rPr>
          <w:rFonts w:ascii="宋体" w:cs="宋体"/>
          <w:b/>
          <w:bCs/>
          <w:sz w:val="32"/>
          <w:szCs w:val="32"/>
        </w:rPr>
      </w:pPr>
      <w:r>
        <w:rPr>
          <w:rFonts w:hint="eastAsia" w:ascii="宋体" w:hAnsi="宋体" w:cs="宋体"/>
          <w:b/>
          <w:bCs/>
          <w:sz w:val="32"/>
          <w:szCs w:val="32"/>
        </w:rPr>
        <w:t>授权委托书</w:t>
      </w:r>
    </w:p>
    <w:p>
      <w:pPr>
        <w:rPr>
          <w:rFonts w:ascii="宋体" w:cs="宋体"/>
          <w:sz w:val="28"/>
          <w:szCs w:val="28"/>
        </w:rPr>
      </w:pPr>
      <w:r>
        <w:rPr>
          <w:rFonts w:hint="eastAsia" w:ascii="宋体" w:hAnsi="宋体" w:cs="宋体"/>
          <w:sz w:val="28"/>
          <w:szCs w:val="28"/>
        </w:rPr>
        <w:t>赤峰学院：</w:t>
      </w:r>
    </w:p>
    <w:p>
      <w:pPr>
        <w:rPr>
          <w:rFonts w:ascii="宋体" w:cs="宋体"/>
          <w:sz w:val="28"/>
          <w:szCs w:val="28"/>
        </w:rPr>
      </w:pPr>
      <w:r>
        <w:rPr>
          <w:rFonts w:ascii="宋体" w:hAnsi="宋体" w:cs="宋体"/>
          <w:sz w:val="28"/>
          <w:szCs w:val="28"/>
        </w:rPr>
        <w:t xml:space="preserve">    </w:t>
      </w:r>
      <w:r>
        <w:rPr>
          <w:rFonts w:hint="eastAsia" w:ascii="宋体" w:hAnsi="宋体" w:cs="宋体"/>
          <w:sz w:val="28"/>
          <w:szCs w:val="28"/>
        </w:rPr>
        <w:t>兹授权我单位</w:t>
      </w:r>
      <w:r>
        <w:rPr>
          <w:rFonts w:ascii="宋体" w:hAnsi="宋体" w:cs="宋体"/>
          <w:sz w:val="28"/>
          <w:szCs w:val="28"/>
        </w:rPr>
        <w:t xml:space="preserve">      </w:t>
      </w:r>
      <w:r>
        <w:rPr>
          <w:rFonts w:hint="eastAsia" w:ascii="宋体" w:hAnsi="宋体" w:cs="宋体"/>
          <w:sz w:val="28"/>
          <w:szCs w:val="28"/>
        </w:rPr>
        <w:t>（姓名）作为参加贵单位组织的赤峰学院</w:t>
      </w:r>
      <w:r>
        <w:rPr>
          <w:rFonts w:hint="eastAsia" w:ascii="宋体" w:hAnsi="宋体" w:cs="宋体"/>
          <w:color w:val="323232"/>
          <w:kern w:val="0"/>
          <w:sz w:val="28"/>
          <w:szCs w:val="28"/>
        </w:rPr>
        <w:t>实验实训楼</w:t>
      </w:r>
      <w:r>
        <w:rPr>
          <w:rFonts w:hint="eastAsia" w:ascii="宋体" w:hAnsi="宋体" w:cs="宋体"/>
          <w:color w:val="323232"/>
          <w:kern w:val="0"/>
          <w:sz w:val="28"/>
          <w:szCs w:val="28"/>
          <w:lang w:val="en-US" w:eastAsia="zh-CN"/>
        </w:rPr>
        <w:t>咨询服务及</w:t>
      </w:r>
      <w:r>
        <w:rPr>
          <w:rFonts w:hint="eastAsia" w:ascii="宋体" w:hAnsi="宋体" w:cs="宋体"/>
          <w:sz w:val="28"/>
          <w:szCs w:val="28"/>
        </w:rPr>
        <w:t>工程财务决算审计服务采购活动的委托代理人，委托代理人全权代表我单位处理本次询价中的有关事务，并签署全部有关文件、协议及合同，我单位对委托代理人签署内容负全部责任。</w:t>
      </w:r>
    </w:p>
    <w:p>
      <w:pPr>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1089660</wp:posOffset>
                </wp:positionV>
                <wp:extent cx="2628265" cy="1905000"/>
                <wp:effectExtent l="4445" t="4445" r="15240" b="14605"/>
                <wp:wrapNone/>
                <wp:docPr id="1" name="文本框 4"/>
                <wp:cNvGraphicFramePr/>
                <a:graphic xmlns:a="http://schemas.openxmlformats.org/drawingml/2006/main">
                  <a:graphicData uri="http://schemas.microsoft.com/office/word/2010/wordprocessingShape">
                    <wps:wsp>
                      <wps:cNvSpPr/>
                      <wps:spPr>
                        <a:xfrm>
                          <a:off x="0" y="0"/>
                          <a:ext cx="2628265"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ascii="黑体" w:eastAsia="黑体"/>
                                <w:sz w:val="28"/>
                                <w:szCs w:val="28"/>
                              </w:rPr>
                            </w:pPr>
                          </w:p>
                          <w:p>
                            <w:pPr>
                              <w:jc w:val="center"/>
                              <w:rPr>
                                <w:rFonts w:ascii="黑体" w:eastAsia="黑体"/>
                                <w:sz w:val="32"/>
                                <w:szCs w:val="32"/>
                              </w:rPr>
                            </w:pPr>
                            <w:r>
                              <w:rPr>
                                <w:rFonts w:hint="eastAsia" w:ascii="黑体" w:eastAsia="黑体"/>
                                <w:sz w:val="32"/>
                                <w:szCs w:val="32"/>
                              </w:rPr>
                              <w:t>法定代表人身份证</w:t>
                            </w:r>
                          </w:p>
                          <w:p>
                            <w:pPr>
                              <w:jc w:val="center"/>
                              <w:rPr>
                                <w:rFonts w:ascii="黑体" w:eastAsia="黑体"/>
                                <w:sz w:val="32"/>
                                <w:szCs w:val="32"/>
                              </w:rPr>
                            </w:pPr>
                            <w:r>
                              <w:rPr>
                                <w:rFonts w:hint="eastAsia" w:ascii="黑体" w:eastAsia="黑体"/>
                                <w:sz w:val="32"/>
                                <w:szCs w:val="32"/>
                              </w:rPr>
                              <w:t>扫描件或复印件（正反）</w:t>
                            </w:r>
                          </w:p>
                          <w:p>
                            <w:pPr>
                              <w:jc w:val="center"/>
                              <w:rPr>
                                <w:rFonts w:ascii="楷体_GB2312" w:eastAsia="楷体_GB2312"/>
                                <w:sz w:val="24"/>
                              </w:rPr>
                            </w:pPr>
                            <w:r>
                              <w:rPr>
                                <w:rFonts w:hint="eastAsia" w:ascii="楷体_GB2312" w:eastAsia="楷体_GB2312"/>
                                <w:sz w:val="24"/>
                              </w:rPr>
                              <w:t>（本证件需直接扫描或复印，且身份证号码必须清晰，不允许粘贴）</w:t>
                            </w:r>
                          </w:p>
                        </w:txbxContent>
                      </wps:txbx>
                      <wps:bodyPr upright="1"/>
                    </wps:wsp>
                  </a:graphicData>
                </a:graphic>
              </wp:anchor>
            </w:drawing>
          </mc:Choice>
          <mc:Fallback>
            <w:pict>
              <v:rect id="文本框 4" o:spid="_x0000_s1026" o:spt="1" style="position:absolute;left:0pt;margin-left:-10.5pt;margin-top:85.8pt;height:150pt;width:206.95pt;z-index:251660288;mso-width-relative:page;mso-height-relative:page;" fillcolor="#FFFFFF" filled="t" stroked="t" coordsize="21600,21600" o:gfxdata="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GY5b12QAAAAsBAAAPAAAAAAAAAAEAIAAAACIA&#10;AABkcnMvZG93bnJldi54bWxQSwECFAAUAAAACACHTuJAkr2ARAgCAAAtBAAADgAAAAAAAAABACAA&#10;AAAoAQAAZHJzL2Uyb0RvYy54bWxQSwUGAAAAAAYABgBZAQAAogUAAAAA&#10;">
                <v:fill on="t" focussize="0,0"/>
                <v:stroke color="#000000" joinstyle="miter"/>
                <v:imagedata o:title=""/>
                <o:lock v:ext="edit" aspectratio="f"/>
                <v:textbox>
                  <w:txbxContent>
                    <w:p>
                      <w:pPr>
                        <w:spacing w:line="560" w:lineRule="exact"/>
                        <w:jc w:val="center"/>
                        <w:rPr>
                          <w:rFonts w:ascii="黑体" w:eastAsia="黑体"/>
                          <w:sz w:val="28"/>
                          <w:szCs w:val="28"/>
                        </w:rPr>
                      </w:pPr>
                    </w:p>
                    <w:p>
                      <w:pPr>
                        <w:jc w:val="center"/>
                        <w:rPr>
                          <w:rFonts w:ascii="黑体" w:eastAsia="黑体"/>
                          <w:sz w:val="32"/>
                          <w:szCs w:val="32"/>
                        </w:rPr>
                      </w:pPr>
                      <w:r>
                        <w:rPr>
                          <w:rFonts w:hint="eastAsia" w:ascii="黑体" w:eastAsia="黑体"/>
                          <w:sz w:val="32"/>
                          <w:szCs w:val="32"/>
                        </w:rPr>
                        <w:t>法定代表人身份证</w:t>
                      </w:r>
                    </w:p>
                    <w:p>
                      <w:pPr>
                        <w:jc w:val="center"/>
                        <w:rPr>
                          <w:rFonts w:ascii="黑体" w:eastAsia="黑体"/>
                          <w:sz w:val="32"/>
                          <w:szCs w:val="32"/>
                        </w:rPr>
                      </w:pPr>
                      <w:r>
                        <w:rPr>
                          <w:rFonts w:hint="eastAsia" w:ascii="黑体" w:eastAsia="黑体"/>
                          <w:sz w:val="32"/>
                          <w:szCs w:val="32"/>
                        </w:rPr>
                        <w:t>扫描件或复印件（正反）</w:t>
                      </w:r>
                    </w:p>
                    <w:p>
                      <w:pPr>
                        <w:jc w:val="center"/>
                        <w:rPr>
                          <w:rFonts w:ascii="楷体_GB2312" w:eastAsia="楷体_GB2312"/>
                          <w:sz w:val="24"/>
                        </w:rPr>
                      </w:pPr>
                      <w:r>
                        <w:rPr>
                          <w:rFonts w:hint="eastAsia" w:ascii="楷体_GB2312" w:eastAsia="楷体_GB2312"/>
                          <w:sz w:val="24"/>
                        </w:rPr>
                        <w:t>（本证件需直接扫描或复印，且身份证号码必须清晰，不允许粘贴）</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3000375</wp:posOffset>
                </wp:positionH>
                <wp:positionV relativeFrom="paragraph">
                  <wp:posOffset>1089660</wp:posOffset>
                </wp:positionV>
                <wp:extent cx="2514600" cy="1905000"/>
                <wp:effectExtent l="4445" t="4445" r="14605" b="14605"/>
                <wp:wrapNone/>
                <wp:docPr id="2" name="文本框 1"/>
                <wp:cNvGraphicFramePr/>
                <a:graphic xmlns:a="http://schemas.openxmlformats.org/drawingml/2006/main">
                  <a:graphicData uri="http://schemas.microsoft.com/office/word/2010/wordprocessingShape">
                    <wps:wsp>
                      <wps:cNvSpPr/>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ascii="黑体" w:eastAsia="黑体"/>
                                <w:sz w:val="28"/>
                                <w:szCs w:val="28"/>
                              </w:rPr>
                            </w:pPr>
                          </w:p>
                          <w:p>
                            <w:pPr>
                              <w:jc w:val="center"/>
                              <w:rPr>
                                <w:rFonts w:ascii="黑体" w:eastAsia="黑体"/>
                                <w:sz w:val="32"/>
                                <w:szCs w:val="32"/>
                              </w:rPr>
                            </w:pPr>
                            <w:r>
                              <w:rPr>
                                <w:rFonts w:hint="eastAsia" w:ascii="黑体" w:eastAsia="黑体"/>
                                <w:sz w:val="32"/>
                                <w:szCs w:val="32"/>
                              </w:rPr>
                              <w:t>委托代理人身份证</w:t>
                            </w:r>
                          </w:p>
                          <w:p>
                            <w:pPr>
                              <w:jc w:val="center"/>
                              <w:rPr>
                                <w:rFonts w:ascii="黑体" w:eastAsia="黑体"/>
                                <w:sz w:val="32"/>
                                <w:szCs w:val="32"/>
                              </w:rPr>
                            </w:pPr>
                            <w:r>
                              <w:rPr>
                                <w:rFonts w:hint="eastAsia" w:ascii="黑体" w:eastAsia="黑体"/>
                                <w:sz w:val="32"/>
                                <w:szCs w:val="32"/>
                              </w:rPr>
                              <w:t>扫描件或复印件（正反）</w:t>
                            </w:r>
                          </w:p>
                          <w:p>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pPr>
                              <w:jc w:val="center"/>
                              <w:rPr>
                                <w:rFonts w:ascii="黑体" w:eastAsia="黑体"/>
                                <w:sz w:val="32"/>
                                <w:szCs w:val="32"/>
                              </w:rPr>
                            </w:pPr>
                          </w:p>
                        </w:txbxContent>
                      </wps:txbx>
                      <wps:bodyPr upright="1"/>
                    </wps:wsp>
                  </a:graphicData>
                </a:graphic>
              </wp:anchor>
            </w:drawing>
          </mc:Choice>
          <mc:Fallback>
            <w:pict>
              <v:rect id="文本框 1" o:spid="_x0000_s1026" o:spt="1" style="position:absolute;left:0pt;margin-left:236.25pt;margin-top:85.8pt;height:150pt;width:198pt;z-index:251661312;mso-width-relative:page;mso-height-relative:page;" fillcolor="#FFFFFF" filled="t" stroked="t" coordsize="21600,21600" o:gfxdata="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7x3i1wAAAAsBAAAPAAAAAAAAAAEAIAAAACIAAABk&#10;cnMvZG93bnJldi54bWxQSwECFAAUAAAACACHTuJArlgFXAcCAAAtBAAADgAAAAAAAAABACAAAAAm&#10;AQAAZHJzL2Uyb0RvYy54bWxQSwUGAAAAAAYABgBZAQAAnwUAAAAA&#10;">
                <v:fill on="t" focussize="0,0"/>
                <v:stroke color="#000000" joinstyle="miter"/>
                <v:imagedata o:title=""/>
                <o:lock v:ext="edit" aspectratio="f"/>
                <v:textbox>
                  <w:txbxContent>
                    <w:p>
                      <w:pPr>
                        <w:spacing w:line="560" w:lineRule="exact"/>
                        <w:jc w:val="center"/>
                        <w:rPr>
                          <w:rFonts w:ascii="黑体" w:eastAsia="黑体"/>
                          <w:sz w:val="28"/>
                          <w:szCs w:val="28"/>
                        </w:rPr>
                      </w:pPr>
                    </w:p>
                    <w:p>
                      <w:pPr>
                        <w:jc w:val="center"/>
                        <w:rPr>
                          <w:rFonts w:ascii="黑体" w:eastAsia="黑体"/>
                          <w:sz w:val="32"/>
                          <w:szCs w:val="32"/>
                        </w:rPr>
                      </w:pPr>
                      <w:r>
                        <w:rPr>
                          <w:rFonts w:hint="eastAsia" w:ascii="黑体" w:eastAsia="黑体"/>
                          <w:sz w:val="32"/>
                          <w:szCs w:val="32"/>
                        </w:rPr>
                        <w:t>委托代理人身份证</w:t>
                      </w:r>
                    </w:p>
                    <w:p>
                      <w:pPr>
                        <w:jc w:val="center"/>
                        <w:rPr>
                          <w:rFonts w:ascii="黑体" w:eastAsia="黑体"/>
                          <w:sz w:val="32"/>
                          <w:szCs w:val="32"/>
                        </w:rPr>
                      </w:pPr>
                      <w:r>
                        <w:rPr>
                          <w:rFonts w:hint="eastAsia" w:ascii="黑体" w:eastAsia="黑体"/>
                          <w:sz w:val="32"/>
                          <w:szCs w:val="32"/>
                        </w:rPr>
                        <w:t>扫描件或复印件（正反）</w:t>
                      </w:r>
                    </w:p>
                    <w:p>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pPr>
                        <w:jc w:val="center"/>
                        <w:rPr>
                          <w:rFonts w:ascii="黑体" w:eastAsia="黑体"/>
                          <w:sz w:val="32"/>
                          <w:szCs w:val="32"/>
                        </w:rPr>
                      </w:pPr>
                    </w:p>
                  </w:txbxContent>
                </v:textbox>
              </v:rect>
            </w:pict>
          </mc:Fallback>
        </mc:AlternateContent>
      </w:r>
      <w:r>
        <w:rPr>
          <w:rFonts w:ascii="宋体" w:hAnsi="宋体" w:cs="宋体"/>
          <w:sz w:val="28"/>
          <w:szCs w:val="28"/>
        </w:rPr>
        <w:t xml:space="preserve">    </w:t>
      </w:r>
      <w:r>
        <w:rPr>
          <w:rFonts w:hint="eastAsia" w:ascii="宋体" w:hAnsi="宋体" w:cs="宋体"/>
          <w:sz w:val="28"/>
          <w:szCs w:val="28"/>
        </w:rPr>
        <w:t>本授权书于盖章签字后生效，在贵单位收到撤消授权的书面通知以前，本授权书一直有效。被授权人签署的所有文件不因授权的撤消而失效。委托代理人无转委托权。</w:t>
      </w:r>
    </w:p>
    <w:p>
      <w:pPr>
        <w:rPr>
          <w:rFonts w:ascii="宋体" w:cs="宋体"/>
          <w:sz w:val="28"/>
          <w:szCs w:val="28"/>
        </w:rPr>
      </w:pPr>
      <w:r>
        <w:rPr>
          <w:rFonts w:ascii="宋体" w:hAnsi="宋体" w:cs="宋体"/>
          <w:sz w:val="28"/>
          <w:szCs w:val="28"/>
        </w:rPr>
        <w:t xml:space="preserve">    </w:t>
      </w:r>
      <w:r>
        <w:rPr>
          <w:rFonts w:hint="eastAsia" w:ascii="宋体" w:hAnsi="宋体" w:cs="宋体"/>
          <w:sz w:val="28"/>
          <w:szCs w:val="28"/>
        </w:rPr>
        <w:t>特此委托。</w:t>
      </w: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sz w:val="28"/>
          <w:szCs w:val="28"/>
        </w:rPr>
      </w:pPr>
      <w:r>
        <w:rPr>
          <w:rFonts w:hint="eastAsia" w:ascii="宋体" w:hAnsi="宋体" w:cs="宋体"/>
          <w:sz w:val="28"/>
          <w:szCs w:val="28"/>
        </w:rPr>
        <w:t>供应商：（加盖公章）</w:t>
      </w:r>
    </w:p>
    <w:p>
      <w:pPr>
        <w:rPr>
          <w:rFonts w:ascii="宋体" w:cs="宋体"/>
          <w:sz w:val="28"/>
          <w:szCs w:val="28"/>
        </w:rPr>
      </w:pPr>
      <w:r>
        <w:rPr>
          <w:rFonts w:hint="eastAsia" w:ascii="宋体" w:hAnsi="宋体" w:cs="宋体"/>
          <w:sz w:val="28"/>
          <w:szCs w:val="28"/>
        </w:rPr>
        <w:t>法定代表人：（签字）</w:t>
      </w:r>
    </w:p>
    <w:p>
      <w:pPr>
        <w:rPr>
          <w:rFonts w:ascii="宋体" w:cs="宋体"/>
          <w:sz w:val="28"/>
          <w:szCs w:val="28"/>
        </w:rPr>
      </w:pPr>
      <w:r>
        <w:rPr>
          <w:rFonts w:hint="eastAsia" w:ascii="宋体" w:hAnsi="宋体" w:cs="宋体"/>
          <w:sz w:val="28"/>
          <w:szCs w:val="28"/>
        </w:rPr>
        <w:t>委托代理人：（签字）</w:t>
      </w:r>
    </w:p>
    <w:p>
      <w:pPr>
        <w:spacing w:line="480" w:lineRule="exact"/>
        <w:jc w:val="left"/>
        <w:rPr>
          <w:rFonts w:ascii="宋体" w:cs="宋体"/>
          <w:sz w:val="28"/>
          <w:szCs w:val="28"/>
        </w:rPr>
      </w:pPr>
      <w:r>
        <w:rPr>
          <w:rFonts w:ascii="宋体" w:hAnsi="宋体" w:cs="宋体"/>
          <w:sz w:val="28"/>
          <w:szCs w:val="28"/>
        </w:rPr>
        <w:t xml:space="preserve">                              </w:t>
      </w:r>
    </w:p>
    <w:p>
      <w:pPr>
        <w:spacing w:line="480" w:lineRule="exact"/>
        <w:jc w:val="left"/>
        <w:rPr>
          <w:rFonts w:ascii="宋体" w:cs="宋体"/>
          <w:sz w:val="28"/>
          <w:szCs w:val="28"/>
        </w:rPr>
      </w:pPr>
      <w:r>
        <w:rPr>
          <w:rFonts w:hint="eastAsia" w:ascii="宋体" w:hAnsi="宋体" w:cs="宋体"/>
          <w:sz w:val="28"/>
          <w:szCs w:val="28"/>
        </w:rPr>
        <w:t>供应商：（加盖公章）</w:t>
      </w:r>
    </w:p>
    <w:p>
      <w:pPr>
        <w:spacing w:line="480" w:lineRule="exact"/>
        <w:rPr>
          <w:rFonts w:ascii="宋体" w:cs="宋体"/>
          <w:sz w:val="28"/>
          <w:szCs w:val="28"/>
        </w:rPr>
      </w:pPr>
      <w:r>
        <w:rPr>
          <w:rFonts w:hint="eastAsia" w:ascii="宋体" w:hAnsi="宋体" w:cs="宋体"/>
          <w:sz w:val="28"/>
          <w:szCs w:val="28"/>
        </w:rPr>
        <w:t>法定代表人：（签字）</w:t>
      </w:r>
    </w:p>
    <w:p>
      <w:pPr>
        <w:spacing w:line="480" w:lineRule="exact"/>
        <w:rPr>
          <w:rFonts w:ascii="宋体" w:cs="宋体"/>
          <w:sz w:val="28"/>
          <w:szCs w:val="28"/>
        </w:rPr>
      </w:pPr>
      <w:r>
        <w:rPr>
          <w:rFonts w:hint="eastAsia" w:ascii="宋体" w:hAnsi="宋体" w:cs="宋体"/>
          <w:sz w:val="28"/>
          <w:szCs w:val="28"/>
        </w:rPr>
        <w:t>委托代理人：（签字）</w:t>
      </w:r>
    </w:p>
    <w:p>
      <w:pPr>
        <w:jc w:val="right"/>
        <w:rPr>
          <w:rFonts w:ascii="宋体" w:cs="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rPr>
          <w:rFonts w:ascii="宋体" w:cs="宋体"/>
          <w:b/>
          <w:bCs/>
          <w:sz w:val="28"/>
          <w:szCs w:val="28"/>
        </w:rPr>
      </w:pPr>
      <w:r>
        <w:rPr>
          <w:rFonts w:hint="eastAsia" w:ascii="宋体" w:hAnsi="宋体" w:cs="宋体"/>
          <w:b/>
          <w:bCs/>
          <w:sz w:val="28"/>
          <w:szCs w:val="28"/>
        </w:rPr>
        <w:t>二、询价报价表</w:t>
      </w:r>
    </w:p>
    <w:p>
      <w:pPr>
        <w:ind w:firstLine="321" w:firstLineChars="100"/>
        <w:jc w:val="both"/>
        <w:rPr>
          <w:rFonts w:hint="eastAsia" w:ascii="宋体" w:hAnsi="宋体" w:cs="宋体"/>
          <w:b/>
          <w:sz w:val="32"/>
          <w:szCs w:val="32"/>
        </w:rPr>
      </w:pPr>
      <w:r>
        <w:rPr>
          <w:rFonts w:hint="eastAsia" w:ascii="宋体" w:hAnsi="宋体" w:cs="宋体"/>
          <w:b/>
          <w:sz w:val="32"/>
          <w:szCs w:val="32"/>
        </w:rPr>
        <w:t>赤峰学院实验实训楼</w:t>
      </w:r>
      <w:r>
        <w:rPr>
          <w:rFonts w:hint="eastAsia" w:ascii="宋体" w:hAnsi="宋体" w:cs="宋体"/>
          <w:b/>
          <w:sz w:val="32"/>
          <w:szCs w:val="32"/>
          <w:lang w:val="en-US" w:eastAsia="zh-CN"/>
        </w:rPr>
        <w:t>咨询服务及</w:t>
      </w:r>
      <w:r>
        <w:rPr>
          <w:rFonts w:hint="eastAsia" w:ascii="宋体" w:hAnsi="宋体" w:cs="宋体"/>
          <w:b/>
          <w:sz w:val="32"/>
          <w:szCs w:val="32"/>
        </w:rPr>
        <w:t>工程财务决算审计</w:t>
      </w:r>
    </w:p>
    <w:p>
      <w:pPr>
        <w:ind w:firstLine="3213" w:firstLineChars="1000"/>
        <w:jc w:val="both"/>
        <w:rPr>
          <w:rFonts w:ascii="宋体" w:cs="宋体"/>
          <w:b/>
          <w:bCs/>
          <w:sz w:val="32"/>
          <w:szCs w:val="32"/>
        </w:rPr>
      </w:pPr>
      <w:r>
        <w:rPr>
          <w:rFonts w:hint="eastAsia" w:ascii="宋体" w:hAnsi="宋体" w:cs="宋体"/>
          <w:b/>
          <w:bCs/>
          <w:sz w:val="32"/>
          <w:szCs w:val="32"/>
        </w:rPr>
        <w:t>询价报价表</w:t>
      </w:r>
    </w:p>
    <w:p>
      <w:pPr>
        <w:wordWrap w:val="0"/>
        <w:jc w:val="right"/>
        <w:rPr>
          <w:rFonts w:ascii="宋体" w:cs="宋体"/>
          <w:sz w:val="28"/>
          <w:szCs w:val="28"/>
        </w:rPr>
      </w:pPr>
      <w:r>
        <w:rPr>
          <w:rFonts w:hint="eastAsia" w:ascii="宋体" w:hAnsi="宋体" w:cs="宋体"/>
          <w:sz w:val="28"/>
          <w:szCs w:val="28"/>
        </w:rPr>
        <w:t xml:space="preserve"> </w:t>
      </w:r>
    </w:p>
    <w:tbl>
      <w:tblPr>
        <w:tblStyle w:val="4"/>
        <w:tblW w:w="9283" w:type="dxa"/>
        <w:jc w:val="center"/>
        <w:tblLayout w:type="fixed"/>
        <w:tblCellMar>
          <w:top w:w="0" w:type="dxa"/>
          <w:left w:w="0" w:type="dxa"/>
          <w:bottom w:w="0" w:type="dxa"/>
          <w:right w:w="0" w:type="dxa"/>
        </w:tblCellMar>
      </w:tblPr>
      <w:tblGrid>
        <w:gridCol w:w="457"/>
        <w:gridCol w:w="1148"/>
        <w:gridCol w:w="968"/>
        <w:gridCol w:w="3142"/>
        <w:gridCol w:w="1149"/>
        <w:gridCol w:w="801"/>
        <w:gridCol w:w="809"/>
        <w:gridCol w:w="809"/>
      </w:tblGrid>
      <w:tr>
        <w:tblPrEx>
          <w:tblCellMar>
            <w:top w:w="0" w:type="dxa"/>
            <w:left w:w="0" w:type="dxa"/>
            <w:bottom w:w="0" w:type="dxa"/>
            <w:right w:w="0" w:type="dxa"/>
          </w:tblCellMar>
        </w:tblPrEx>
        <w:trPr>
          <w:trHeight w:val="971" w:hRule="atLeast"/>
          <w:jc w:val="center"/>
        </w:trPr>
        <w:tc>
          <w:tcPr>
            <w:tcW w:w="45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hint="eastAsia" w:ascii="宋体" w:hAnsi="宋体" w:cs="宋体"/>
                <w:b/>
                <w:bCs/>
                <w:sz w:val="24"/>
              </w:rPr>
              <w:t>序号</w:t>
            </w: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hint="eastAsia" w:ascii="宋体" w:hAnsi="宋体" w:cs="宋体"/>
                <w:b/>
                <w:bCs/>
                <w:sz w:val="24"/>
              </w:rPr>
              <w:t>服务</w:t>
            </w:r>
          </w:p>
          <w:p>
            <w:pPr>
              <w:jc w:val="center"/>
              <w:rPr>
                <w:rFonts w:ascii="宋体" w:cs="宋体"/>
                <w:b/>
                <w:bCs/>
                <w:sz w:val="24"/>
              </w:rPr>
            </w:pPr>
            <w:r>
              <w:rPr>
                <w:rFonts w:hint="eastAsia" w:ascii="宋体" w:hAnsi="宋体" w:cs="宋体"/>
                <w:b/>
                <w:bCs/>
                <w:sz w:val="24"/>
              </w:rPr>
              <w:t>名称</w:t>
            </w:r>
          </w:p>
        </w:tc>
        <w:tc>
          <w:tcPr>
            <w:tcW w:w="4110" w:type="dxa"/>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宋体" w:cs="宋体"/>
                <w:b/>
                <w:bCs/>
                <w:sz w:val="24"/>
              </w:rPr>
            </w:pPr>
            <w:r>
              <w:rPr>
                <w:rFonts w:hint="eastAsia" w:ascii="宋体" w:hAnsi="宋体" w:cs="宋体"/>
                <w:b/>
                <w:bCs/>
                <w:sz w:val="24"/>
              </w:rPr>
              <w:t>技术要求描述</w:t>
            </w:r>
          </w:p>
        </w:tc>
        <w:tc>
          <w:tcPr>
            <w:tcW w:w="1149"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hint="eastAsia" w:ascii="宋体" w:hAnsi="宋体" w:cs="宋体"/>
                <w:b/>
                <w:bCs/>
                <w:sz w:val="24"/>
              </w:rPr>
              <w:t>数量</w:t>
            </w:r>
          </w:p>
        </w:tc>
        <w:tc>
          <w:tcPr>
            <w:tcW w:w="80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hint="eastAsia" w:ascii="宋体" w:hAnsi="宋体" w:cs="宋体"/>
                <w:b/>
                <w:bCs/>
                <w:sz w:val="24"/>
              </w:rPr>
              <w:t>单价</w:t>
            </w:r>
          </w:p>
        </w:tc>
        <w:tc>
          <w:tcPr>
            <w:tcW w:w="80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b/>
                <w:bCs/>
                <w:sz w:val="24"/>
              </w:rPr>
            </w:pPr>
            <w:r>
              <w:rPr>
                <w:rFonts w:hint="eastAsia" w:ascii="宋体" w:hAnsi="宋体" w:cs="宋体"/>
                <w:b/>
                <w:bCs/>
                <w:sz w:val="24"/>
              </w:rPr>
              <w:t>金额</w:t>
            </w:r>
          </w:p>
        </w:tc>
        <w:tc>
          <w:tcPr>
            <w:tcW w:w="8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hint="eastAsia" w:ascii="宋体" w:hAnsi="宋体" w:cs="宋体"/>
                <w:b/>
                <w:bCs/>
                <w:sz w:val="24"/>
              </w:rPr>
              <w:t>备注</w:t>
            </w:r>
          </w:p>
        </w:tc>
      </w:tr>
      <w:tr>
        <w:tblPrEx>
          <w:tblCellMar>
            <w:top w:w="0" w:type="dxa"/>
            <w:left w:w="0" w:type="dxa"/>
            <w:bottom w:w="0" w:type="dxa"/>
            <w:right w:w="0" w:type="dxa"/>
          </w:tblCellMar>
        </w:tblPrEx>
        <w:trPr>
          <w:trHeight w:val="612" w:hRule="atLeast"/>
          <w:jc w:val="center"/>
        </w:trPr>
        <w:tc>
          <w:tcPr>
            <w:tcW w:w="45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ascii="宋体" w:hAnsi="宋体" w:cs="宋体"/>
                <w:b/>
                <w:bCs/>
                <w:sz w:val="24"/>
              </w:rPr>
              <w:t>1</w:t>
            </w: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p>
            <w:pPr>
              <w:jc w:val="center"/>
              <w:rPr>
                <w:rFonts w:ascii="宋体" w:cs="宋体"/>
              </w:rPr>
            </w:pPr>
          </w:p>
        </w:tc>
        <w:tc>
          <w:tcPr>
            <w:tcW w:w="4110" w:type="dxa"/>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宋体" w:cs="宋体"/>
              </w:rPr>
            </w:pPr>
          </w:p>
          <w:p>
            <w:pPr>
              <w:jc w:val="center"/>
              <w:rPr>
                <w:rFonts w:ascii="宋体" w:cs="宋体"/>
              </w:rPr>
            </w:pPr>
          </w:p>
        </w:tc>
        <w:tc>
          <w:tcPr>
            <w:tcW w:w="1149"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80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809" w:type="dxa"/>
            <w:tcBorders>
              <w:top w:val="single" w:color="auto" w:sz="8" w:space="0"/>
              <w:left w:val="single" w:color="auto" w:sz="8" w:space="0"/>
              <w:bottom w:val="single" w:color="auto" w:sz="8" w:space="0"/>
              <w:right w:val="single" w:color="auto" w:sz="8" w:space="0"/>
            </w:tcBorders>
          </w:tcPr>
          <w:p>
            <w:pPr>
              <w:jc w:val="center"/>
              <w:rPr>
                <w:rFonts w:ascii="宋体" w:cs="宋体"/>
              </w:rPr>
            </w:pPr>
          </w:p>
        </w:tc>
        <w:tc>
          <w:tcPr>
            <w:tcW w:w="8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r>
      <w:tr>
        <w:tblPrEx>
          <w:tblCellMar>
            <w:top w:w="0" w:type="dxa"/>
            <w:left w:w="0" w:type="dxa"/>
            <w:bottom w:w="0" w:type="dxa"/>
            <w:right w:w="0" w:type="dxa"/>
          </w:tblCellMar>
        </w:tblPrEx>
        <w:trPr>
          <w:trHeight w:val="712" w:hRule="atLeast"/>
          <w:jc w:val="center"/>
        </w:trPr>
        <w:tc>
          <w:tcPr>
            <w:tcW w:w="45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ascii="宋体" w:hAnsi="宋体" w:cs="宋体"/>
                <w:b/>
                <w:bCs/>
                <w:sz w:val="24"/>
              </w:rPr>
              <w:t>2</w:t>
            </w: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p>
            <w:pPr>
              <w:jc w:val="center"/>
              <w:rPr>
                <w:rFonts w:ascii="宋体" w:cs="宋体"/>
              </w:rPr>
            </w:pPr>
          </w:p>
        </w:tc>
        <w:tc>
          <w:tcPr>
            <w:tcW w:w="4110" w:type="dxa"/>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宋体" w:cs="宋体"/>
              </w:rPr>
            </w:pPr>
          </w:p>
          <w:p>
            <w:pPr>
              <w:jc w:val="center"/>
              <w:rPr>
                <w:rFonts w:ascii="宋体" w:cs="宋体"/>
              </w:rPr>
            </w:pPr>
          </w:p>
        </w:tc>
        <w:tc>
          <w:tcPr>
            <w:tcW w:w="1149"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80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809" w:type="dxa"/>
            <w:tcBorders>
              <w:top w:val="single" w:color="auto" w:sz="8" w:space="0"/>
              <w:left w:val="single" w:color="auto" w:sz="8" w:space="0"/>
              <w:bottom w:val="single" w:color="auto" w:sz="8" w:space="0"/>
              <w:right w:val="single" w:color="auto" w:sz="8" w:space="0"/>
            </w:tcBorders>
          </w:tcPr>
          <w:p>
            <w:pPr>
              <w:jc w:val="center"/>
              <w:rPr>
                <w:rFonts w:ascii="宋体" w:cs="宋体"/>
              </w:rPr>
            </w:pPr>
          </w:p>
        </w:tc>
        <w:tc>
          <w:tcPr>
            <w:tcW w:w="8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r>
      <w:tr>
        <w:tblPrEx>
          <w:tblCellMar>
            <w:top w:w="0" w:type="dxa"/>
            <w:left w:w="0" w:type="dxa"/>
            <w:bottom w:w="0" w:type="dxa"/>
            <w:right w:w="0" w:type="dxa"/>
          </w:tblCellMar>
        </w:tblPrEx>
        <w:trPr>
          <w:trHeight w:val="695" w:hRule="atLeast"/>
          <w:jc w:val="center"/>
        </w:trPr>
        <w:tc>
          <w:tcPr>
            <w:tcW w:w="45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ascii="宋体" w:hAnsi="宋体" w:cs="宋体"/>
                <w:b/>
                <w:bCs/>
                <w:sz w:val="24"/>
              </w:rPr>
              <w:t>3</w:t>
            </w: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p>
            <w:pPr>
              <w:jc w:val="center"/>
              <w:rPr>
                <w:rFonts w:ascii="宋体" w:cs="宋体"/>
              </w:rPr>
            </w:pPr>
          </w:p>
        </w:tc>
        <w:tc>
          <w:tcPr>
            <w:tcW w:w="4110" w:type="dxa"/>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宋体" w:cs="宋体"/>
              </w:rPr>
            </w:pPr>
          </w:p>
          <w:p>
            <w:pPr>
              <w:jc w:val="center"/>
              <w:rPr>
                <w:rFonts w:ascii="宋体" w:cs="宋体"/>
              </w:rPr>
            </w:pPr>
          </w:p>
        </w:tc>
        <w:tc>
          <w:tcPr>
            <w:tcW w:w="1149"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80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809" w:type="dxa"/>
            <w:tcBorders>
              <w:top w:val="single" w:color="auto" w:sz="8" w:space="0"/>
              <w:left w:val="single" w:color="auto" w:sz="8" w:space="0"/>
              <w:bottom w:val="single" w:color="auto" w:sz="8" w:space="0"/>
              <w:right w:val="single" w:color="auto" w:sz="8" w:space="0"/>
            </w:tcBorders>
          </w:tcPr>
          <w:p>
            <w:pPr>
              <w:jc w:val="center"/>
              <w:rPr>
                <w:rFonts w:ascii="宋体" w:cs="宋体"/>
              </w:rPr>
            </w:pPr>
          </w:p>
        </w:tc>
        <w:tc>
          <w:tcPr>
            <w:tcW w:w="8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r>
      <w:tr>
        <w:tblPrEx>
          <w:tblCellMar>
            <w:top w:w="0" w:type="dxa"/>
            <w:left w:w="0" w:type="dxa"/>
            <w:bottom w:w="0" w:type="dxa"/>
            <w:right w:w="0" w:type="dxa"/>
          </w:tblCellMar>
        </w:tblPrEx>
        <w:trPr>
          <w:trHeight w:val="719" w:hRule="atLeast"/>
          <w:jc w:val="center"/>
        </w:trPr>
        <w:tc>
          <w:tcPr>
            <w:tcW w:w="45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ascii="宋体" w:hAnsi="宋体" w:cs="宋体"/>
                <w:b/>
                <w:bCs/>
                <w:sz w:val="24"/>
              </w:rPr>
              <w:t>4</w:t>
            </w: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p>
            <w:pPr>
              <w:jc w:val="center"/>
              <w:rPr>
                <w:rFonts w:ascii="宋体" w:cs="宋体"/>
              </w:rPr>
            </w:pPr>
          </w:p>
        </w:tc>
        <w:tc>
          <w:tcPr>
            <w:tcW w:w="4110" w:type="dxa"/>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宋体" w:cs="宋体"/>
              </w:rPr>
            </w:pPr>
          </w:p>
          <w:p>
            <w:pPr>
              <w:jc w:val="center"/>
              <w:rPr>
                <w:rFonts w:ascii="宋体" w:cs="宋体"/>
              </w:rPr>
            </w:pPr>
          </w:p>
        </w:tc>
        <w:tc>
          <w:tcPr>
            <w:tcW w:w="1149"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80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809" w:type="dxa"/>
            <w:tcBorders>
              <w:top w:val="single" w:color="auto" w:sz="8" w:space="0"/>
              <w:left w:val="single" w:color="auto" w:sz="8" w:space="0"/>
              <w:bottom w:val="single" w:color="auto" w:sz="8" w:space="0"/>
              <w:right w:val="single" w:color="auto" w:sz="8" w:space="0"/>
            </w:tcBorders>
          </w:tcPr>
          <w:p>
            <w:pPr>
              <w:jc w:val="center"/>
              <w:rPr>
                <w:rFonts w:ascii="宋体" w:cs="宋体"/>
              </w:rPr>
            </w:pPr>
          </w:p>
        </w:tc>
        <w:tc>
          <w:tcPr>
            <w:tcW w:w="8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r>
      <w:tr>
        <w:tblPrEx>
          <w:tblCellMar>
            <w:top w:w="0" w:type="dxa"/>
            <w:left w:w="0" w:type="dxa"/>
            <w:bottom w:w="0" w:type="dxa"/>
            <w:right w:w="0" w:type="dxa"/>
          </w:tblCellMar>
        </w:tblPrEx>
        <w:trPr>
          <w:trHeight w:val="719" w:hRule="atLeast"/>
          <w:jc w:val="center"/>
        </w:trPr>
        <w:tc>
          <w:tcPr>
            <w:tcW w:w="45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11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p>
            <w:pPr>
              <w:jc w:val="center"/>
              <w:rPr>
                <w:rFonts w:ascii="宋体" w:cs="宋体"/>
              </w:rPr>
            </w:pPr>
          </w:p>
        </w:tc>
        <w:tc>
          <w:tcPr>
            <w:tcW w:w="4110" w:type="dxa"/>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宋体" w:cs="宋体"/>
              </w:rPr>
            </w:pPr>
          </w:p>
          <w:p>
            <w:pPr>
              <w:jc w:val="center"/>
              <w:rPr>
                <w:rFonts w:ascii="宋体" w:cs="宋体"/>
              </w:rPr>
            </w:pPr>
          </w:p>
        </w:tc>
        <w:tc>
          <w:tcPr>
            <w:tcW w:w="1149"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80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809" w:type="dxa"/>
            <w:tcBorders>
              <w:top w:val="single" w:color="auto" w:sz="8" w:space="0"/>
              <w:left w:val="single" w:color="auto" w:sz="8" w:space="0"/>
              <w:bottom w:val="single" w:color="auto" w:sz="8" w:space="0"/>
              <w:right w:val="single" w:color="auto" w:sz="8" w:space="0"/>
            </w:tcBorders>
          </w:tcPr>
          <w:p>
            <w:pPr>
              <w:jc w:val="center"/>
              <w:rPr>
                <w:rFonts w:ascii="宋体" w:cs="宋体"/>
              </w:rPr>
            </w:pPr>
          </w:p>
        </w:tc>
        <w:tc>
          <w:tcPr>
            <w:tcW w:w="8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r>
      <w:tr>
        <w:tblPrEx>
          <w:tblCellMar>
            <w:top w:w="0" w:type="dxa"/>
            <w:left w:w="0" w:type="dxa"/>
            <w:bottom w:w="0" w:type="dxa"/>
            <w:right w:w="0" w:type="dxa"/>
          </w:tblCellMar>
        </w:tblPrEx>
        <w:trPr>
          <w:trHeight w:val="700" w:hRule="atLeast"/>
          <w:jc w:val="center"/>
        </w:trPr>
        <w:tc>
          <w:tcPr>
            <w:tcW w:w="45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p>
        </w:tc>
        <w:tc>
          <w:tcPr>
            <w:tcW w:w="2116"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hint="eastAsia" w:ascii="宋体" w:hAnsi="宋体" w:cs="宋体"/>
                <w:b/>
                <w:bCs/>
                <w:sz w:val="24"/>
              </w:rPr>
              <w:t>根据第二章的要</w:t>
            </w:r>
          </w:p>
          <w:p>
            <w:pPr>
              <w:jc w:val="center"/>
              <w:rPr>
                <w:rFonts w:ascii="宋体" w:cs="宋体"/>
                <w:b/>
                <w:bCs/>
                <w:sz w:val="24"/>
              </w:rPr>
            </w:pPr>
            <w:r>
              <w:rPr>
                <w:rFonts w:hint="eastAsia" w:ascii="宋体" w:hAnsi="宋体" w:cs="宋体"/>
                <w:b/>
                <w:bCs/>
                <w:sz w:val="24"/>
              </w:rPr>
              <w:t>求进行详细承诺</w:t>
            </w:r>
          </w:p>
        </w:tc>
        <w:tc>
          <w:tcPr>
            <w:tcW w:w="6710" w:type="dxa"/>
            <w:gridSpan w:val="5"/>
            <w:tcBorders>
              <w:top w:val="single" w:color="auto" w:sz="8" w:space="0"/>
              <w:left w:val="single" w:color="auto" w:sz="8" w:space="0"/>
              <w:bottom w:val="single" w:color="auto" w:sz="8" w:space="0"/>
              <w:right w:val="single" w:color="auto" w:sz="8" w:space="0"/>
            </w:tcBorders>
          </w:tcPr>
          <w:p>
            <w:pPr>
              <w:jc w:val="center"/>
              <w:rPr>
                <w:rFonts w:ascii="宋体" w:cs="宋体"/>
                <w:b/>
                <w:bCs/>
                <w:sz w:val="24"/>
              </w:rPr>
            </w:pPr>
          </w:p>
        </w:tc>
      </w:tr>
      <w:tr>
        <w:tblPrEx>
          <w:tblCellMar>
            <w:top w:w="0" w:type="dxa"/>
            <w:left w:w="0" w:type="dxa"/>
            <w:bottom w:w="0" w:type="dxa"/>
            <w:right w:w="0" w:type="dxa"/>
          </w:tblCellMar>
        </w:tblPrEx>
        <w:trPr>
          <w:trHeight w:val="710" w:hRule="atLeast"/>
          <w:jc w:val="center"/>
        </w:trPr>
        <w:tc>
          <w:tcPr>
            <w:tcW w:w="45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p>
        </w:tc>
        <w:tc>
          <w:tcPr>
            <w:tcW w:w="2116"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hint="eastAsia" w:ascii="宋体" w:hAnsi="宋体" w:cs="宋体"/>
                <w:b/>
                <w:bCs/>
                <w:sz w:val="24"/>
              </w:rPr>
              <w:t>询价报价总金额</w:t>
            </w:r>
          </w:p>
        </w:tc>
        <w:tc>
          <w:tcPr>
            <w:tcW w:w="6710" w:type="dxa"/>
            <w:gridSpan w:val="5"/>
            <w:tcBorders>
              <w:top w:val="single" w:color="auto" w:sz="8" w:space="0"/>
              <w:left w:val="single" w:color="auto" w:sz="8" w:space="0"/>
              <w:bottom w:val="single" w:color="auto" w:sz="8" w:space="0"/>
              <w:right w:val="single" w:color="auto" w:sz="8" w:space="0"/>
            </w:tcBorders>
          </w:tcPr>
          <w:p>
            <w:pPr>
              <w:jc w:val="center"/>
              <w:rPr>
                <w:rFonts w:ascii="宋体" w:cs="宋体"/>
                <w:b/>
                <w:bCs/>
                <w:sz w:val="24"/>
              </w:rPr>
            </w:pPr>
          </w:p>
          <w:p>
            <w:pPr>
              <w:jc w:val="left"/>
              <w:rPr>
                <w:rFonts w:ascii="宋体" w:hAnsi="宋体" w:cs="宋体"/>
                <w:b/>
                <w:bCs/>
                <w:sz w:val="24"/>
              </w:rPr>
            </w:pPr>
            <w:r>
              <w:rPr>
                <w:rFonts w:ascii="宋体" w:cs="宋体"/>
                <w:b/>
                <w:bCs/>
                <w:sz w:val="24"/>
              </w:rPr>
              <w:t> </w:t>
            </w:r>
            <w:r>
              <w:rPr>
                <w:rFonts w:hint="eastAsia" w:ascii="宋体" w:hAnsi="宋体" w:cs="宋体"/>
                <w:b/>
                <w:bCs/>
                <w:sz w:val="24"/>
              </w:rPr>
              <w:t>人民币大写：</w:t>
            </w:r>
            <w:r>
              <w:rPr>
                <w:rFonts w:ascii="宋体" w:hAnsi="宋体" w:cs="宋体"/>
                <w:b/>
                <w:bCs/>
                <w:sz w:val="24"/>
              </w:rPr>
              <w:t xml:space="preserve">                 </w:t>
            </w:r>
          </w:p>
          <w:p>
            <w:pPr>
              <w:jc w:val="left"/>
              <w:rPr>
                <w:rFonts w:ascii="宋体" w:cs="宋体"/>
                <w:b/>
                <w:bCs/>
                <w:sz w:val="24"/>
              </w:rPr>
            </w:pPr>
            <w:r>
              <w:rPr>
                <w:rFonts w:hint="eastAsia" w:ascii="宋体" w:hAnsi="宋体" w:cs="宋体"/>
                <w:b/>
                <w:bCs/>
                <w:sz w:val="24"/>
              </w:rPr>
              <w:t>小写：</w:t>
            </w:r>
            <w:r>
              <w:rPr>
                <w:rFonts w:ascii="宋体" w:cs="宋体"/>
                <w:b/>
                <w:bCs/>
                <w:sz w:val="24"/>
              </w:rPr>
              <w:t>               </w:t>
            </w:r>
            <w:r>
              <w:rPr>
                <w:rFonts w:ascii="宋体" w:hAnsi="宋体" w:cs="宋体"/>
                <w:b/>
                <w:bCs/>
                <w:sz w:val="24"/>
              </w:rPr>
              <w:t xml:space="preserve"> </w:t>
            </w:r>
          </w:p>
        </w:tc>
      </w:tr>
    </w:tbl>
    <w:p>
      <w:pPr>
        <w:rPr>
          <w:rFonts w:ascii="宋体" w:hAnsi="宋体" w:cs="宋体"/>
          <w:sz w:val="28"/>
          <w:szCs w:val="28"/>
        </w:rPr>
      </w:pPr>
      <w:r>
        <w:rPr>
          <w:rFonts w:hint="eastAsia" w:ascii="宋体" w:hAnsi="宋体" w:cs="宋体"/>
          <w:sz w:val="28"/>
          <w:szCs w:val="28"/>
        </w:rPr>
        <w:t>注：报价不得超出项目预算。</w:t>
      </w:r>
    </w:p>
    <w:p>
      <w:pPr>
        <w:rPr>
          <w:rFonts w:ascii="宋体" w:cs="宋体"/>
          <w:sz w:val="28"/>
          <w:szCs w:val="28"/>
        </w:rPr>
      </w:pPr>
      <w:r>
        <w:rPr>
          <w:rFonts w:hint="eastAsia" w:ascii="宋体" w:hAnsi="宋体" w:cs="宋体"/>
          <w:sz w:val="28"/>
          <w:szCs w:val="28"/>
        </w:rPr>
        <w:t>供应商单位：（加盖公章）</w:t>
      </w:r>
    </w:p>
    <w:p>
      <w:pPr>
        <w:rPr>
          <w:rFonts w:ascii="宋体" w:cs="宋体"/>
          <w:sz w:val="28"/>
          <w:szCs w:val="28"/>
        </w:rPr>
      </w:pPr>
      <w:r>
        <w:rPr>
          <w:rFonts w:hint="eastAsia" w:ascii="宋体" w:hAnsi="宋体" w:cs="宋体"/>
          <w:sz w:val="28"/>
          <w:szCs w:val="28"/>
        </w:rPr>
        <w:t>法定代表人或委托代理人签字：</w:t>
      </w:r>
    </w:p>
    <w:p>
      <w:pPr>
        <w:rPr>
          <w:rFonts w:ascii="宋体" w:cs="宋体"/>
          <w:sz w:val="28"/>
          <w:szCs w:val="28"/>
        </w:rPr>
      </w:pPr>
      <w:r>
        <w:rPr>
          <w:rFonts w:hint="eastAsia" w:ascii="宋体" w:hAnsi="宋体" w:cs="宋体"/>
          <w:sz w:val="28"/>
          <w:szCs w:val="28"/>
        </w:rPr>
        <w:t>法定代表人或委托代理人联系电话：</w:t>
      </w:r>
    </w:p>
    <w:p>
      <w:pPr>
        <w:rPr>
          <w:rFonts w:ascii="宋体" w:cs="宋体"/>
          <w:sz w:val="28"/>
          <w:szCs w:val="28"/>
        </w:rPr>
      </w:pPr>
      <w:r>
        <w:rPr>
          <w:rFonts w:ascii="宋体" w:hAnsi="宋体" w:cs="宋体"/>
          <w:sz w:val="28"/>
          <w:szCs w:val="28"/>
        </w:rPr>
        <w:t xml:space="preserve">    </w:t>
      </w:r>
      <w:r>
        <w:rPr>
          <w:rFonts w:hint="eastAsia" w:ascii="宋体" w:hAnsi="宋体" w:cs="宋体"/>
          <w:sz w:val="28"/>
          <w:szCs w:val="28"/>
        </w:rPr>
        <w:t>注：①表内各栏按要求逐一填写、计算，表内各栏内容与实际内容不符的，可自行加行、加列。</w:t>
      </w:r>
    </w:p>
    <w:p>
      <w:pPr>
        <w:ind w:firstLine="980" w:firstLineChars="350"/>
        <w:rPr>
          <w:rFonts w:ascii="宋体" w:cs="宋体"/>
          <w:sz w:val="28"/>
          <w:szCs w:val="28"/>
        </w:rPr>
      </w:pPr>
      <w:r>
        <w:rPr>
          <w:rFonts w:hint="eastAsia" w:ascii="宋体" w:hAnsi="宋体" w:cs="宋体"/>
          <w:sz w:val="28"/>
          <w:szCs w:val="28"/>
        </w:rPr>
        <w:t>②在不影响整体框架下，投标人可根据需要自行调整格式。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3FD569"/>
    <w:multiLevelType w:val="singleLevel"/>
    <w:tmpl w:val="D23FD56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EE"/>
    <w:rsid w:val="000728F3"/>
    <w:rsid w:val="00212A15"/>
    <w:rsid w:val="00332144"/>
    <w:rsid w:val="004A0007"/>
    <w:rsid w:val="00546EEE"/>
    <w:rsid w:val="00551339"/>
    <w:rsid w:val="00760B0B"/>
    <w:rsid w:val="009230D1"/>
    <w:rsid w:val="00DC084F"/>
    <w:rsid w:val="00F122BB"/>
    <w:rsid w:val="05A92CE4"/>
    <w:rsid w:val="0DA40899"/>
    <w:rsid w:val="0F427FCB"/>
    <w:rsid w:val="11CE4143"/>
    <w:rsid w:val="1A0B1948"/>
    <w:rsid w:val="1FDA0B56"/>
    <w:rsid w:val="20E225E2"/>
    <w:rsid w:val="23947E9B"/>
    <w:rsid w:val="32FA6E7E"/>
    <w:rsid w:val="333E1B78"/>
    <w:rsid w:val="3A197CC4"/>
    <w:rsid w:val="3E9F0D26"/>
    <w:rsid w:val="4AD777D6"/>
    <w:rsid w:val="502A60EB"/>
    <w:rsid w:val="5C7F639C"/>
    <w:rsid w:val="5C924B53"/>
    <w:rsid w:val="5F5C6FAB"/>
    <w:rsid w:val="613016B1"/>
    <w:rsid w:val="6898667C"/>
    <w:rsid w:val="6EB3603B"/>
    <w:rsid w:val="70CC05AF"/>
    <w:rsid w:val="70F35C10"/>
    <w:rsid w:val="73440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after="120"/>
    </w:pPr>
    <w:rPr>
      <w:kern w:val="0"/>
      <w:sz w:val="24"/>
      <w:szCs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18</Pages>
  <Words>1089</Words>
  <Characters>6213</Characters>
  <Lines>51</Lines>
  <Paragraphs>14</Paragraphs>
  <TotalTime>5</TotalTime>
  <ScaleCrop>false</ScaleCrop>
  <LinksUpToDate>false</LinksUpToDate>
  <CharactersWithSpaces>7288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2021-05-20T08:32:00Z</dcterms:created>
  <dc:creator>HP Inc.</dc:creator>
  <cp:lastModifiedBy>Administrator</cp:lastModifiedBy>
  <cp:lastPrinted>2021-06-07T01:19:00Z</cp:lastPrinted>
  <dcterms:modified xsi:type="dcterms:W3CDTF">2021-06-07T03:11:28Z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