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w:t>
      </w:r>
      <w:r>
        <w:rPr>
          <w:rFonts w:hint="eastAsia" w:cs="宋体"/>
          <w:color w:val="666666"/>
          <w:sz w:val="36"/>
          <w:szCs w:val="36"/>
          <w:lang w:val="en-US" w:eastAsia="zh-CN"/>
        </w:rPr>
        <w:t>大学文物提质培育学科专用设备采购</w:t>
      </w:r>
      <w:r>
        <w:rPr>
          <w:rFonts w:hint="eastAsia" w:ascii="宋体" w:hAnsi="宋体" w:eastAsia="宋体" w:cs="宋体"/>
          <w:color w:val="666666"/>
          <w:sz w:val="36"/>
          <w:szCs w:val="36"/>
          <w:lang w:val="en-US" w:eastAsia="zh-CN"/>
        </w:rPr>
        <w:t>询价文件</w:t>
      </w:r>
    </w:p>
    <w:p>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CFDXLSWHXY2026</w:t>
      </w:r>
      <w:r>
        <w:rPr>
          <w:rFonts w:hint="eastAsia" w:ascii="宋体" w:hAnsi="宋体" w:cs="宋体"/>
          <w:color w:val="666666"/>
          <w:sz w:val="30"/>
          <w:szCs w:val="30"/>
          <w:highlight w:val="none"/>
          <w:lang w:val="en-US" w:eastAsia="zh-CN"/>
        </w:rPr>
        <w:t>HW-001</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 xml:space="preserve">年 </w:t>
      </w:r>
      <w:r>
        <w:rPr>
          <w:rFonts w:hint="eastAsia" w:cs="宋体"/>
          <w:color w:val="666666"/>
          <w:kern w:val="0"/>
          <w:sz w:val="28"/>
          <w:szCs w:val="28"/>
          <w:lang w:val="en-US" w:eastAsia="zh-CN" w:bidi="ar"/>
        </w:rPr>
        <w:t>6</w:t>
      </w:r>
      <w:r>
        <w:rPr>
          <w:rFonts w:hint="eastAsia" w:ascii="宋体" w:hAnsi="宋体" w:eastAsia="宋体" w:cs="宋体"/>
          <w:color w:val="666666"/>
          <w:kern w:val="0"/>
          <w:sz w:val="28"/>
          <w:szCs w:val="28"/>
          <w:lang w:val="en-US" w:eastAsia="zh-CN" w:bidi="ar"/>
        </w:rPr>
        <w:t xml:space="preserve"> 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w:t>
      </w:r>
      <w:r>
        <w:rPr>
          <w:rFonts w:hint="eastAsia" w:cs="宋体"/>
          <w:color w:val="666666"/>
          <w:kern w:val="0"/>
          <w:sz w:val="28"/>
          <w:szCs w:val="28"/>
          <w:lang w:val="en-US" w:eastAsia="zh-CN" w:bidi="ar"/>
        </w:rPr>
        <w:t>大学文物提质培育学科专用设备采购</w:t>
      </w:r>
      <w:r>
        <w:rPr>
          <w:rFonts w:hint="eastAsia" w:ascii="宋体" w:hAnsi="宋体" w:eastAsia="宋体" w:cs="宋体"/>
          <w:color w:val="666666"/>
          <w:kern w:val="0"/>
          <w:sz w:val="28"/>
          <w:szCs w:val="28"/>
          <w:lang w:val="en-US" w:eastAsia="zh-CN" w:bidi="ar"/>
        </w:rPr>
        <w:t>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w:t>
      </w:r>
      <w:r>
        <w:rPr>
          <w:rFonts w:hint="eastAsia" w:ascii="宋体" w:hAnsi="宋体" w:cs="宋体"/>
          <w:color w:val="666666"/>
          <w:kern w:val="0"/>
          <w:sz w:val="28"/>
          <w:szCs w:val="28"/>
          <w:lang w:val="en-US" w:eastAsia="zh-CN" w:bidi="ar"/>
        </w:rPr>
        <w:t>大学历史文化学院</w:t>
      </w:r>
      <w:r>
        <w:rPr>
          <w:rFonts w:hint="eastAsia" w:ascii="宋体" w:hAnsi="宋体" w:eastAsia="宋体" w:cs="宋体"/>
          <w:color w:val="666666"/>
          <w:kern w:val="0"/>
          <w:sz w:val="28"/>
          <w:szCs w:val="28"/>
          <w:lang w:val="en-US" w:eastAsia="zh-CN" w:bidi="ar"/>
        </w:rPr>
        <w:t>采用询价方式采购</w:t>
      </w:r>
      <w:r>
        <w:rPr>
          <w:rFonts w:hint="eastAsia" w:ascii="宋体" w:hAnsi="宋体" w:cs="宋体"/>
          <w:color w:val="666666"/>
          <w:kern w:val="0"/>
          <w:sz w:val="28"/>
          <w:szCs w:val="28"/>
          <w:lang w:val="en-US" w:eastAsia="zh-CN" w:bidi="ar"/>
        </w:rPr>
        <w:t>文物提质培育学科专用设备</w:t>
      </w:r>
      <w:r>
        <w:rPr>
          <w:rFonts w:hint="eastAsia" w:ascii="宋体" w:hAnsi="宋体" w:eastAsia="宋体" w:cs="宋体"/>
          <w:color w:val="666666"/>
          <w:kern w:val="0"/>
          <w:sz w:val="28"/>
          <w:szCs w:val="28"/>
          <w:lang w:val="en-US" w:eastAsia="zh-CN" w:bidi="ar"/>
        </w:rPr>
        <w:t>,欢迎符合资</w:t>
      </w:r>
      <w:bookmarkStart w:id="0" w:name="_GoBack"/>
      <w:bookmarkEnd w:id="0"/>
      <w:r>
        <w:rPr>
          <w:rFonts w:hint="eastAsia" w:ascii="宋体" w:hAnsi="宋体" w:eastAsia="宋体" w:cs="宋体"/>
          <w:color w:val="666666"/>
          <w:kern w:val="0"/>
          <w:sz w:val="28"/>
          <w:szCs w:val="28"/>
          <w:lang w:val="en-US" w:eastAsia="zh-CN" w:bidi="ar"/>
        </w:rPr>
        <w:t>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w:t>
      </w:r>
      <w:r>
        <w:rPr>
          <w:rFonts w:hint="eastAsia" w:ascii="宋体" w:hAnsi="宋体" w:cs="宋体"/>
          <w:color w:val="666666"/>
          <w:kern w:val="0"/>
          <w:sz w:val="28"/>
          <w:szCs w:val="28"/>
          <w:lang w:val="en-US" w:eastAsia="zh-CN" w:bidi="ar"/>
        </w:rPr>
        <w:t>大学文物提质培育学科专用设备采购项目</w:t>
      </w:r>
    </w:p>
    <w:p>
      <w:pPr>
        <w:ind w:firstLine="600" w:firstLineChars="200"/>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highlight w:val="none"/>
          <w:lang w:val="en-US" w:eastAsia="zh-CN"/>
        </w:rPr>
        <w:t>CFDXLSWHXY2026HW-001</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6万</w:t>
      </w:r>
      <w:r>
        <w:rPr>
          <w:rFonts w:hint="eastAsia" w:ascii="宋体" w:hAnsi="宋体" w:eastAsia="宋体" w:cs="宋体"/>
          <w:color w:val="666666"/>
          <w:kern w:val="0"/>
          <w:sz w:val="28"/>
          <w:szCs w:val="28"/>
          <w:lang w:val="en-US" w:eastAsia="zh-CN" w:bidi="ar"/>
        </w:rPr>
        <w:t>元（人民币）</w:t>
      </w:r>
    </w:p>
    <w:p>
      <w:pPr>
        <w:pStyle w:val="3"/>
        <w:widowControl/>
        <w:spacing w:before="0" w:beforeAutospacing="0" w:after="0" w:afterAutospacing="0" w:line="540" w:lineRule="atLeast"/>
        <w:ind w:firstLine="555"/>
        <w:rPr>
          <w:rFonts w:hint="eastAsia" w:ascii="宋体" w:hAnsi="宋体" w:eastAsia="宋体" w:cs="宋体"/>
          <w:b/>
          <w:bCs/>
          <w:color w:val="C00000"/>
          <w:kern w:val="0"/>
          <w:sz w:val="28"/>
          <w:szCs w:val="28"/>
          <w:lang w:val="en-US" w:eastAsia="zh-CN" w:bidi="ar"/>
        </w:rPr>
      </w:pPr>
      <w:r>
        <w:rPr>
          <w:rFonts w:hint="eastAsia" w:ascii="宋体" w:hAnsi="宋体" w:eastAsia="宋体" w:cs="宋体"/>
          <w:color w:val="666666"/>
          <w:kern w:val="0"/>
          <w:sz w:val="28"/>
          <w:szCs w:val="28"/>
          <w:lang w:val="en-US" w:eastAsia="zh-CN" w:bidi="ar"/>
        </w:rPr>
        <w:t>采购需求：</w:t>
      </w:r>
      <w:r>
        <w:rPr>
          <w:rFonts w:hint="eastAsia" w:ascii="宋体" w:hAnsi="宋体" w:cs="宋体"/>
          <w:color w:val="666666"/>
          <w:kern w:val="0"/>
          <w:sz w:val="28"/>
          <w:szCs w:val="28"/>
          <w:lang w:val="en-US" w:eastAsia="zh-CN" w:bidi="ar"/>
        </w:rPr>
        <w:t>耐折度测试仪、超纯水机、白度颜色测定仪、试剂柜、平板式图</w:t>
      </w:r>
      <w:r>
        <w:rPr>
          <w:rFonts w:hint="eastAsia" w:ascii="宋体" w:hAnsi="宋体" w:eastAsia="宋体" w:cs="宋体"/>
          <w:color w:val="666666"/>
          <w:kern w:val="0"/>
          <w:sz w:val="28"/>
          <w:szCs w:val="28"/>
          <w:lang w:val="en-US" w:eastAsia="zh-CN" w:bidi="ar"/>
        </w:rPr>
        <w:t>像采集仪等，具体技术参数要求详见下列清单，设备参数可以正偏离。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760"/>
        <w:gridCol w:w="4297"/>
        <w:gridCol w:w="752"/>
        <w:gridCol w:w="420"/>
        <w:gridCol w:w="371"/>
        <w:gridCol w:w="790"/>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bidi w:val="0"/>
              <w:rPr>
                <w:rFonts w:hint="eastAsia"/>
                <w:lang w:val="en-US" w:eastAsia="zh-CN"/>
              </w:rPr>
            </w:pPr>
            <w:r>
              <w:rPr>
                <w:rFonts w:hint="eastAsia"/>
                <w:lang w:val="en-US" w:eastAsia="zh-CN"/>
              </w:rPr>
              <w:t>序号</w:t>
            </w:r>
          </w:p>
        </w:tc>
        <w:tc>
          <w:tcPr>
            <w:tcW w:w="445" w:type="pct"/>
            <w:noWrap w:val="0"/>
            <w:vAlign w:val="top"/>
          </w:tcPr>
          <w:p>
            <w:pPr>
              <w:bidi w:val="0"/>
              <w:rPr>
                <w:rFonts w:hint="eastAsia"/>
                <w:lang w:val="en-US" w:eastAsia="zh-CN"/>
              </w:rPr>
            </w:pPr>
            <w:r>
              <w:rPr>
                <w:rFonts w:hint="eastAsia"/>
                <w:lang w:val="en-US" w:eastAsia="zh-CN"/>
              </w:rPr>
              <w:t>名称</w:t>
            </w:r>
          </w:p>
        </w:tc>
        <w:tc>
          <w:tcPr>
            <w:tcW w:w="2521" w:type="pct"/>
            <w:noWrap w:val="0"/>
            <w:vAlign w:val="top"/>
          </w:tcPr>
          <w:p>
            <w:pPr>
              <w:bidi w:val="0"/>
              <w:rPr>
                <w:rFonts w:hint="eastAsia"/>
                <w:lang w:val="en-US" w:eastAsia="zh-CN"/>
              </w:rPr>
            </w:pPr>
            <w:r>
              <w:rPr>
                <w:rFonts w:hint="eastAsia"/>
                <w:lang w:val="en-US" w:eastAsia="zh-CN"/>
              </w:rPr>
              <w:t>技术</w:t>
            </w:r>
          </w:p>
          <w:p>
            <w:pPr>
              <w:bidi w:val="0"/>
              <w:rPr>
                <w:rFonts w:hint="eastAsia"/>
                <w:lang w:val="en-US" w:eastAsia="zh-CN"/>
              </w:rPr>
            </w:pPr>
            <w:r>
              <w:rPr>
                <w:rFonts w:hint="eastAsia"/>
                <w:lang w:val="en-US" w:eastAsia="zh-CN"/>
              </w:rPr>
              <w:t>要求</w:t>
            </w:r>
          </w:p>
        </w:tc>
        <w:tc>
          <w:tcPr>
            <w:tcW w:w="441" w:type="pct"/>
            <w:noWrap w:val="0"/>
            <w:vAlign w:val="top"/>
          </w:tcPr>
          <w:p>
            <w:pPr>
              <w:bidi w:val="0"/>
              <w:rPr>
                <w:rFonts w:hint="eastAsia"/>
                <w:lang w:val="en-US" w:eastAsia="zh-CN"/>
              </w:rPr>
            </w:pPr>
            <w:r>
              <w:rPr>
                <w:rFonts w:hint="eastAsia"/>
                <w:lang w:val="en-US" w:eastAsia="zh-CN"/>
              </w:rPr>
              <w:t>单价（元）</w:t>
            </w:r>
          </w:p>
        </w:tc>
        <w:tc>
          <w:tcPr>
            <w:tcW w:w="246" w:type="pct"/>
            <w:noWrap w:val="0"/>
            <w:vAlign w:val="top"/>
          </w:tcPr>
          <w:p>
            <w:pPr>
              <w:bidi w:val="0"/>
              <w:rPr>
                <w:rFonts w:hint="eastAsia"/>
                <w:lang w:val="en-US" w:eastAsia="zh-CN"/>
              </w:rPr>
            </w:pPr>
            <w:r>
              <w:rPr>
                <w:rFonts w:hint="eastAsia"/>
                <w:lang w:val="en-US" w:eastAsia="zh-CN"/>
              </w:rPr>
              <w:t>单位</w:t>
            </w:r>
          </w:p>
        </w:tc>
        <w:tc>
          <w:tcPr>
            <w:tcW w:w="217" w:type="pct"/>
            <w:noWrap w:val="0"/>
            <w:vAlign w:val="top"/>
          </w:tcPr>
          <w:p>
            <w:pPr>
              <w:bidi w:val="0"/>
              <w:rPr>
                <w:rFonts w:hint="eastAsia"/>
                <w:lang w:val="en-US" w:eastAsia="zh-CN"/>
              </w:rPr>
            </w:pPr>
            <w:r>
              <w:rPr>
                <w:rFonts w:hint="eastAsia"/>
                <w:lang w:val="en-US" w:eastAsia="zh-CN"/>
              </w:rPr>
              <w:t>数量</w:t>
            </w:r>
          </w:p>
        </w:tc>
        <w:tc>
          <w:tcPr>
            <w:tcW w:w="463" w:type="pct"/>
            <w:noWrap w:val="0"/>
            <w:vAlign w:val="top"/>
          </w:tcPr>
          <w:p>
            <w:pPr>
              <w:bidi w:val="0"/>
              <w:rPr>
                <w:rFonts w:hint="eastAsia"/>
                <w:lang w:val="en-US" w:eastAsia="zh-CN"/>
              </w:rPr>
            </w:pPr>
            <w:r>
              <w:rPr>
                <w:rFonts w:hint="eastAsia"/>
                <w:lang w:val="en-US" w:eastAsia="zh-CN"/>
              </w:rPr>
              <w:t>金额（元）</w:t>
            </w:r>
          </w:p>
        </w:tc>
        <w:tc>
          <w:tcPr>
            <w:tcW w:w="393" w:type="pct"/>
            <w:noWrap w:val="0"/>
            <w:vAlign w:val="top"/>
          </w:tcPr>
          <w:p>
            <w:pPr>
              <w:bidi w:val="0"/>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1</w:t>
            </w:r>
          </w:p>
        </w:tc>
        <w:tc>
          <w:tcPr>
            <w:tcW w:w="445" w:type="pct"/>
            <w:noWrap w:val="0"/>
            <w:vAlign w:val="top"/>
          </w:tcPr>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r>
              <w:rPr>
                <w:rFonts w:hint="eastAsia"/>
                <w:lang w:val="en-US" w:eastAsia="zh-CN"/>
              </w:rPr>
              <w:t>耐 折度 测试仪</w:t>
            </w:r>
          </w:p>
          <w:p>
            <w:pPr>
              <w:bidi w:val="0"/>
              <w:rPr>
                <w:rFonts w:hint="default"/>
                <w:lang w:val="en-US" w:eastAsia="zh-CN"/>
              </w:rPr>
            </w:pPr>
          </w:p>
        </w:tc>
        <w:tc>
          <w:tcPr>
            <w:tcW w:w="2521" w:type="pct"/>
            <w:noWrap w:val="0"/>
            <w:vAlign w:val="top"/>
          </w:tcPr>
          <w:p>
            <w:pPr>
              <w:bidi w:val="0"/>
              <w:jc w:val="left"/>
              <w:rPr>
                <w:rFonts w:hint="eastAsia"/>
                <w:lang w:val="en-US" w:eastAsia="zh-CN"/>
              </w:rPr>
            </w:pPr>
            <w:r>
              <w:rPr>
                <w:rFonts w:hint="eastAsia"/>
                <w:lang w:val="en-US" w:eastAsia="zh-CN"/>
              </w:rPr>
              <w:t>产品的主要技术参数</w:t>
            </w:r>
            <w:r>
              <w:rPr>
                <w:rFonts w:hint="eastAsia"/>
                <w:lang w:val="en-US" w:eastAsia="zh-CN"/>
              </w:rPr>
              <w:br w:type="textWrapping"/>
            </w:r>
            <w:r>
              <w:rPr>
                <w:rFonts w:hint="eastAsia"/>
                <w:lang w:val="en-US" w:eastAsia="zh-CN"/>
              </w:rPr>
              <w:t>1.测量范围：0~999999次</w:t>
            </w:r>
            <w:r>
              <w:rPr>
                <w:rFonts w:hint="eastAsia"/>
                <w:lang w:val="en-US" w:eastAsia="zh-CN"/>
              </w:rPr>
              <w:br w:type="textWrapping"/>
            </w:r>
            <w:r>
              <w:rPr>
                <w:rFonts w:hint="eastAsia"/>
                <w:lang w:val="en-US" w:eastAsia="zh-CN"/>
              </w:rPr>
              <w:t>2.折叠角度：135±2°（30~135 度，数字无级可调）</w:t>
            </w:r>
            <w:r>
              <w:rPr>
                <w:rFonts w:hint="eastAsia"/>
                <w:lang w:val="en-US" w:eastAsia="zh-CN"/>
              </w:rPr>
              <w:br w:type="textWrapping"/>
            </w:r>
            <w:r>
              <w:rPr>
                <w:rFonts w:hint="eastAsia"/>
                <w:lang w:val="en-US" w:eastAsia="zh-CN"/>
              </w:rPr>
              <w:t>3.折叠速度：标准：175±10 次/min （20~200 次/min，数字无级可调）</w:t>
            </w:r>
            <w:r>
              <w:rPr>
                <w:rFonts w:hint="eastAsia"/>
                <w:lang w:val="en-US" w:eastAsia="zh-CN"/>
              </w:rPr>
              <w:br w:type="textWrapping"/>
            </w:r>
            <w:r>
              <w:rPr>
                <w:rFonts w:hint="eastAsia"/>
                <w:lang w:val="en-US" w:eastAsia="zh-CN"/>
              </w:rPr>
              <w:t>4.弹簧张力：4.9~14.7N，每加 9.8N 的张力，弹簧压缩至少 17mm。</w:t>
            </w:r>
            <w:r>
              <w:rPr>
                <w:rFonts w:hint="eastAsia"/>
                <w:lang w:val="en-US" w:eastAsia="zh-CN"/>
              </w:rPr>
              <w:br w:type="textWrapping"/>
            </w:r>
            <w:r>
              <w:rPr>
                <w:rFonts w:hint="eastAsia"/>
                <w:lang w:val="en-US" w:eastAsia="zh-CN"/>
              </w:rPr>
              <w:t>5.折叠夹头旋转偏心引起的张力变化不大于0.343N。</w:t>
            </w:r>
            <w:r>
              <w:rPr>
                <w:rFonts w:hint="eastAsia"/>
                <w:lang w:val="en-US" w:eastAsia="zh-CN"/>
              </w:rPr>
              <w:br w:type="textWrapping"/>
            </w:r>
            <w:r>
              <w:rPr>
                <w:rFonts w:hint="eastAsia"/>
                <w:lang w:val="en-US" w:eastAsia="zh-CN"/>
              </w:rPr>
              <w:t>6.折叠头宽度为19±1mm</w:t>
            </w:r>
            <w:r>
              <w:rPr>
                <w:rFonts w:hint="eastAsia"/>
                <w:lang w:val="en-US" w:eastAsia="zh-CN"/>
              </w:rPr>
              <w:br w:type="textWrapping"/>
            </w:r>
            <w:r>
              <w:rPr>
                <w:rFonts w:hint="eastAsia"/>
                <w:lang w:val="en-US" w:eastAsia="zh-CN"/>
              </w:rPr>
              <w:t>7.折口半径 R0.38±0.02mm（玻纤材料以及其他材料可定做 R 角）</w:t>
            </w:r>
            <w:r>
              <w:rPr>
                <w:rFonts w:hint="eastAsia"/>
                <w:lang w:val="en-US" w:eastAsia="zh-CN"/>
              </w:rPr>
              <w:br w:type="textWrapping"/>
            </w:r>
            <w:r>
              <w:rPr>
                <w:rFonts w:hint="eastAsia"/>
                <w:lang w:val="en-US" w:eastAsia="zh-CN"/>
              </w:rPr>
              <w:t>8.折叠口夹缝的距离：0.25mm/0.5mm/0.75mm/1.00mm（玻纤材料以及其他材料可定做夹头）</w:t>
            </w:r>
            <w:r>
              <w:rPr>
                <w:rFonts w:hint="eastAsia"/>
                <w:lang w:val="en-US" w:eastAsia="zh-CN"/>
              </w:rPr>
              <w:br w:type="textWrapping"/>
            </w:r>
            <w:r>
              <w:rPr>
                <w:rFonts w:hint="eastAsia"/>
                <w:lang w:val="en-US" w:eastAsia="zh-CN"/>
              </w:rPr>
              <w:t>9.标准砝码：4.9N、9.8N</w:t>
            </w:r>
            <w:r>
              <w:rPr>
                <w:rFonts w:hint="eastAsia"/>
                <w:lang w:val="en-US" w:eastAsia="zh-CN"/>
              </w:rPr>
              <w:br w:type="textWrapping"/>
            </w:r>
            <w:r>
              <w:rPr>
                <w:rFonts w:hint="eastAsia"/>
                <w:lang w:val="en-US" w:eastAsia="zh-CN"/>
              </w:rPr>
              <w:t>10.界面：5 寸彩色液晶触摸屏显示，实时显示折叠变化次数。</w:t>
            </w:r>
            <w:r>
              <w:rPr>
                <w:rFonts w:hint="eastAsia"/>
                <w:lang w:val="en-US" w:eastAsia="zh-CN"/>
              </w:rPr>
              <w:br w:type="textWrapping"/>
            </w:r>
            <w:r>
              <w:rPr>
                <w:rFonts w:hint="eastAsia"/>
                <w:lang w:val="en-US" w:eastAsia="zh-CN"/>
              </w:rPr>
              <w:t>11.打印输出：模块式一体热敏打印机</w:t>
            </w:r>
            <w:r>
              <w:rPr>
                <w:rFonts w:hint="eastAsia"/>
                <w:lang w:val="en-US" w:eastAsia="zh-CN"/>
              </w:rPr>
              <w:br w:type="textWrapping"/>
            </w:r>
            <w:r>
              <w:rPr>
                <w:rFonts w:hint="eastAsia"/>
                <w:lang w:val="en-US" w:eastAsia="zh-CN"/>
              </w:rPr>
              <w:t>12.工作环境：温度(0~35)℃，湿度&lt;85%</w:t>
            </w:r>
            <w:r>
              <w:rPr>
                <w:rFonts w:hint="eastAsia"/>
                <w:lang w:val="en-US" w:eastAsia="zh-CN"/>
              </w:rPr>
              <w:br w:type="textWrapping"/>
            </w:r>
            <w:r>
              <w:rPr>
                <w:rFonts w:hint="eastAsia"/>
                <w:lang w:val="en-US" w:eastAsia="zh-CN"/>
              </w:rPr>
              <w:t>13.外形尺寸：≤340*360*460mm</w:t>
            </w:r>
            <w:r>
              <w:rPr>
                <w:rFonts w:hint="eastAsia"/>
                <w:lang w:val="en-US" w:eastAsia="zh-CN"/>
              </w:rPr>
              <w:br w:type="textWrapping"/>
            </w:r>
            <w:r>
              <w:rPr>
                <w:rFonts w:hint="eastAsia"/>
                <w:lang w:val="en-US" w:eastAsia="zh-CN"/>
              </w:rPr>
              <w:t>14.重量：≤37kg</w:t>
            </w:r>
            <w:r>
              <w:rPr>
                <w:rFonts w:hint="eastAsia"/>
                <w:lang w:val="en-US" w:eastAsia="zh-CN"/>
              </w:rPr>
              <w:br w:type="textWrapping"/>
            </w:r>
            <w:r>
              <w:rPr>
                <w:rFonts w:hint="eastAsia"/>
                <w:lang w:val="en-US" w:eastAsia="zh-CN"/>
              </w:rPr>
              <w:t>15.电源：AC220V，50Hz</w:t>
            </w:r>
            <w:r>
              <w:rPr>
                <w:rFonts w:hint="eastAsia"/>
                <w:lang w:val="en-US" w:eastAsia="zh-CN"/>
              </w:rPr>
              <w:br w:type="textWrapping"/>
            </w:r>
            <w:r>
              <w:rPr>
                <w:rFonts w:hint="eastAsia"/>
                <w:lang w:val="en-US" w:eastAsia="zh-CN"/>
              </w:rPr>
              <w:t>16.自动测量、统计、打印测试结果，并具有数据保存功能。</w:t>
            </w:r>
            <w:r>
              <w:rPr>
                <w:rFonts w:hint="eastAsia"/>
                <w:lang w:val="en-US" w:eastAsia="zh-CN"/>
              </w:rPr>
              <w:br w:type="textWrapping"/>
            </w:r>
            <w:r>
              <w:rPr>
                <w:rFonts w:hint="eastAsia"/>
                <w:lang w:val="en-US" w:eastAsia="zh-CN"/>
              </w:rPr>
              <w:t>17.测试完毕,自动回到零位功能。</w:t>
            </w:r>
            <w:r>
              <w:rPr>
                <w:rFonts w:hint="eastAsia"/>
                <w:lang w:val="en-US" w:eastAsia="zh-CN"/>
              </w:rPr>
              <w:br w:type="textWrapping"/>
            </w:r>
            <w:r>
              <w:rPr>
                <w:rFonts w:hint="eastAsia"/>
                <w:lang w:val="en-US" w:eastAsia="zh-CN"/>
              </w:rPr>
              <w:t>18.实时显示测试的次数和耐折度（对数）</w:t>
            </w:r>
          </w:p>
        </w:tc>
        <w:tc>
          <w:tcPr>
            <w:tcW w:w="441"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lang w:val="en-US" w:eastAsia="zh-CN"/>
              </w:rPr>
            </w:pPr>
            <w:r>
              <w:rPr>
                <w:rFonts w:hint="eastAsia"/>
                <w:lang w:val="en-US" w:eastAsia="zh-CN"/>
              </w:rPr>
              <w:t xml:space="preserve">14000.00 </w:t>
            </w:r>
          </w:p>
        </w:tc>
        <w:tc>
          <w:tcPr>
            <w:tcW w:w="246"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台</w:t>
            </w:r>
          </w:p>
        </w:tc>
        <w:tc>
          <w:tcPr>
            <w:tcW w:w="217"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1</w:t>
            </w:r>
          </w:p>
        </w:tc>
        <w:tc>
          <w:tcPr>
            <w:tcW w:w="463"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lang w:val="en-US" w:eastAsia="zh-CN"/>
              </w:rPr>
            </w:pPr>
            <w:r>
              <w:rPr>
                <w:rFonts w:hint="eastAsia"/>
                <w:lang w:val="en-US" w:eastAsia="zh-CN"/>
              </w:rPr>
              <w:t>14000.00</w:t>
            </w:r>
          </w:p>
        </w:tc>
        <w:tc>
          <w:tcPr>
            <w:tcW w:w="393" w:type="pct"/>
            <w:noWrap w:val="0"/>
            <w:vAlign w:val="top"/>
          </w:tcPr>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w:t>
            </w:r>
          </w:p>
        </w:tc>
        <w:tc>
          <w:tcPr>
            <w:tcW w:w="445" w:type="pct"/>
            <w:noWrap w:val="0"/>
            <w:vAlign w:val="top"/>
          </w:tcPr>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r>
              <w:rPr>
                <w:rFonts w:hint="eastAsia"/>
                <w:lang w:val="en-US" w:eastAsia="zh-CN"/>
              </w:rPr>
              <w:t>纯水机</w:t>
            </w:r>
          </w:p>
        </w:tc>
        <w:tc>
          <w:tcPr>
            <w:tcW w:w="2521" w:type="pct"/>
            <w:noWrap w:val="0"/>
            <w:vAlign w:val="top"/>
          </w:tcPr>
          <w:p>
            <w:pPr>
              <w:bidi w:val="0"/>
              <w:rPr>
                <w:rFonts w:hint="eastAsia"/>
                <w:lang w:val="en-US" w:eastAsia="zh-CN"/>
              </w:rPr>
            </w:pPr>
            <w:r>
              <w:rPr>
                <w:rFonts w:hint="eastAsia"/>
                <w:lang w:val="en-US" w:eastAsia="zh-CN"/>
              </w:rPr>
              <w:t>1.产水量：≥10L/H</w:t>
            </w:r>
            <w:r>
              <w:rPr>
                <w:rFonts w:hint="eastAsia"/>
                <w:lang w:val="en-US" w:eastAsia="zh-CN"/>
              </w:rPr>
              <w:br w:type="textWrapping"/>
            </w:r>
            <w:r>
              <w:rPr>
                <w:rFonts w:hint="eastAsia"/>
                <w:lang w:val="en-US" w:eastAsia="zh-CN"/>
              </w:rPr>
              <w:t>2.显示方式：LED 数码显示</w:t>
            </w:r>
            <w:r>
              <w:rPr>
                <w:rFonts w:hint="eastAsia"/>
                <w:lang w:val="en-US" w:eastAsia="zh-CN"/>
              </w:rPr>
              <w:br w:type="textWrapping"/>
            </w:r>
            <w:r>
              <w:rPr>
                <w:rFonts w:hint="eastAsia"/>
                <w:lang w:val="en-US" w:eastAsia="zh-CN"/>
              </w:rPr>
              <w:t>3.水温要求：5-40°</w:t>
            </w:r>
            <w:r>
              <w:rPr>
                <w:rFonts w:hint="eastAsia"/>
                <w:lang w:val="en-US" w:eastAsia="zh-CN"/>
              </w:rPr>
              <w:br w:type="textWrapping"/>
            </w:r>
            <w:r>
              <w:rPr>
                <w:rFonts w:hint="eastAsia"/>
                <w:lang w:val="en-US" w:eastAsia="zh-CN"/>
              </w:rPr>
              <w:t>4.适用水压：0.1-0.5Mpa</w:t>
            </w:r>
            <w:r>
              <w:rPr>
                <w:rFonts w:hint="eastAsia"/>
                <w:lang w:val="en-US" w:eastAsia="zh-CN"/>
              </w:rPr>
              <w:br w:type="textWrapping"/>
            </w:r>
            <w:r>
              <w:rPr>
                <w:rFonts w:hint="eastAsia"/>
                <w:lang w:val="en-US" w:eastAsia="zh-CN"/>
              </w:rPr>
              <w:t>5.出水标准：二级水</w:t>
            </w:r>
            <w:r>
              <w:rPr>
                <w:rFonts w:hint="eastAsia"/>
                <w:lang w:val="en-US" w:eastAsia="zh-CN"/>
              </w:rPr>
              <w:br w:type="textWrapping"/>
            </w:r>
            <w:r>
              <w:rPr>
                <w:rFonts w:hint="eastAsia"/>
                <w:lang w:val="en-US" w:eastAsia="zh-CN"/>
              </w:rPr>
              <w:t>6.重金属离子：＜0.1ppb</w:t>
            </w:r>
            <w:r>
              <w:rPr>
                <w:rFonts w:hint="eastAsia"/>
                <w:lang w:val="en-US" w:eastAsia="zh-CN"/>
              </w:rPr>
              <w:br w:type="textWrapping"/>
            </w:r>
            <w:r>
              <w:rPr>
                <w:rFonts w:hint="eastAsia"/>
                <w:lang w:val="en-US" w:eastAsia="zh-CN"/>
              </w:rPr>
              <w:t>7.瞬间取水量：1.2L/min</w:t>
            </w:r>
            <w:r>
              <w:rPr>
                <w:rFonts w:hint="eastAsia"/>
                <w:lang w:val="en-US" w:eastAsia="zh-CN"/>
              </w:rPr>
              <w:br w:type="textWrapping"/>
            </w:r>
            <w:r>
              <w:rPr>
                <w:rFonts w:hint="eastAsia"/>
                <w:lang w:val="en-US" w:eastAsia="zh-CN"/>
              </w:rPr>
              <w:t>8.PP 滤芯数量：两支</w:t>
            </w:r>
            <w:r>
              <w:rPr>
                <w:rFonts w:hint="eastAsia"/>
                <w:lang w:val="en-US" w:eastAsia="zh-CN"/>
              </w:rPr>
              <w:br w:type="textWrapping"/>
            </w:r>
            <w:r>
              <w:rPr>
                <w:rFonts w:hint="eastAsia"/>
                <w:lang w:val="en-US" w:eastAsia="zh-CN"/>
              </w:rPr>
              <w:t>9.RO 膜数量：一只</w:t>
            </w:r>
            <w:r>
              <w:rPr>
                <w:rFonts w:hint="eastAsia"/>
                <w:lang w:val="en-US" w:eastAsia="zh-CN"/>
              </w:rPr>
              <w:br w:type="textWrapping"/>
            </w:r>
            <w:r>
              <w:rPr>
                <w:rFonts w:hint="eastAsia"/>
                <w:lang w:val="en-US" w:eastAsia="zh-CN"/>
              </w:rPr>
              <w:t>10.功率：50W</w:t>
            </w:r>
          </w:p>
        </w:tc>
        <w:tc>
          <w:tcPr>
            <w:tcW w:w="441"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4000.00</w:t>
            </w:r>
          </w:p>
        </w:tc>
        <w:tc>
          <w:tcPr>
            <w:tcW w:w="246"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台</w:t>
            </w:r>
          </w:p>
        </w:tc>
        <w:tc>
          <w:tcPr>
            <w:tcW w:w="217"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p>
        </w:tc>
        <w:tc>
          <w:tcPr>
            <w:tcW w:w="463"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4000.00</w:t>
            </w:r>
          </w:p>
        </w:tc>
        <w:tc>
          <w:tcPr>
            <w:tcW w:w="39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w:t>
            </w:r>
          </w:p>
        </w:tc>
        <w:tc>
          <w:tcPr>
            <w:tcW w:w="445"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白 度 颜 色</w:t>
            </w:r>
            <w:r>
              <w:rPr>
                <w:rFonts w:hint="eastAsia"/>
                <w:lang w:val="en-US" w:eastAsia="zh-CN"/>
              </w:rPr>
              <w:br w:type="textWrapping"/>
            </w:r>
            <w:r>
              <w:rPr>
                <w:rFonts w:hint="eastAsia"/>
                <w:lang w:val="en-US" w:eastAsia="zh-CN"/>
              </w:rPr>
              <w:t>测定仪</w:t>
            </w:r>
          </w:p>
        </w:tc>
        <w:tc>
          <w:tcPr>
            <w:tcW w:w="2521" w:type="pct"/>
            <w:noWrap w:val="0"/>
            <w:vAlign w:val="top"/>
          </w:tcPr>
          <w:p>
            <w:pPr>
              <w:bidi w:val="0"/>
              <w:rPr>
                <w:rFonts w:hint="eastAsia"/>
                <w:lang w:val="en-US" w:eastAsia="zh-CN"/>
              </w:rPr>
            </w:pPr>
            <w:r>
              <w:rPr>
                <w:rFonts w:hint="eastAsia"/>
                <w:lang w:val="en-US" w:eastAsia="zh-CN"/>
              </w:rPr>
              <w:t>主要功能</w:t>
            </w:r>
            <w:r>
              <w:rPr>
                <w:rFonts w:hint="eastAsia"/>
                <w:lang w:val="en-US" w:eastAsia="zh-CN"/>
              </w:rPr>
              <w:br w:type="textWrapping"/>
            </w:r>
            <w:r>
              <w:rPr>
                <w:rFonts w:hint="eastAsia"/>
                <w:lang w:val="en-US" w:eastAsia="zh-CN"/>
              </w:rPr>
              <w:t>本仪器用来测定物体的白度、黄度、颜色和色差，还可以测定纸的不透明度、透明度、光散射系数、光吸收系数和油墨吸收值。</w:t>
            </w:r>
            <w:r>
              <w:rPr>
                <w:rFonts w:hint="eastAsia"/>
                <w:lang w:val="en-US" w:eastAsia="zh-CN"/>
              </w:rPr>
              <w:br w:type="textWrapping"/>
            </w:r>
            <w:r>
              <w:rPr>
                <w:rFonts w:hint="eastAsia"/>
                <w:lang w:val="en-US" w:eastAsia="zh-CN"/>
              </w:rPr>
              <w:t>仪器特点</w:t>
            </w:r>
            <w:r>
              <w:rPr>
                <w:rFonts w:hint="eastAsia"/>
                <w:lang w:val="en-US" w:eastAsia="zh-CN"/>
              </w:rPr>
              <w:br w:type="textWrapping"/>
            </w:r>
            <w:r>
              <w:rPr>
                <w:rFonts w:hint="eastAsia"/>
                <w:lang w:val="en-US" w:eastAsia="zh-CN"/>
              </w:rPr>
              <w:t>参比样可以是实物，也可以是数据。仪器可以贮存记忆最多十只参比样信息；多次测量可以取平均值；数字显示并可打印报告测量结果；仪器具有记忆功能。即使长期关机失电，内存的调零、校准、标准样和参比样的量值等有用信息都不会丢失。</w:t>
            </w:r>
            <w:r>
              <w:rPr>
                <w:rFonts w:hint="eastAsia"/>
                <w:lang w:val="en-US" w:eastAsia="zh-CN"/>
              </w:rPr>
              <w:br w:type="textWrapping"/>
            </w:r>
            <w:r>
              <w:rPr>
                <w:rFonts w:hint="eastAsia"/>
                <w:lang w:val="en-US" w:eastAsia="zh-CN"/>
              </w:rPr>
              <w:t>技术参数</w:t>
            </w:r>
            <w:r>
              <w:rPr>
                <w:rFonts w:hint="eastAsia"/>
                <w:lang w:val="en-US" w:eastAsia="zh-CN"/>
              </w:rPr>
              <w:br w:type="textWrapping"/>
            </w:r>
            <w:r>
              <w:rPr>
                <w:rFonts w:hint="eastAsia"/>
                <w:lang w:val="en-US" w:eastAsia="zh-CN"/>
              </w:rPr>
              <w:t>1．模拟 D65 照明体照明。采用 CIE1964 补充色度系统和 CIE1976（L*a*b*）色空间色差公式。</w:t>
            </w:r>
            <w:r>
              <w:rPr>
                <w:rFonts w:hint="eastAsia"/>
                <w:lang w:val="en-US" w:eastAsia="zh-CN"/>
              </w:rPr>
              <w:br w:type="textWrapping"/>
            </w:r>
            <w:r>
              <w:rPr>
                <w:rFonts w:hint="eastAsia"/>
                <w:lang w:val="en-US" w:eastAsia="zh-CN"/>
              </w:rPr>
              <w:t>2．采用 d/o 照明观测几何条件。漫射球直径 150mm，测量孔直径 25mm，设有光吸收器，消除</w:t>
            </w:r>
            <w:r>
              <w:rPr>
                <w:rFonts w:hint="eastAsia"/>
                <w:lang w:val="en-US" w:eastAsia="zh-CN"/>
              </w:rPr>
              <w:br w:type="textWrapping"/>
            </w:r>
            <w:r>
              <w:rPr>
                <w:rFonts w:hint="eastAsia"/>
                <w:lang w:val="en-US" w:eastAsia="zh-CN"/>
              </w:rPr>
              <w:t>了试样镜面反射光的影响。</w:t>
            </w:r>
            <w:r>
              <w:rPr>
                <w:rFonts w:hint="eastAsia"/>
                <w:lang w:val="en-US" w:eastAsia="zh-CN"/>
              </w:rPr>
              <w:br w:type="textWrapping"/>
            </w:r>
            <w:r>
              <w:rPr>
                <w:rFonts w:hint="eastAsia"/>
                <w:lang w:val="en-US" w:eastAsia="zh-CN"/>
              </w:rPr>
              <w:t>3．测量重复性：σ（Y10）＜0.1，σ（X10、Y10）＜0.001。</w:t>
            </w:r>
            <w:r>
              <w:rPr>
                <w:rFonts w:hint="eastAsia"/>
                <w:lang w:val="en-US" w:eastAsia="zh-CN"/>
              </w:rPr>
              <w:br w:type="textWrapping"/>
            </w:r>
            <w:r>
              <w:rPr>
                <w:rFonts w:hint="eastAsia"/>
                <w:lang w:val="en-US" w:eastAsia="zh-CN"/>
              </w:rPr>
              <w:t>4．准确度：△Y10＜1.0，△X10（△Y10）＜0.01。</w:t>
            </w:r>
            <w:r>
              <w:rPr>
                <w:rFonts w:hint="eastAsia"/>
                <w:lang w:val="en-US" w:eastAsia="zh-CN"/>
              </w:rPr>
              <w:br w:type="textWrapping"/>
            </w:r>
            <w:r>
              <w:rPr>
                <w:rFonts w:hint="eastAsia"/>
                <w:lang w:val="en-US" w:eastAsia="zh-CN"/>
              </w:rPr>
              <w:t>5．试样尺寸：测试平面不小于Φ30mm，厚度不超过 40mm。</w:t>
            </w:r>
            <w:r>
              <w:rPr>
                <w:rFonts w:hint="eastAsia"/>
                <w:lang w:val="en-US" w:eastAsia="zh-CN"/>
              </w:rPr>
              <w:br w:type="textWrapping"/>
            </w:r>
            <w:r>
              <w:rPr>
                <w:rFonts w:hint="eastAsia"/>
                <w:lang w:val="en-US" w:eastAsia="zh-CN"/>
              </w:rPr>
              <w:t>6．电源：170～250V，50Hz，0.3A。</w:t>
            </w:r>
            <w:r>
              <w:rPr>
                <w:rFonts w:hint="eastAsia"/>
                <w:lang w:val="en-US" w:eastAsia="zh-CN"/>
              </w:rPr>
              <w:br w:type="textWrapping"/>
            </w:r>
            <w:r>
              <w:rPr>
                <w:rFonts w:hint="eastAsia"/>
                <w:lang w:val="en-US" w:eastAsia="zh-CN"/>
              </w:rPr>
              <w:t>7．工作环境：温度 10～30℃，相对湿度不超过 85%。</w:t>
            </w:r>
            <w:r>
              <w:rPr>
                <w:rFonts w:hint="eastAsia"/>
                <w:lang w:val="en-US" w:eastAsia="zh-CN"/>
              </w:rPr>
              <w:br w:type="textWrapping"/>
            </w:r>
            <w:r>
              <w:rPr>
                <w:rFonts w:hint="eastAsia"/>
                <w:lang w:val="en-US" w:eastAsia="zh-CN"/>
              </w:rPr>
              <w:t>8．尺寸 GB7973：纸浆、纸及纸板漫反射因数测定法（d/o）。</w:t>
            </w:r>
          </w:p>
        </w:tc>
        <w:tc>
          <w:tcPr>
            <w:tcW w:w="441" w:type="pct"/>
            <w:noWrap w:val="0"/>
            <w:vAlign w:val="top"/>
          </w:tcPr>
          <w:p>
            <w:pPr>
              <w:pStyle w:val="3"/>
              <w:widowControl/>
              <w:spacing w:before="0" w:beforeAutospacing="0" w:after="0" w:afterAutospacing="0" w:line="540" w:lineRule="atLeast"/>
              <w:rPr>
                <w:rFonts w:hint="default" w:cs="Times New Roman"/>
                <w:kern w:val="2"/>
                <w:sz w:val="21"/>
                <w:szCs w:val="24"/>
                <w:lang w:val="en-US" w:eastAsia="zh-CN" w:bidi="ar-SA"/>
              </w:rPr>
            </w:pPr>
            <w:r>
              <w:rPr>
                <w:rFonts w:hint="eastAsia" w:cs="Times New Roman"/>
                <w:kern w:val="2"/>
                <w:sz w:val="21"/>
                <w:szCs w:val="24"/>
                <w:lang w:val="en-US" w:eastAsia="zh-CN" w:bidi="ar-SA"/>
              </w:rPr>
              <w:t>28900.00</w:t>
            </w:r>
          </w:p>
        </w:tc>
        <w:tc>
          <w:tcPr>
            <w:tcW w:w="246" w:type="pct"/>
            <w:noWrap w:val="0"/>
            <w:vAlign w:val="top"/>
          </w:tcPr>
          <w:p>
            <w:pPr>
              <w:pStyle w:val="3"/>
              <w:widowControl/>
              <w:spacing w:before="0" w:beforeAutospacing="0" w:after="0" w:afterAutospacing="0" w:line="540" w:lineRule="atLeast"/>
              <w:rPr>
                <w:rFonts w:hint="default" w:cs="Times New Roman"/>
                <w:kern w:val="2"/>
                <w:sz w:val="21"/>
                <w:szCs w:val="24"/>
                <w:lang w:val="en-US" w:eastAsia="zh-CN" w:bidi="ar-SA"/>
              </w:rPr>
            </w:pPr>
            <w:r>
              <w:rPr>
                <w:rFonts w:hint="eastAsia" w:cs="Times New Roman"/>
                <w:kern w:val="2"/>
                <w:sz w:val="21"/>
                <w:szCs w:val="24"/>
                <w:lang w:val="en-US" w:eastAsia="zh-CN" w:bidi="ar-SA"/>
              </w:rPr>
              <w:t>台</w:t>
            </w:r>
          </w:p>
        </w:tc>
        <w:tc>
          <w:tcPr>
            <w:tcW w:w="217" w:type="pct"/>
            <w:noWrap w:val="0"/>
            <w:vAlign w:val="top"/>
          </w:tcPr>
          <w:p>
            <w:pPr>
              <w:pStyle w:val="3"/>
              <w:widowControl/>
              <w:spacing w:before="0" w:beforeAutospacing="0" w:after="0" w:afterAutospacing="0" w:line="540" w:lineRule="atLeast"/>
              <w:rPr>
                <w:rFonts w:hint="default" w:cs="Times New Roman"/>
                <w:kern w:val="2"/>
                <w:sz w:val="21"/>
                <w:szCs w:val="24"/>
                <w:lang w:val="en-US" w:eastAsia="zh-CN" w:bidi="ar-SA"/>
              </w:rPr>
            </w:pPr>
            <w:r>
              <w:rPr>
                <w:rFonts w:hint="eastAsia" w:cs="Times New Roman"/>
                <w:kern w:val="2"/>
                <w:sz w:val="21"/>
                <w:szCs w:val="24"/>
                <w:lang w:val="en-US" w:eastAsia="zh-CN" w:bidi="ar-SA"/>
              </w:rPr>
              <w:t>1</w:t>
            </w:r>
          </w:p>
        </w:tc>
        <w:tc>
          <w:tcPr>
            <w:tcW w:w="463" w:type="pct"/>
            <w:noWrap w:val="0"/>
            <w:vAlign w:val="top"/>
          </w:tcPr>
          <w:p>
            <w:pPr>
              <w:pStyle w:val="3"/>
              <w:widowControl/>
              <w:spacing w:before="0" w:beforeAutospacing="0" w:after="0" w:afterAutospacing="0" w:line="540" w:lineRule="atLeast"/>
              <w:rPr>
                <w:rFonts w:hint="default" w:cs="Times New Roman"/>
                <w:kern w:val="2"/>
                <w:sz w:val="21"/>
                <w:szCs w:val="24"/>
                <w:lang w:val="en-US" w:eastAsia="zh-CN" w:bidi="ar-SA"/>
              </w:rPr>
            </w:pPr>
            <w:r>
              <w:rPr>
                <w:rFonts w:hint="eastAsia" w:cs="Times New Roman"/>
                <w:kern w:val="2"/>
                <w:sz w:val="21"/>
                <w:szCs w:val="24"/>
                <w:lang w:val="en-US" w:eastAsia="zh-CN" w:bidi="ar-SA"/>
              </w:rPr>
              <w:t>28900.00</w:t>
            </w:r>
          </w:p>
        </w:tc>
        <w:tc>
          <w:tcPr>
            <w:tcW w:w="393" w:type="pct"/>
            <w:noWrap w:val="0"/>
            <w:vAlign w:val="top"/>
          </w:tcPr>
          <w:p>
            <w:pPr>
              <w:bidi w:val="0"/>
              <w:rPr>
                <w:rFonts w:hint="default" w:ascii="宋体" w:hAnsi="宋体" w:eastAsia="宋体" w:cs="宋体"/>
                <w:color w:val="666666"/>
                <w:kern w:val="0"/>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w:t>
            </w:r>
          </w:p>
        </w:tc>
        <w:tc>
          <w:tcPr>
            <w:tcW w:w="445" w:type="pct"/>
            <w:noWrap w:val="0"/>
            <w:vAlign w:val="top"/>
          </w:tcPr>
          <w:p>
            <w:pPr>
              <w:bidi w:val="0"/>
              <w:rPr>
                <w:rFonts w:hint="eastAsia" w:ascii="宋体" w:hAnsi="宋体" w:eastAsia="宋体" w:cs="宋体"/>
                <w:color w:val="000000"/>
                <w:kern w:val="0"/>
                <w:sz w:val="20"/>
                <w:szCs w:val="20"/>
                <w:lang w:val="en-US" w:eastAsia="zh-CN" w:bidi="ar"/>
              </w:rPr>
            </w:pPr>
          </w:p>
          <w:p>
            <w:pPr>
              <w:bidi w:val="0"/>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试剂柜</w:t>
            </w:r>
          </w:p>
        </w:tc>
        <w:tc>
          <w:tcPr>
            <w:tcW w:w="2521" w:type="pct"/>
            <w:noWrap w:val="0"/>
            <w:vAlign w:val="top"/>
          </w:tcPr>
          <w:p>
            <w:pPr>
              <w:bidi w:val="0"/>
              <w:jc w:val="left"/>
              <w:rPr>
                <w:rFonts w:hint="eastAsia"/>
                <w:lang w:val="en-US" w:eastAsia="zh-CN"/>
              </w:rPr>
            </w:pPr>
            <w:r>
              <w:rPr>
                <w:rFonts w:hint="eastAsia"/>
                <w:lang w:val="en-US" w:eastAsia="zh-CN"/>
              </w:rPr>
              <w:t xml:space="preserve">1.规格:22加仑/83L酸碱柜     2.层板:2块   </w:t>
            </w:r>
          </w:p>
          <w:p>
            <w:pPr>
              <w:bidi w:val="0"/>
              <w:jc w:val="left"/>
              <w:rPr>
                <w:rFonts w:hint="eastAsia" w:ascii="Times New Roman" w:hAnsi="Times New Roman" w:eastAsia="宋体" w:cs="Times New Roman"/>
                <w:kern w:val="2"/>
                <w:szCs w:val="24"/>
                <w:lang w:val="en-US" w:eastAsia="zh-CN" w:bidi="ar-SA"/>
              </w:rPr>
            </w:pPr>
            <w:r>
              <w:rPr>
                <w:rFonts w:hint="eastAsia"/>
                <w:lang w:val="en-US" w:eastAsia="zh-CN"/>
              </w:rPr>
              <w:t>3.外尺寸:1650*590*460MM        4.内尺寸:1470*510*380MM    5.柜门:单门                 6.重量:33KG</w:t>
            </w:r>
          </w:p>
        </w:tc>
        <w:tc>
          <w:tcPr>
            <w:tcW w:w="441" w:type="pct"/>
            <w:noWrap w:val="0"/>
            <w:vAlign w:val="top"/>
          </w:tcPr>
          <w:p>
            <w:pPr>
              <w:pStyle w:val="3"/>
              <w:widowControl/>
              <w:spacing w:before="0" w:beforeAutospacing="0" w:after="0" w:afterAutospacing="0" w:line="540" w:lineRule="atLeast"/>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1550.00</w:t>
            </w:r>
          </w:p>
        </w:tc>
        <w:tc>
          <w:tcPr>
            <w:tcW w:w="246" w:type="pct"/>
            <w:noWrap w:val="0"/>
            <w:vAlign w:val="top"/>
          </w:tcPr>
          <w:p>
            <w:pPr>
              <w:pStyle w:val="3"/>
              <w:widowControl/>
              <w:spacing w:before="0" w:beforeAutospacing="0" w:after="0" w:afterAutospacing="0" w:line="540" w:lineRule="atLeast"/>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个</w:t>
            </w:r>
          </w:p>
        </w:tc>
        <w:tc>
          <w:tcPr>
            <w:tcW w:w="217" w:type="pct"/>
            <w:noWrap w:val="0"/>
            <w:vAlign w:val="top"/>
          </w:tcPr>
          <w:p>
            <w:pPr>
              <w:pStyle w:val="3"/>
              <w:widowControl/>
              <w:spacing w:before="0" w:beforeAutospacing="0" w:after="0" w:afterAutospacing="0" w:line="540" w:lineRule="atLeast"/>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p>
        </w:tc>
        <w:tc>
          <w:tcPr>
            <w:tcW w:w="463" w:type="pct"/>
            <w:noWrap w:val="0"/>
            <w:vAlign w:val="top"/>
          </w:tcPr>
          <w:p>
            <w:pPr>
              <w:pStyle w:val="3"/>
              <w:widowControl/>
              <w:spacing w:before="0" w:beforeAutospacing="0" w:after="0" w:afterAutospacing="0" w:line="540" w:lineRule="atLeast"/>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3100.00</w:t>
            </w:r>
          </w:p>
        </w:tc>
        <w:tc>
          <w:tcPr>
            <w:tcW w:w="393"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Times New Roman" w:hAnsi="Times New Roman" w:eastAsia="宋体" w:cs="Times New Roman"/>
                <w:kern w:val="2"/>
                <w:sz w:val="21"/>
                <w:szCs w:val="24"/>
                <w:lang w:val="en-US" w:eastAsia="zh-CN" w:bidi="ar-SA"/>
              </w:rPr>
              <w:t>5</w:t>
            </w:r>
          </w:p>
        </w:tc>
        <w:tc>
          <w:tcPr>
            <w:tcW w:w="445" w:type="pct"/>
            <w:noWrap w:val="0"/>
            <w:vAlign w:val="top"/>
          </w:tcPr>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ascii="宋体" w:hAnsi="宋体" w:eastAsia="宋体" w:cs="宋体"/>
                <w:color w:val="666666"/>
                <w:kern w:val="0"/>
                <w:szCs w:val="28"/>
                <w:lang w:val="en-US" w:eastAsia="zh-CN" w:bidi="ar"/>
              </w:rPr>
            </w:pPr>
            <w:r>
              <w:rPr>
                <w:rFonts w:hint="eastAsia"/>
                <w:lang w:val="en-US" w:eastAsia="zh-CN"/>
              </w:rPr>
              <w:t>平板式图像采集仪</w:t>
            </w:r>
          </w:p>
        </w:tc>
        <w:tc>
          <w:tcPr>
            <w:tcW w:w="2521" w:type="pct"/>
            <w:noWrap w:val="0"/>
            <w:vAlign w:val="top"/>
          </w:tcPr>
          <w:p>
            <w:pPr>
              <w:bidi w:val="0"/>
              <w:jc w:val="left"/>
              <w:rPr>
                <w:rFonts w:hint="eastAsia"/>
                <w:lang w:val="en-US" w:eastAsia="zh-CN"/>
              </w:rPr>
            </w:pPr>
            <w:r>
              <w:rPr>
                <w:rFonts w:hint="eastAsia"/>
                <w:lang w:val="en-US" w:eastAsia="zh-CN"/>
              </w:rPr>
              <w:t>1.副采集方式：</w:t>
            </w:r>
            <w:r>
              <w:rPr>
                <w:rFonts w:hint="default"/>
                <w:lang w:val="en-US" w:eastAsia="zh-CN"/>
              </w:rPr>
              <w:t>平板式彩色图像</w:t>
            </w:r>
            <w:r>
              <w:rPr>
                <w:rFonts w:hint="eastAsia"/>
                <w:lang w:val="en-US" w:eastAsia="zh-CN"/>
              </w:rPr>
              <w:t>采集</w:t>
            </w:r>
            <w:r>
              <w:rPr>
                <w:rFonts w:hint="default"/>
                <w:lang w:val="en-US" w:eastAsia="zh-CN"/>
              </w:rPr>
              <w:t>仪</w:t>
            </w:r>
          </w:p>
          <w:p>
            <w:pPr>
              <w:bidi w:val="0"/>
              <w:jc w:val="left"/>
              <w:rPr>
                <w:rFonts w:hint="eastAsia"/>
                <w:lang w:val="en-US" w:eastAsia="zh-CN"/>
              </w:rPr>
            </w:pPr>
            <w:r>
              <w:rPr>
                <w:rFonts w:hint="eastAsia"/>
                <w:lang w:val="en-US" w:eastAsia="zh-CN"/>
              </w:rPr>
              <w:t>2.</w:t>
            </w:r>
            <w:r>
              <w:rPr>
                <w:rFonts w:hint="default"/>
                <w:lang w:val="en-US" w:eastAsia="zh-CN"/>
              </w:rPr>
              <w:t xml:space="preserve">光电元件 </w:t>
            </w:r>
            <w:r>
              <w:rPr>
                <w:rFonts w:hint="eastAsia"/>
                <w:lang w:val="en-US" w:eastAsia="zh-CN"/>
              </w:rPr>
              <w:t>：采集头移动（文稿固定）6线彩色</w:t>
            </w:r>
            <w:r>
              <w:rPr>
                <w:rFonts w:hint="default"/>
                <w:lang w:val="en-US" w:eastAsia="zh-CN"/>
              </w:rPr>
              <w:t>CCD（V850Pro AR镀膜玻璃盖）</w:t>
            </w:r>
          </w:p>
          <w:p>
            <w:pPr>
              <w:bidi w:val="0"/>
              <w:jc w:val="left"/>
              <w:rPr>
                <w:rFonts w:hint="eastAsia"/>
                <w:lang w:val="en-US" w:eastAsia="zh-CN"/>
              </w:rPr>
            </w:pPr>
            <w:r>
              <w:rPr>
                <w:rFonts w:hint="eastAsia"/>
                <w:lang w:val="en-US" w:eastAsia="zh-CN"/>
              </w:rPr>
              <w:t>3.</w:t>
            </w:r>
            <w:r>
              <w:rPr>
                <w:rFonts w:hint="default"/>
                <w:lang w:val="en-US" w:eastAsia="zh-CN"/>
              </w:rPr>
              <w:t>最大</w:t>
            </w:r>
            <w:r>
              <w:rPr>
                <w:rFonts w:hint="eastAsia"/>
                <w:lang w:val="en-US" w:eastAsia="zh-CN"/>
              </w:rPr>
              <w:t>采集</w:t>
            </w:r>
            <w:r>
              <w:rPr>
                <w:rFonts w:hint="default"/>
                <w:lang w:val="en-US" w:eastAsia="zh-CN"/>
              </w:rPr>
              <w:t xml:space="preserve">区域 </w:t>
            </w:r>
            <w:r>
              <w:rPr>
                <w:rFonts w:hint="eastAsia"/>
                <w:lang w:val="en-US" w:eastAsia="zh-CN"/>
              </w:rPr>
              <w:t>：</w:t>
            </w:r>
          </w:p>
          <w:p>
            <w:pPr>
              <w:bidi w:val="0"/>
              <w:jc w:val="left"/>
              <w:rPr>
                <w:rFonts w:hint="eastAsia"/>
                <w:lang w:val="en-US" w:eastAsia="zh-CN"/>
              </w:rPr>
            </w:pPr>
            <w:r>
              <w:rPr>
                <w:rFonts w:hint="default"/>
                <w:lang w:val="en-US" w:eastAsia="zh-CN"/>
              </w:rPr>
              <w:t xml:space="preserve">反射稿：8.5”×11.7”（216×297mm） </w:t>
            </w:r>
          </w:p>
          <w:p>
            <w:pPr>
              <w:bidi w:val="0"/>
              <w:jc w:val="left"/>
              <w:rPr>
                <w:rFonts w:hint="eastAsia"/>
                <w:lang w:val="en-US" w:eastAsia="zh-CN"/>
              </w:rPr>
            </w:pPr>
            <w:r>
              <w:rPr>
                <w:rFonts w:hint="default"/>
                <w:lang w:val="en-US" w:eastAsia="zh-CN"/>
              </w:rPr>
              <w:t xml:space="preserve">透射稿（大）：8”×10”（203×254 mm） </w:t>
            </w:r>
          </w:p>
          <w:p>
            <w:pPr>
              <w:bidi w:val="0"/>
              <w:jc w:val="left"/>
              <w:rPr>
                <w:rFonts w:hint="eastAsia"/>
                <w:lang w:val="en-US" w:eastAsia="zh-CN"/>
              </w:rPr>
            </w:pPr>
            <w:r>
              <w:rPr>
                <w:rFonts w:hint="default"/>
                <w:lang w:val="en-US" w:eastAsia="zh-CN"/>
              </w:rPr>
              <w:t xml:space="preserve">透射稿（支持DIGITAL ICE）：5.9”×9.7”（149×247mm） </w:t>
            </w:r>
          </w:p>
          <w:p>
            <w:pPr>
              <w:bidi w:val="0"/>
              <w:jc w:val="left"/>
              <w:rPr>
                <w:rFonts w:hint="eastAsia"/>
                <w:lang w:val="en-US" w:eastAsia="zh-CN"/>
              </w:rPr>
            </w:pPr>
            <w:r>
              <w:rPr>
                <w:rFonts w:hint="default"/>
                <w:lang w:val="en-US" w:eastAsia="zh-CN"/>
              </w:rPr>
              <w:t xml:space="preserve">文稿尺寸 </w:t>
            </w:r>
            <w:r>
              <w:rPr>
                <w:rFonts w:hint="eastAsia"/>
                <w:lang w:val="en-US" w:eastAsia="zh-CN"/>
              </w:rPr>
              <w:t>：</w:t>
            </w:r>
            <w:r>
              <w:rPr>
                <w:rFonts w:hint="default"/>
                <w:lang w:val="en-US" w:eastAsia="zh-CN"/>
              </w:rPr>
              <w:t xml:space="preserve">反射稿：A4，US letter </w:t>
            </w:r>
          </w:p>
          <w:p>
            <w:pPr>
              <w:bidi w:val="0"/>
              <w:jc w:val="left"/>
              <w:rPr>
                <w:rFonts w:hint="default"/>
                <w:lang w:val="en-US" w:eastAsia="zh-CN"/>
              </w:rPr>
            </w:pPr>
            <w:r>
              <w:rPr>
                <w:rFonts w:hint="default"/>
                <w:lang w:val="en-US" w:eastAsia="zh-CN"/>
              </w:rPr>
              <w:t xml:space="preserve">透射稿：35mm长胶片— 6张×3 </w:t>
            </w:r>
          </w:p>
          <w:p>
            <w:pPr>
              <w:bidi w:val="0"/>
              <w:jc w:val="left"/>
              <w:rPr>
                <w:rFonts w:hint="eastAsia"/>
                <w:lang w:val="en-US" w:eastAsia="zh-CN"/>
              </w:rPr>
            </w:pPr>
            <w:r>
              <w:rPr>
                <w:rFonts w:hint="default"/>
                <w:lang w:val="en-US" w:eastAsia="zh-CN"/>
              </w:rPr>
              <w:t xml:space="preserve">35mm幻灯片— 12张 </w:t>
            </w:r>
          </w:p>
          <w:p>
            <w:pPr>
              <w:bidi w:val="0"/>
              <w:jc w:val="left"/>
              <w:rPr>
                <w:rFonts w:hint="eastAsia"/>
                <w:lang w:val="en-US" w:eastAsia="zh-CN"/>
              </w:rPr>
            </w:pPr>
            <w:r>
              <w:rPr>
                <w:rFonts w:hint="default"/>
                <w:lang w:val="en-US" w:eastAsia="zh-CN"/>
              </w:rPr>
              <w:t xml:space="preserve">120/220胶片—1张（最大6×20cm） </w:t>
            </w:r>
          </w:p>
          <w:p>
            <w:pPr>
              <w:bidi w:val="0"/>
              <w:jc w:val="left"/>
              <w:rPr>
                <w:rFonts w:hint="default"/>
                <w:lang w:val="en-US" w:eastAsia="zh-CN"/>
              </w:rPr>
            </w:pPr>
            <w:r>
              <w:rPr>
                <w:rFonts w:hint="default"/>
                <w:lang w:val="en-US" w:eastAsia="zh-CN"/>
              </w:rPr>
              <w:t xml:space="preserve">4”×5”胶片— 1张 </w:t>
            </w:r>
          </w:p>
          <w:p>
            <w:pPr>
              <w:bidi w:val="0"/>
              <w:jc w:val="left"/>
              <w:rPr>
                <w:rFonts w:hint="eastAsia"/>
                <w:lang w:val="en-US" w:eastAsia="zh-CN"/>
              </w:rPr>
            </w:pPr>
            <w:r>
              <w:rPr>
                <w:rFonts w:hint="eastAsia"/>
                <w:lang w:val="en-US" w:eastAsia="zh-CN"/>
              </w:rPr>
              <w:t>4.最大有效像素数：</w:t>
            </w:r>
            <w:r>
              <w:rPr>
                <w:rFonts w:hint="default"/>
                <w:lang w:val="en-US" w:eastAsia="zh-CN"/>
              </w:rPr>
              <w:t xml:space="preserve">40,800×56,160 pixels（4800dpi） </w:t>
            </w:r>
          </w:p>
          <w:p>
            <w:pPr>
              <w:bidi w:val="0"/>
              <w:jc w:val="left"/>
              <w:rPr>
                <w:rFonts w:hint="eastAsia"/>
                <w:lang w:val="en-US" w:eastAsia="zh-CN"/>
              </w:rPr>
            </w:pPr>
            <w:r>
              <w:rPr>
                <w:rFonts w:hint="default"/>
                <w:lang w:val="en-US" w:eastAsia="zh-CN"/>
              </w:rPr>
              <w:t xml:space="preserve">37,760×62,336 pixels（6400dpi） </w:t>
            </w:r>
          </w:p>
          <w:p>
            <w:pPr>
              <w:bidi w:val="0"/>
              <w:jc w:val="left"/>
              <w:rPr>
                <w:rFonts w:hint="eastAsia"/>
                <w:lang w:val="en-US" w:eastAsia="zh-CN"/>
              </w:rPr>
            </w:pPr>
            <w:r>
              <w:rPr>
                <w:rFonts w:hint="eastAsia"/>
                <w:lang w:val="en-US" w:eastAsia="zh-CN"/>
              </w:rPr>
              <w:t>5.采集/输出分辨率：主采集4800dpi</w:t>
            </w:r>
            <w:r>
              <w:rPr>
                <w:rFonts w:hint="default"/>
                <w:lang w:val="en-US" w:eastAsia="zh-CN"/>
              </w:rPr>
              <w:t xml:space="preserve">（122,400像素6线CCD光学分辨率） </w:t>
            </w:r>
          </w:p>
          <w:p>
            <w:pPr>
              <w:bidi w:val="0"/>
              <w:jc w:val="left"/>
              <w:rPr>
                <w:rFonts w:hint="eastAsia"/>
                <w:lang w:val="en-US" w:eastAsia="zh-CN"/>
              </w:rPr>
            </w:pPr>
            <w:r>
              <w:rPr>
                <w:rFonts w:hint="default"/>
                <w:lang w:val="en-US" w:eastAsia="zh-CN"/>
              </w:rPr>
              <w:t>主</w:t>
            </w:r>
            <w:r>
              <w:rPr>
                <w:rFonts w:hint="eastAsia"/>
                <w:lang w:val="en-US" w:eastAsia="zh-CN"/>
              </w:rPr>
              <w:t>采集</w:t>
            </w:r>
            <w:r>
              <w:rPr>
                <w:rFonts w:hint="default"/>
                <w:lang w:val="en-US" w:eastAsia="zh-CN"/>
              </w:rPr>
              <w:t xml:space="preserve">6400dpi（113,200像素6线CCD光学分辨率） </w:t>
            </w:r>
          </w:p>
          <w:p>
            <w:pPr>
              <w:bidi w:val="0"/>
              <w:jc w:val="left"/>
              <w:rPr>
                <w:rFonts w:hint="eastAsia"/>
                <w:lang w:val="en-US" w:eastAsia="zh-CN"/>
              </w:rPr>
            </w:pPr>
            <w:r>
              <w:rPr>
                <w:rFonts w:hint="default"/>
                <w:lang w:val="en-US" w:eastAsia="zh-CN"/>
              </w:rPr>
              <w:t>副</w:t>
            </w:r>
            <w:r>
              <w:rPr>
                <w:rFonts w:hint="eastAsia"/>
                <w:lang w:val="en-US" w:eastAsia="zh-CN"/>
              </w:rPr>
              <w:t>采集</w:t>
            </w:r>
            <w:r>
              <w:rPr>
                <w:rFonts w:hint="default"/>
                <w:lang w:val="en-US" w:eastAsia="zh-CN"/>
              </w:rPr>
              <w:t xml:space="preserve">9600dpi（微步进技术） </w:t>
            </w:r>
          </w:p>
          <w:p>
            <w:pPr>
              <w:bidi w:val="0"/>
              <w:jc w:val="left"/>
              <w:rPr>
                <w:rFonts w:hint="eastAsia"/>
                <w:lang w:val="en-US" w:eastAsia="zh-CN"/>
              </w:rPr>
            </w:pPr>
            <w:r>
              <w:rPr>
                <w:rFonts w:hint="default"/>
                <w:lang w:val="en-US" w:eastAsia="zh-CN"/>
              </w:rPr>
              <w:t xml:space="preserve">JPEG最大文件大小为2GB（压缩前） </w:t>
            </w:r>
          </w:p>
          <w:p>
            <w:pPr>
              <w:bidi w:val="0"/>
              <w:jc w:val="left"/>
              <w:rPr>
                <w:rFonts w:hint="eastAsia"/>
                <w:lang w:val="en-US" w:eastAsia="zh-CN"/>
              </w:rPr>
            </w:pPr>
            <w:r>
              <w:rPr>
                <w:rFonts w:hint="default"/>
                <w:lang w:val="en-US" w:eastAsia="zh-CN"/>
              </w:rPr>
              <w:t xml:space="preserve">TIFF和BMP最大文件大小为4GB </w:t>
            </w:r>
          </w:p>
          <w:p>
            <w:pPr>
              <w:bidi w:val="0"/>
              <w:jc w:val="left"/>
              <w:rPr>
                <w:rFonts w:hint="eastAsia"/>
                <w:lang w:val="en-US" w:eastAsia="zh-CN"/>
              </w:rPr>
            </w:pPr>
            <w:r>
              <w:rPr>
                <w:rFonts w:hint="default"/>
                <w:lang w:val="en-US" w:eastAsia="zh-CN"/>
              </w:rPr>
              <w:t>因此无法在4800dpi、8bit3色下进行8×10英寸大小的扫描</w:t>
            </w:r>
          </w:p>
          <w:p>
            <w:pPr>
              <w:bidi w:val="0"/>
              <w:jc w:val="left"/>
              <w:rPr>
                <w:rFonts w:hint="eastAsia"/>
                <w:lang w:val="en-US" w:eastAsia="zh-CN"/>
              </w:rPr>
            </w:pPr>
            <w:r>
              <w:rPr>
                <w:rFonts w:hint="eastAsia"/>
                <w:lang w:val="en-US" w:eastAsia="zh-CN"/>
              </w:rPr>
              <w:t>6.像素深度：25-</w:t>
            </w:r>
            <w:r>
              <w:rPr>
                <w:rFonts w:hint="default"/>
                <w:lang w:val="en-US" w:eastAsia="zh-CN"/>
              </w:rPr>
              <w:t xml:space="preserve">12,800dpi（步长1dpi） </w:t>
            </w:r>
          </w:p>
          <w:p>
            <w:pPr>
              <w:bidi w:val="0"/>
              <w:jc w:val="left"/>
              <w:rPr>
                <w:rFonts w:hint="eastAsia"/>
                <w:lang w:val="en-US" w:eastAsia="zh-CN"/>
              </w:rPr>
            </w:pPr>
            <w:r>
              <w:rPr>
                <w:rFonts w:hint="default"/>
                <w:lang w:val="en-US" w:eastAsia="zh-CN"/>
              </w:rPr>
              <w:t>16位（输入16位，输出16位）</w:t>
            </w:r>
          </w:p>
          <w:p>
            <w:pPr>
              <w:bidi w:val="0"/>
              <w:jc w:val="left"/>
              <w:rPr>
                <w:rFonts w:hint="eastAsia"/>
                <w:lang w:val="en-US" w:eastAsia="zh-CN"/>
              </w:rPr>
            </w:pPr>
            <w:r>
              <w:rPr>
                <w:rFonts w:hint="eastAsia"/>
                <w:lang w:val="en-US" w:eastAsia="zh-CN"/>
              </w:rPr>
              <w:t>7.接口：USB 2.0</w:t>
            </w:r>
          </w:p>
          <w:p>
            <w:pPr>
              <w:bidi w:val="0"/>
              <w:jc w:val="left"/>
              <w:rPr>
                <w:rFonts w:hint="eastAsia"/>
                <w:lang w:val="en-US" w:eastAsia="zh-CN"/>
              </w:rPr>
            </w:pPr>
            <w:r>
              <w:rPr>
                <w:rFonts w:hint="eastAsia"/>
                <w:lang w:val="en-US" w:eastAsia="zh-CN"/>
              </w:rPr>
              <w:t xml:space="preserve">8.光源：主单元：LED </w:t>
            </w:r>
          </w:p>
          <w:p>
            <w:pPr>
              <w:bidi w:val="0"/>
              <w:jc w:val="left"/>
              <w:rPr>
                <w:rFonts w:hint="eastAsia"/>
                <w:lang w:val="en-US" w:eastAsia="zh-CN"/>
              </w:rPr>
            </w:pPr>
            <w:r>
              <w:rPr>
                <w:rFonts w:hint="default"/>
                <w:lang w:val="en-US" w:eastAsia="zh-CN"/>
              </w:rPr>
              <w:t xml:space="preserve">透扫单元：LED </w:t>
            </w:r>
          </w:p>
          <w:p>
            <w:pPr>
              <w:bidi w:val="0"/>
              <w:jc w:val="left"/>
              <w:rPr>
                <w:rFonts w:hint="eastAsia"/>
                <w:lang w:val="en-US" w:eastAsia="zh-CN"/>
              </w:rPr>
            </w:pPr>
            <w:r>
              <w:rPr>
                <w:rFonts w:hint="default"/>
                <w:lang w:val="en-US" w:eastAsia="zh-CN"/>
              </w:rPr>
              <w:t xml:space="preserve">IR LED（红外灯）—用于Digital ICE / </w:t>
            </w:r>
          </w:p>
          <w:p>
            <w:pPr>
              <w:bidi w:val="0"/>
              <w:jc w:val="left"/>
              <w:rPr>
                <w:rFonts w:hint="eastAsia"/>
                <w:lang w:val="en-US" w:eastAsia="zh-CN"/>
              </w:rPr>
            </w:pPr>
            <w:r>
              <w:rPr>
                <w:rFonts w:hint="default"/>
                <w:lang w:val="en-US" w:eastAsia="zh-CN"/>
              </w:rPr>
              <w:t>Digital ICE Lite胶片</w:t>
            </w:r>
            <w:r>
              <w:rPr>
                <w:rFonts w:hint="eastAsia"/>
                <w:lang w:val="en-US" w:eastAsia="zh-CN"/>
              </w:rPr>
              <w:t>采集</w:t>
            </w:r>
          </w:p>
          <w:p>
            <w:pPr>
              <w:bidi w:val="0"/>
              <w:jc w:val="left"/>
              <w:rPr>
                <w:rFonts w:hint="eastAsia"/>
                <w:lang w:val="en-US" w:eastAsia="zh-CN"/>
              </w:rPr>
            </w:pPr>
            <w:r>
              <w:rPr>
                <w:rFonts w:hint="eastAsia"/>
                <w:lang w:val="en-US" w:eastAsia="zh-CN"/>
              </w:rPr>
              <w:t>反射文稿：具有光滑表面的文件，例如印刷品和照片</w:t>
            </w:r>
          </w:p>
          <w:p>
            <w:pPr>
              <w:bidi w:val="0"/>
              <w:jc w:val="left"/>
              <w:rPr>
                <w:rFonts w:hint="default"/>
                <w:lang w:val="en-US" w:eastAsia="zh-CN"/>
              </w:rPr>
            </w:pPr>
            <w:r>
              <w:rPr>
                <w:rFonts w:hint="eastAsia"/>
                <w:lang w:val="en-US" w:eastAsia="zh-CN"/>
              </w:rPr>
              <w:t>命令级别：ESC/I 命令</w:t>
            </w:r>
            <w:r>
              <w:rPr>
                <w:rFonts w:hint="default"/>
                <w:lang w:val="en-US" w:eastAsia="zh-CN"/>
              </w:rPr>
              <w:t>B8级别，FS命令</w:t>
            </w:r>
          </w:p>
          <w:p>
            <w:pPr>
              <w:bidi w:val="0"/>
              <w:jc w:val="left"/>
              <w:rPr>
                <w:rFonts w:hint="default"/>
                <w:lang w:val="en-US" w:eastAsia="zh-CN"/>
              </w:rPr>
            </w:pPr>
            <w:r>
              <w:rPr>
                <w:rFonts w:hint="eastAsia"/>
                <w:lang w:val="en-US" w:eastAsia="zh-CN"/>
              </w:rPr>
              <w:t>9.适用范围：具有能够采集大面幅纸质文物、书画、平面文物等功能</w:t>
            </w:r>
          </w:p>
        </w:tc>
        <w:tc>
          <w:tcPr>
            <w:tcW w:w="441"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10000.00</w:t>
            </w:r>
          </w:p>
        </w:tc>
        <w:tc>
          <w:tcPr>
            <w:tcW w:w="246"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台</w:t>
            </w:r>
          </w:p>
        </w:tc>
        <w:tc>
          <w:tcPr>
            <w:tcW w:w="217"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463" w:type="pct"/>
            <w:noWrap w:val="0"/>
            <w:vAlign w:val="top"/>
          </w:tcPr>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eastAsia" w:cs="Times New Roman"/>
                <w:kern w:val="2"/>
                <w:sz w:val="21"/>
                <w:szCs w:val="24"/>
                <w:lang w:val="en-US" w:eastAsia="zh-CN" w:bidi="ar-SA"/>
              </w:rPr>
            </w:pPr>
          </w:p>
          <w:p>
            <w:pPr>
              <w:pStyle w:val="3"/>
              <w:widowControl/>
              <w:spacing w:before="0" w:beforeAutospacing="0" w:after="0" w:afterAutospacing="0" w:line="540" w:lineRule="atLeas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10000.00</w:t>
            </w:r>
          </w:p>
        </w:tc>
        <w:tc>
          <w:tcPr>
            <w:tcW w:w="393" w:type="pct"/>
            <w:noWrap w:val="0"/>
            <w:vAlign w:val="top"/>
          </w:tcPr>
          <w:p>
            <w:pPr>
              <w:pStyle w:val="3"/>
              <w:widowControl/>
              <w:spacing w:before="0" w:beforeAutospacing="0" w:after="0" w:afterAutospacing="0" w:line="540" w:lineRule="atLeast"/>
              <w:rPr>
                <w:rFonts w:hint="eastAsia" w:ascii="Times New Roman" w:hAnsi="Times New Roman" w:eastAsia="宋体" w:cs="Times New Roman"/>
                <w:kern w:val="2"/>
                <w:sz w:val="21"/>
                <w:szCs w:val="24"/>
                <w:lang w:val="en-US" w:eastAsia="zh-CN" w:bidi="ar-SA"/>
              </w:rPr>
            </w:pPr>
          </w:p>
        </w:tc>
      </w:tr>
    </w:tbl>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30</w:t>
      </w:r>
      <w:r>
        <w:rPr>
          <w:rFonts w:hint="eastAsia" w:ascii="宋体" w:hAnsi="宋体" w:eastAsia="宋体" w:cs="宋体"/>
          <w:color w:val="666666"/>
          <w:kern w:val="0"/>
          <w:sz w:val="28"/>
          <w:szCs w:val="28"/>
          <w:lang w:val="en-US" w:eastAsia="zh-CN" w:bidi="ar"/>
        </w:rPr>
        <w:t>工作日内。</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时间：</w:t>
      </w:r>
      <w:r>
        <w:rPr>
          <w:rFonts w:hint="eastAsia" w:ascii="宋体" w:hAnsi="宋体" w:cs="宋体"/>
          <w:color w:val="666666"/>
          <w:kern w:val="0"/>
          <w:sz w:val="28"/>
          <w:szCs w:val="28"/>
          <w:highlight w:val="none"/>
          <w:lang w:val="en-US" w:eastAsia="zh-CN" w:bidi="ar"/>
        </w:rPr>
        <w:t>2026</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6</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3</w:t>
      </w:r>
      <w:r>
        <w:rPr>
          <w:rFonts w:hint="eastAsia" w:ascii="宋体" w:hAnsi="宋体" w:eastAsia="宋体" w:cs="宋体"/>
          <w:color w:val="666666"/>
          <w:kern w:val="0"/>
          <w:sz w:val="28"/>
          <w:szCs w:val="28"/>
          <w:highlight w:val="none"/>
          <w:lang w:val="en-US" w:eastAsia="zh-CN" w:bidi="ar"/>
        </w:rPr>
        <w:t>日至</w:t>
      </w:r>
      <w:r>
        <w:rPr>
          <w:rFonts w:hint="eastAsia" w:ascii="宋体" w:hAnsi="宋体" w:cs="宋体"/>
          <w:color w:val="666666"/>
          <w:kern w:val="0"/>
          <w:sz w:val="28"/>
          <w:szCs w:val="28"/>
          <w:highlight w:val="none"/>
          <w:lang w:val="en-US" w:eastAsia="zh-CN" w:bidi="ar"/>
        </w:rPr>
        <w:t>2026</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6</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5</w:t>
      </w:r>
      <w:r>
        <w:rPr>
          <w:rFonts w:hint="eastAsia" w:ascii="宋体" w:hAnsi="宋体" w:eastAsia="宋体" w:cs="宋体"/>
          <w:color w:val="666666"/>
          <w:kern w:val="0"/>
          <w:sz w:val="28"/>
          <w:szCs w:val="28"/>
          <w:highlight w:val="none"/>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w:t>
      </w:r>
      <w:r>
        <w:rPr>
          <w:rFonts w:hint="eastAsia" w:ascii="宋体" w:hAnsi="宋体" w:cs="宋体"/>
          <w:color w:val="666666"/>
          <w:kern w:val="0"/>
          <w:sz w:val="28"/>
          <w:szCs w:val="28"/>
          <w:lang w:val="en-US" w:eastAsia="zh-CN" w:bidi="ar"/>
        </w:rPr>
        <w:t>大学崇仁</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432</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highlight w:val="none"/>
          <w:lang w:val="en-US" w:eastAsia="zh-CN" w:bidi="ar"/>
        </w:rPr>
        <w:t>2026</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6</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8</w:t>
      </w:r>
      <w:r>
        <w:rPr>
          <w:rFonts w:hint="eastAsia" w:ascii="宋体" w:hAnsi="宋体" w:eastAsia="宋体" w:cs="宋体"/>
          <w:color w:val="666666"/>
          <w:kern w:val="0"/>
          <w:sz w:val="28"/>
          <w:szCs w:val="28"/>
          <w:highlight w:val="none"/>
          <w:lang w:val="en-US" w:eastAsia="zh-CN" w:bidi="ar"/>
        </w:rPr>
        <w:t>日</w:t>
      </w:r>
      <w:r>
        <w:rPr>
          <w:rFonts w:hint="eastAsia" w:ascii="宋体" w:hAnsi="宋体" w:cs="宋体"/>
          <w:color w:val="666666"/>
          <w:kern w:val="0"/>
          <w:sz w:val="28"/>
          <w:szCs w:val="28"/>
          <w:highlight w:val="none"/>
          <w:lang w:val="en-US" w:eastAsia="zh-CN" w:bidi="ar"/>
        </w:rPr>
        <w:t>9</w:t>
      </w:r>
      <w:r>
        <w:rPr>
          <w:rFonts w:hint="eastAsia" w:ascii="宋体" w:hAnsi="宋体" w:eastAsia="宋体" w:cs="宋体"/>
          <w:color w:val="666666"/>
          <w:kern w:val="0"/>
          <w:sz w:val="28"/>
          <w:szCs w:val="28"/>
          <w:highlight w:val="none"/>
          <w:lang w:val="en-US" w:eastAsia="zh-CN" w:bidi="ar"/>
        </w:rPr>
        <w:t>点</w:t>
      </w:r>
      <w:r>
        <w:rPr>
          <w:rFonts w:hint="eastAsia" w:ascii="宋体" w:hAnsi="宋体" w:cs="宋体"/>
          <w:color w:val="666666"/>
          <w:kern w:val="0"/>
          <w:sz w:val="28"/>
          <w:szCs w:val="28"/>
          <w:highlight w:val="none"/>
          <w:lang w:val="en-US" w:eastAsia="zh-CN" w:bidi="ar"/>
        </w:rPr>
        <w:t>00</w:t>
      </w:r>
      <w:r>
        <w:rPr>
          <w:rFonts w:hint="eastAsia" w:ascii="宋体" w:hAnsi="宋体" w:eastAsia="宋体" w:cs="宋体"/>
          <w:color w:val="666666"/>
          <w:kern w:val="0"/>
          <w:sz w:val="28"/>
          <w:szCs w:val="28"/>
          <w:highlight w:val="none"/>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highlight w:val="none"/>
          <w:lang w:val="en-US" w:eastAsia="zh-CN" w:bidi="ar"/>
        </w:rPr>
        <w:t>2026</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6</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8</w:t>
      </w:r>
      <w:r>
        <w:rPr>
          <w:rFonts w:hint="eastAsia" w:ascii="宋体" w:hAnsi="宋体" w:eastAsia="宋体" w:cs="宋体"/>
          <w:color w:val="666666"/>
          <w:kern w:val="0"/>
          <w:sz w:val="28"/>
          <w:szCs w:val="28"/>
          <w:highlight w:val="none"/>
          <w:lang w:val="en-US" w:eastAsia="zh-CN" w:bidi="ar"/>
        </w:rPr>
        <w:t>日</w:t>
      </w:r>
      <w:r>
        <w:rPr>
          <w:rFonts w:hint="eastAsia" w:ascii="宋体" w:hAnsi="宋体" w:cs="宋体"/>
          <w:color w:val="666666"/>
          <w:kern w:val="0"/>
          <w:sz w:val="28"/>
          <w:szCs w:val="28"/>
          <w:highlight w:val="none"/>
          <w:lang w:val="en-US" w:eastAsia="zh-CN" w:bidi="ar"/>
        </w:rPr>
        <w:t>9</w:t>
      </w:r>
      <w:r>
        <w:rPr>
          <w:rFonts w:hint="eastAsia" w:ascii="宋体" w:hAnsi="宋体" w:eastAsia="宋体" w:cs="宋体"/>
          <w:color w:val="666666"/>
          <w:kern w:val="0"/>
          <w:sz w:val="28"/>
          <w:szCs w:val="28"/>
          <w:highlight w:val="none"/>
          <w:lang w:val="en-US" w:eastAsia="zh-CN" w:bidi="ar"/>
        </w:rPr>
        <w:t>点</w:t>
      </w:r>
      <w:r>
        <w:rPr>
          <w:rFonts w:hint="eastAsia" w:ascii="宋体" w:hAnsi="宋体" w:cs="宋体"/>
          <w:color w:val="666666"/>
          <w:kern w:val="0"/>
          <w:sz w:val="28"/>
          <w:szCs w:val="28"/>
          <w:highlight w:val="none"/>
          <w:lang w:val="en-US" w:eastAsia="zh-CN" w:bidi="ar"/>
        </w:rPr>
        <w:t>00</w:t>
      </w:r>
      <w:r>
        <w:rPr>
          <w:rFonts w:hint="eastAsia" w:ascii="宋体" w:hAnsi="宋体" w:eastAsia="宋体" w:cs="宋体"/>
          <w:color w:val="666666"/>
          <w:kern w:val="0"/>
          <w:sz w:val="28"/>
          <w:szCs w:val="28"/>
          <w:highlight w:val="none"/>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w:t>
      </w:r>
      <w:r>
        <w:rPr>
          <w:rFonts w:hint="eastAsia" w:ascii="宋体" w:hAnsi="宋体" w:cs="宋体"/>
          <w:color w:val="666666"/>
          <w:kern w:val="0"/>
          <w:sz w:val="28"/>
          <w:szCs w:val="28"/>
          <w:lang w:val="en-US" w:eastAsia="zh-CN" w:bidi="ar"/>
        </w:rPr>
        <w:t>大学崇仁</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429</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w:t>
      </w:r>
      <w:r>
        <w:rPr>
          <w:rFonts w:hint="eastAsia" w:ascii="宋体" w:hAnsi="宋体" w:cs="宋体"/>
          <w:color w:val="666666"/>
          <w:kern w:val="0"/>
          <w:sz w:val="28"/>
          <w:szCs w:val="28"/>
          <w:lang w:val="en-US" w:eastAsia="zh-CN" w:bidi="ar"/>
        </w:rPr>
        <w:t>铁南大街60号</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刘兆霖</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15942458030</w:t>
      </w:r>
      <w:r>
        <w:rPr>
          <w:rFonts w:hint="eastAsia" w:ascii="宋体" w:hAnsi="宋体" w:eastAsia="宋体" w:cs="宋体"/>
          <w:color w:val="666666"/>
          <w:kern w:val="0"/>
          <w:sz w:val="28"/>
          <w:szCs w:val="28"/>
          <w:lang w:val="en-US" w:eastAsia="zh-CN" w:bidi="ar"/>
        </w:rPr>
        <w:t xml:space="preserve">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称：赤峰大学资产与实验室管理处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址：赤峰大学崇德楼509室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both"/>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采购人：赤峰大学（以下简称甲方）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2.交货地点：赤峰大学指定地点。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1.本合同涉及的询价公告、乙方的报价单和附件均为本合同不可分割的组成部分，具有相同的法律效力，甲乙双方各执一份，并送赤峰大学党政办一份备案。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甲方：赤峰大学（盖章）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法定代表人或授权代表：（签字）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4373F4B"/>
    <w:rsid w:val="04E0173D"/>
    <w:rsid w:val="087D68E1"/>
    <w:rsid w:val="0E0164BA"/>
    <w:rsid w:val="0F447AB2"/>
    <w:rsid w:val="167F55F9"/>
    <w:rsid w:val="192502B2"/>
    <w:rsid w:val="1BE76B03"/>
    <w:rsid w:val="1DBD1A57"/>
    <w:rsid w:val="1F034CE9"/>
    <w:rsid w:val="2A450159"/>
    <w:rsid w:val="2C253215"/>
    <w:rsid w:val="2F810E7C"/>
    <w:rsid w:val="30A13F14"/>
    <w:rsid w:val="3255145A"/>
    <w:rsid w:val="348A74E7"/>
    <w:rsid w:val="364F15D3"/>
    <w:rsid w:val="48FB7174"/>
    <w:rsid w:val="4B3F555E"/>
    <w:rsid w:val="4ED66C86"/>
    <w:rsid w:val="519D3D4D"/>
    <w:rsid w:val="52253B13"/>
    <w:rsid w:val="55C961B1"/>
    <w:rsid w:val="5A61461C"/>
    <w:rsid w:val="5A7D5F4D"/>
    <w:rsid w:val="5B202B9A"/>
    <w:rsid w:val="5E211A35"/>
    <w:rsid w:val="5F497D13"/>
    <w:rsid w:val="5F597FE7"/>
    <w:rsid w:val="60CE77E7"/>
    <w:rsid w:val="61002A67"/>
    <w:rsid w:val="66721E0C"/>
    <w:rsid w:val="6A5E3E4D"/>
    <w:rsid w:val="6CD209D6"/>
    <w:rsid w:val="6FD575B6"/>
    <w:rsid w:val="714D3D25"/>
    <w:rsid w:val="76B17382"/>
    <w:rsid w:val="7703064B"/>
    <w:rsid w:val="79A731EA"/>
    <w:rsid w:val="79D15690"/>
    <w:rsid w:val="7B4F512D"/>
    <w:rsid w:val="7D681904"/>
    <w:rsid w:val="7D7637C2"/>
    <w:rsid w:val="7E3C5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4593</Words>
  <Characters>5549</Characters>
  <Lines>0</Lines>
  <Paragraphs>0</Paragraphs>
  <TotalTime>55</TotalTime>
  <ScaleCrop>false</ScaleCrop>
  <LinksUpToDate>false</LinksUpToDate>
  <CharactersWithSpaces>6051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2026-06-01T05:57:00Z</cp:lastPrinted>
  <dcterms:modified xsi:type="dcterms:W3CDTF">2026-06-03T00:23:16Z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E510D850D0FC4B8DA84666EBC4C67A05_13</vt:lpwstr>
  </property>
  <property fmtid="{D5CDD505-2E9C-101B-9397-08002B2CF9AE}" pid="4" name="KSOTemplateDocerSaveRecord">
    <vt:lpwstr>eyJoZGlkIjoiZTdkMTI3ZGE1OWFkZjljMTM0MDgzNDEwYWM2NTQzMWYiLCJ1c2VySWQiOiI1OTY4NDAxNzcifQ==</vt:lpwstr>
  </property>
</Properties>
</file>