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0" w:line="240" w:lineRule="auto"/>
        <w:jc w:val="center"/>
        <w:rPr>
          <w:rFonts w:hint="eastAsia" w:ascii="宋体" w:hAnsi="宋体" w:cs="宋体"/>
          <w:b/>
          <w:bCs/>
          <w:color w:val="000000" w:themeColor="text1"/>
          <w:kern w:val="36"/>
          <w:sz w:val="36"/>
          <w:szCs w:val="36"/>
          <w:lang w:eastAsia="zh-CN"/>
          <w14:textFill>
            <w14:solidFill>
              <w14:schemeClr w14:val="tx1"/>
            </w14:solidFill>
          </w14:textFill>
        </w:rPr>
      </w:pPr>
      <w:r>
        <w:rPr>
          <w:rFonts w:hint="eastAsia" w:ascii="宋体" w:hAnsi="宋体" w:cs="宋体"/>
          <w:b/>
          <w:bCs/>
          <w:color w:val="000000" w:themeColor="text1"/>
          <w:kern w:val="36"/>
          <w:sz w:val="36"/>
          <w:szCs w:val="36"/>
          <w14:textFill>
            <w14:solidFill>
              <w14:schemeClr w14:val="tx1"/>
            </w14:solidFill>
          </w14:textFill>
        </w:rPr>
        <w:t>赤峰学院舞蹈排练厅音乐厅改建</w:t>
      </w:r>
      <w:r>
        <w:rPr>
          <w:rFonts w:hint="eastAsia" w:ascii="宋体" w:hAnsi="宋体" w:cs="宋体"/>
          <w:b/>
          <w:bCs/>
          <w:color w:val="000000" w:themeColor="text1"/>
          <w:kern w:val="36"/>
          <w:sz w:val="36"/>
          <w:szCs w:val="36"/>
          <w:lang w:eastAsia="zh-CN"/>
          <w14:textFill>
            <w14:solidFill>
              <w14:schemeClr w14:val="tx1"/>
            </w14:solidFill>
          </w14:textFill>
        </w:rPr>
        <w:t>预算编制单位</w:t>
      </w:r>
    </w:p>
    <w:p>
      <w:pPr>
        <w:pStyle w:val="6"/>
        <w:spacing w:after="0" w:line="240" w:lineRule="auto"/>
        <w:jc w:val="center"/>
        <w:rPr>
          <w:rFonts w:ascii="宋体" w:hAnsi="宋体" w:cs="宋体"/>
          <w:b/>
          <w:bCs/>
          <w:color w:val="000000" w:themeColor="text1"/>
          <w:kern w:val="36"/>
          <w:sz w:val="36"/>
          <w:szCs w:val="36"/>
          <w14:textFill>
            <w14:solidFill>
              <w14:schemeClr w14:val="tx1"/>
            </w14:solidFill>
          </w14:textFill>
        </w:rPr>
      </w:pPr>
      <w:r>
        <w:rPr>
          <w:rFonts w:hint="eastAsia" w:ascii="宋体" w:hAnsi="宋体" w:cs="宋体"/>
          <w:b/>
          <w:bCs/>
          <w:color w:val="000000" w:themeColor="text1"/>
          <w:kern w:val="36"/>
          <w:sz w:val="36"/>
          <w:szCs w:val="36"/>
          <w14:textFill>
            <w14:solidFill>
              <w14:schemeClr w14:val="tx1"/>
            </w14:solidFill>
          </w14:textFill>
        </w:rPr>
        <w:t>竞争性谈判公告</w:t>
      </w:r>
    </w:p>
    <w:p>
      <w:pPr>
        <w:ind w:firstLine="560" w:firstLineChars="200"/>
        <w:rPr>
          <w:rFonts w:hint="eastAsia"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赤峰学院</w:t>
      </w:r>
      <w:r>
        <w:rPr>
          <w:rFonts w:hint="eastAsia" w:ascii="宋体" w:hAnsi="宋体"/>
          <w:color w:val="000000" w:themeColor="text1"/>
          <w:kern w:val="0"/>
          <w:sz w:val="28"/>
          <w:szCs w:val="28"/>
          <w:lang w:eastAsia="zh-CN"/>
          <w14:textFill>
            <w14:solidFill>
              <w14:schemeClr w14:val="tx1"/>
            </w14:solidFill>
          </w14:textFill>
        </w:rPr>
        <w:t>舞蹈排练厅音乐厅改建</w:t>
      </w:r>
      <w:r>
        <w:rPr>
          <w:rFonts w:hint="eastAsia" w:ascii="宋体" w:hAnsi="宋体"/>
          <w:color w:val="000000" w:themeColor="text1"/>
          <w:kern w:val="0"/>
          <w:sz w:val="28"/>
          <w:szCs w:val="28"/>
          <w14:textFill>
            <w14:solidFill>
              <w14:schemeClr w14:val="tx1"/>
            </w14:solidFill>
          </w14:textFill>
        </w:rPr>
        <w:t>项目</w:t>
      </w:r>
      <w:r>
        <w:rPr>
          <w:rFonts w:hint="eastAsia" w:ascii="宋体" w:hAnsi="宋体"/>
          <w:color w:val="000000" w:themeColor="text1"/>
          <w:kern w:val="0"/>
          <w:sz w:val="28"/>
          <w:szCs w:val="28"/>
          <w:lang w:eastAsia="zh-CN"/>
          <w14:textFill>
            <w14:solidFill>
              <w14:schemeClr w14:val="tx1"/>
            </w14:solidFill>
          </w14:textFill>
        </w:rPr>
        <w:t>预算编制单位</w:t>
      </w:r>
      <w:r>
        <w:rPr>
          <w:rFonts w:hint="eastAsia" w:ascii="宋体" w:hAnsi="宋体"/>
          <w:color w:val="000000" w:themeColor="text1"/>
          <w:kern w:val="0"/>
          <w:sz w:val="28"/>
          <w:szCs w:val="28"/>
          <w14:textFill>
            <w14:solidFill>
              <w14:schemeClr w14:val="tx1"/>
            </w14:solidFill>
          </w14:textFill>
        </w:rPr>
        <w:t>，采用竞争性谈判方式进行采购，现诚挚地邀请符合本次采购项目资质要求的供应商前来参加谈判。</w:t>
      </w:r>
    </w:p>
    <w:p>
      <w:pPr>
        <w:ind w:firstLine="413" w:firstLineChars="147"/>
        <w:rPr>
          <w:rFonts w:asci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一、项目概述</w:t>
      </w:r>
    </w:p>
    <w:p>
      <w:pPr>
        <w:rPr>
          <w:rFonts w:asci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 xml:space="preserve">   1.</w:t>
      </w:r>
      <w:r>
        <w:rPr>
          <w:rFonts w:hint="eastAsia" w:ascii="宋体" w:hAnsi="宋体" w:cs="宋体"/>
          <w:color w:val="000000" w:themeColor="text1"/>
          <w:sz w:val="28"/>
          <w:szCs w:val="28"/>
          <w14:textFill>
            <w14:solidFill>
              <w14:schemeClr w14:val="tx1"/>
            </w14:solidFill>
          </w14:textFill>
        </w:rPr>
        <w:t>名称与编号</w:t>
      </w:r>
    </w:p>
    <w:p>
      <w:pPr>
        <w:ind w:firstLine="420" w:firstLineChars="150"/>
        <w:rPr>
          <w:rFonts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项目名称：</w:t>
      </w:r>
      <w:r>
        <w:rPr>
          <w:rFonts w:hint="eastAsia" w:ascii="宋体" w:hAnsi="宋体"/>
          <w:bCs/>
          <w:color w:val="000000" w:themeColor="text1"/>
          <w:sz w:val="28"/>
          <w:szCs w:val="28"/>
          <w14:textFill>
            <w14:solidFill>
              <w14:schemeClr w14:val="tx1"/>
            </w14:solidFill>
          </w14:textFill>
        </w:rPr>
        <w:t>赤峰学院舞蹈排练厅、音乐厅改建</w:t>
      </w:r>
      <w:r>
        <w:rPr>
          <w:rFonts w:hint="eastAsia" w:ascii="宋体" w:hAnsi="宋体"/>
          <w:bCs/>
          <w:color w:val="000000" w:themeColor="text1"/>
          <w:sz w:val="28"/>
          <w:szCs w:val="28"/>
          <w:lang w:eastAsia="zh-CN"/>
          <w14:textFill>
            <w14:solidFill>
              <w14:schemeClr w14:val="tx1"/>
            </w14:solidFill>
          </w14:textFill>
        </w:rPr>
        <w:t>预算编制单位</w:t>
      </w:r>
      <w:r>
        <w:rPr>
          <w:rFonts w:hint="eastAsia" w:ascii="宋体" w:hAnsi="宋体"/>
          <w:bCs/>
          <w:color w:val="000000" w:themeColor="text1"/>
          <w:sz w:val="28"/>
          <w:szCs w:val="28"/>
          <w14:textFill>
            <w14:solidFill>
              <w14:schemeClr w14:val="tx1"/>
            </w14:solidFill>
          </w14:textFill>
        </w:rPr>
        <w:t>。</w:t>
      </w:r>
    </w:p>
    <w:p>
      <w:pPr>
        <w:ind w:firstLine="420" w:firstLineChars="150"/>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谈判文件编号：</w:t>
      </w:r>
      <w:r>
        <w:rPr>
          <w:rFonts w:hint="eastAsia" w:ascii="宋体" w:hAnsi="宋体" w:cs="宋体"/>
          <w:color w:val="000000" w:themeColor="text1"/>
          <w:kern w:val="0"/>
          <w:sz w:val="28"/>
          <w:szCs w:val="28"/>
          <w14:textFill>
            <w14:solidFill>
              <w14:schemeClr w14:val="tx1"/>
            </w14:solidFill>
          </w14:textFill>
        </w:rPr>
        <w:t>2020</w:t>
      </w:r>
      <w:r>
        <w:rPr>
          <w:rFonts w:hint="eastAsia" w:ascii="宋体" w:hAnsi="宋体" w:cs="宋体"/>
          <w:color w:val="000000" w:themeColor="text1"/>
          <w:kern w:val="0"/>
          <w:sz w:val="28"/>
          <w:szCs w:val="28"/>
          <w:lang w:val="en-US" w:eastAsia="zh-CN"/>
          <w14:textFill>
            <w14:solidFill>
              <w14:schemeClr w14:val="tx1"/>
            </w14:solidFill>
          </w14:textFill>
        </w:rPr>
        <w:t>CFXYfw005</w:t>
      </w:r>
    </w:p>
    <w:p>
      <w:pPr>
        <w:ind w:firstLine="420" w:firstLineChars="150"/>
        <w:rPr>
          <w:rFonts w:asci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2.</w:t>
      </w:r>
      <w:r>
        <w:rPr>
          <w:rFonts w:hint="eastAsia" w:ascii="宋体" w:hAnsi="宋体" w:cs="宋体"/>
          <w:color w:val="000000" w:themeColor="text1"/>
          <w:sz w:val="28"/>
          <w:szCs w:val="28"/>
          <w14:textFill>
            <w14:solidFill>
              <w14:schemeClr w14:val="tx1"/>
            </w14:solidFill>
          </w14:textFill>
        </w:rPr>
        <w:t>内容及分包情况（技术规格、参数及要求）</w:t>
      </w:r>
    </w:p>
    <w:tbl>
      <w:tblPr>
        <w:tblStyle w:val="7"/>
        <w:tblW w:w="90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532"/>
        <w:gridCol w:w="567"/>
        <w:gridCol w:w="5103"/>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453" w:type="dxa"/>
            <w:vAlign w:val="center"/>
          </w:tcPr>
          <w:p>
            <w:pPr>
              <w:jc w:val="center"/>
              <w:rPr>
                <w:rFonts w:ascii="宋体" w:cs="宋体"/>
                <w:b/>
                <w:color w:val="000000" w:themeColor="text1"/>
                <w:kern w:val="0"/>
                <w14:textFill>
                  <w14:solidFill>
                    <w14:schemeClr w14:val="tx1"/>
                  </w14:solidFill>
                </w14:textFill>
              </w:rPr>
            </w:pPr>
            <w:r>
              <w:rPr>
                <w:rFonts w:hint="eastAsia" w:ascii="宋体" w:cs="宋体"/>
                <w:b/>
                <w:color w:val="000000" w:themeColor="text1"/>
                <w:kern w:val="0"/>
                <w14:textFill>
                  <w14:solidFill>
                    <w14:schemeClr w14:val="tx1"/>
                  </w14:solidFill>
                </w14:textFill>
              </w:rPr>
              <w:t>包号</w:t>
            </w:r>
          </w:p>
        </w:tc>
        <w:tc>
          <w:tcPr>
            <w:tcW w:w="1532" w:type="dxa"/>
            <w:vAlign w:val="center"/>
          </w:tcPr>
          <w:p>
            <w:pPr>
              <w:jc w:val="center"/>
              <w:rPr>
                <w:rFonts w:ascii="宋体" w:cs="宋体"/>
                <w:b/>
                <w:color w:val="000000" w:themeColor="text1"/>
                <w:kern w:val="0"/>
                <w14:textFill>
                  <w14:solidFill>
                    <w14:schemeClr w14:val="tx1"/>
                  </w14:solidFill>
                </w14:textFill>
              </w:rPr>
            </w:pPr>
            <w:r>
              <w:rPr>
                <w:rFonts w:hint="eastAsia" w:ascii="宋体" w:cs="宋体"/>
                <w:b/>
                <w:color w:val="000000" w:themeColor="text1"/>
                <w:kern w:val="0"/>
                <w14:textFill>
                  <w14:solidFill>
                    <w14:schemeClr w14:val="tx1"/>
                  </w14:solidFill>
                </w14:textFill>
              </w:rPr>
              <w:t>货物名称</w:t>
            </w:r>
          </w:p>
        </w:tc>
        <w:tc>
          <w:tcPr>
            <w:tcW w:w="567" w:type="dxa"/>
            <w:vAlign w:val="center"/>
          </w:tcPr>
          <w:p>
            <w:pPr>
              <w:jc w:val="center"/>
              <w:rPr>
                <w:rFonts w:ascii="宋体" w:cs="宋体"/>
                <w:b/>
                <w:color w:val="000000" w:themeColor="text1"/>
                <w:kern w:val="0"/>
                <w14:textFill>
                  <w14:solidFill>
                    <w14:schemeClr w14:val="tx1"/>
                  </w14:solidFill>
                </w14:textFill>
              </w:rPr>
            </w:pPr>
            <w:r>
              <w:rPr>
                <w:rFonts w:hint="eastAsia" w:ascii="宋体" w:hAnsi="宋体" w:cs="宋体"/>
                <w:b/>
                <w:color w:val="000000" w:themeColor="text1"/>
                <w:kern w:val="0"/>
                <w14:textFill>
                  <w14:solidFill>
                    <w14:schemeClr w14:val="tx1"/>
                  </w14:solidFill>
                </w14:textFill>
              </w:rPr>
              <w:t>数量</w:t>
            </w:r>
          </w:p>
        </w:tc>
        <w:tc>
          <w:tcPr>
            <w:tcW w:w="5103" w:type="dxa"/>
            <w:vAlign w:val="center"/>
          </w:tcPr>
          <w:p>
            <w:pPr>
              <w:jc w:val="center"/>
              <w:rPr>
                <w:rFonts w:ascii="宋体" w:cs="宋体"/>
                <w:b/>
                <w:color w:val="000000" w:themeColor="text1"/>
                <w:kern w:val="0"/>
                <w14:textFill>
                  <w14:solidFill>
                    <w14:schemeClr w14:val="tx1"/>
                  </w14:solidFill>
                </w14:textFill>
              </w:rPr>
            </w:pPr>
            <w:r>
              <w:rPr>
                <w:rFonts w:hint="eastAsia" w:ascii="宋体" w:hAnsi="宋体" w:cs="宋体"/>
                <w:b/>
                <w:color w:val="000000" w:themeColor="text1"/>
                <w:kern w:val="0"/>
                <w14:textFill>
                  <w14:solidFill>
                    <w14:schemeClr w14:val="tx1"/>
                  </w14:solidFill>
                </w14:textFill>
              </w:rPr>
              <w:t>技术规格、参数及要求</w:t>
            </w:r>
          </w:p>
        </w:tc>
        <w:tc>
          <w:tcPr>
            <w:tcW w:w="1402" w:type="dxa"/>
            <w:vAlign w:val="center"/>
          </w:tcPr>
          <w:p>
            <w:pPr>
              <w:jc w:val="center"/>
              <w:rPr>
                <w:rFonts w:ascii="宋体" w:cs="宋体"/>
                <w:b/>
                <w:color w:val="000000" w:themeColor="text1"/>
                <w:kern w:val="0"/>
                <w14:textFill>
                  <w14:solidFill>
                    <w14:schemeClr w14:val="tx1"/>
                  </w14:solidFill>
                </w14:textFill>
              </w:rPr>
            </w:pPr>
            <w:r>
              <w:rPr>
                <w:rFonts w:hint="eastAsia" w:ascii="宋体" w:hAnsi="宋体" w:cs="宋体"/>
                <w:b/>
                <w:color w:val="000000" w:themeColor="text1"/>
                <w:kern w:val="0"/>
                <w14:textFill>
                  <w14:solidFill>
                    <w14:schemeClr w14:val="tx1"/>
                  </w14:solidFill>
                </w14:textFill>
              </w:rPr>
              <w:t>总预算金额（元）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453" w:type="dxa"/>
            <w:vAlign w:val="center"/>
          </w:tcPr>
          <w:p>
            <w:pPr>
              <w:jc w:val="center"/>
              <w:rPr>
                <w:rFonts w:ascii="宋体" w:cs="宋体"/>
                <w:color w:val="000000" w:themeColor="text1"/>
                <w:kern w:val="0"/>
                <w14:textFill>
                  <w14:solidFill>
                    <w14:schemeClr w14:val="tx1"/>
                  </w14:solidFill>
                </w14:textFill>
              </w:rPr>
            </w:pPr>
            <w:r>
              <w:rPr>
                <w:rFonts w:ascii="宋体" w:cs="宋体"/>
                <w:color w:val="000000" w:themeColor="text1"/>
                <w:kern w:val="0"/>
                <w14:textFill>
                  <w14:solidFill>
                    <w14:schemeClr w14:val="tx1"/>
                  </w14:solidFill>
                </w14:textFill>
              </w:rPr>
              <w:t>1</w:t>
            </w:r>
          </w:p>
        </w:tc>
        <w:tc>
          <w:tcPr>
            <w:tcW w:w="1532" w:type="dxa"/>
            <w:vAlign w:val="center"/>
          </w:tcPr>
          <w:p>
            <w:pPr>
              <w:jc w:val="center"/>
              <w:rPr>
                <w:rFonts w:hint="eastAsia" w:ascii="宋体" w:eastAsia="宋体" w:cs="宋体"/>
                <w:color w:val="000000" w:themeColor="text1"/>
                <w:kern w:val="0"/>
                <w:lang w:eastAsia="zh-CN"/>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赤峰学院舞蹈排练厅、音乐厅改建</w:t>
            </w:r>
            <w:r>
              <w:rPr>
                <w:rFonts w:hint="eastAsia" w:ascii="宋体" w:hAnsi="宋体"/>
                <w:bCs/>
                <w:color w:val="000000" w:themeColor="text1"/>
                <w:sz w:val="24"/>
                <w:szCs w:val="24"/>
                <w:lang w:eastAsia="zh-CN"/>
                <w14:textFill>
                  <w14:solidFill>
                    <w14:schemeClr w14:val="tx1"/>
                  </w14:solidFill>
                </w14:textFill>
              </w:rPr>
              <w:t>预算编制单位</w:t>
            </w:r>
          </w:p>
        </w:tc>
        <w:tc>
          <w:tcPr>
            <w:tcW w:w="567" w:type="dxa"/>
            <w:vAlign w:val="center"/>
          </w:tcPr>
          <w:p>
            <w:pPr>
              <w:jc w:val="center"/>
              <w:rPr>
                <w:rFonts w:ascii="宋体" w:cs="宋体"/>
                <w:color w:val="000000" w:themeColor="text1"/>
                <w:kern w:val="0"/>
                <w14:textFill>
                  <w14:solidFill>
                    <w14:schemeClr w14:val="tx1"/>
                  </w14:solidFill>
                </w14:textFill>
              </w:rPr>
            </w:pPr>
            <w:r>
              <w:rPr>
                <w:rFonts w:ascii="宋体" w:cs="宋体"/>
                <w:color w:val="000000" w:themeColor="text1"/>
                <w:kern w:val="0"/>
                <w14:textFill>
                  <w14:solidFill>
                    <w14:schemeClr w14:val="tx1"/>
                  </w14:solidFill>
                </w14:textFill>
              </w:rPr>
              <w:t>1</w:t>
            </w:r>
          </w:p>
        </w:tc>
        <w:tc>
          <w:tcPr>
            <w:tcW w:w="5103" w:type="dxa"/>
          </w:tcPr>
          <w:p>
            <w:pPr>
              <w:ind w:firstLine="840" w:firstLineChars="300"/>
              <w:rPr>
                <w:rFonts w:hint="eastAsia"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严格按</w:t>
            </w:r>
            <w:r>
              <w:rPr>
                <w:rFonts w:hint="eastAsia" w:ascii="宋体" w:hAnsi="宋体"/>
                <w:color w:val="000000" w:themeColor="text1"/>
                <w:kern w:val="0"/>
                <w:sz w:val="28"/>
                <w:szCs w:val="28"/>
                <w:lang w:eastAsia="zh-CN"/>
                <w14:textFill>
                  <w14:solidFill>
                    <w14:schemeClr w14:val="tx1"/>
                  </w14:solidFill>
                </w14:textFill>
              </w:rPr>
              <w:t>施工图纸及现行预算定额编制详细的</w:t>
            </w:r>
            <w:r>
              <w:rPr>
                <w:rFonts w:hint="eastAsia" w:ascii="宋体" w:hAnsi="宋体"/>
                <w:color w:val="000000" w:themeColor="text1"/>
                <w:kern w:val="0"/>
                <w:sz w:val="28"/>
                <w:szCs w:val="28"/>
                <w14:textFill>
                  <w14:solidFill>
                    <w14:schemeClr w14:val="tx1"/>
                  </w14:solidFill>
                </w14:textFill>
              </w:rPr>
              <w:t>施工</w:t>
            </w:r>
            <w:r>
              <w:rPr>
                <w:rFonts w:hint="eastAsia" w:ascii="宋体" w:hAnsi="宋体"/>
                <w:color w:val="000000" w:themeColor="text1"/>
                <w:kern w:val="0"/>
                <w:sz w:val="28"/>
                <w:szCs w:val="28"/>
                <w:lang w:eastAsia="zh-CN"/>
                <w14:textFill>
                  <w14:solidFill>
                    <w14:schemeClr w14:val="tx1"/>
                  </w14:solidFill>
                </w14:textFill>
              </w:rPr>
              <w:t>预算并装订成册</w:t>
            </w:r>
            <w:r>
              <w:rPr>
                <w:rFonts w:hint="eastAsia" w:ascii="宋体" w:hAnsi="宋体"/>
                <w:color w:val="000000" w:themeColor="text1"/>
                <w:kern w:val="0"/>
                <w:sz w:val="28"/>
                <w:szCs w:val="28"/>
                <w14:textFill>
                  <w14:solidFill>
                    <w14:schemeClr w14:val="tx1"/>
                  </w14:solidFill>
                </w14:textFill>
              </w:rPr>
              <w:t>。</w:t>
            </w:r>
          </w:p>
          <w:p>
            <w:pPr>
              <w:spacing w:line="420" w:lineRule="exact"/>
              <w:jc w:val="left"/>
              <w:rPr>
                <w:rFonts w:ascii="宋体" w:cs="宋体"/>
                <w:color w:val="000000" w:themeColor="text1"/>
                <w:kern w:val="0"/>
                <w:sz w:val="24"/>
                <w:szCs w:val="24"/>
                <w:u w:val="single"/>
                <w14:textFill>
                  <w14:solidFill>
                    <w14:schemeClr w14:val="tx1"/>
                  </w14:solidFill>
                </w14:textFill>
              </w:rPr>
            </w:pPr>
          </w:p>
        </w:tc>
        <w:tc>
          <w:tcPr>
            <w:tcW w:w="1402" w:type="dxa"/>
            <w:vAlign w:val="center"/>
          </w:tcPr>
          <w:p>
            <w:pPr>
              <w:jc w:val="center"/>
              <w:rPr>
                <w:rFonts w:hint="default" w:ascii="宋体" w:eastAsia="宋体" w:cs="宋体"/>
                <w:color w:val="000000" w:themeColor="text1"/>
                <w:kern w:val="0"/>
                <w:lang w:val="en-US" w:eastAsia="zh-CN"/>
                <w14:textFill>
                  <w14:solidFill>
                    <w14:schemeClr w14:val="tx1"/>
                  </w14:solidFill>
                </w14:textFill>
              </w:rPr>
            </w:pPr>
            <w:r>
              <w:rPr>
                <w:rFonts w:hint="eastAsia" w:ascii="宋体" w:cs="宋体"/>
                <w:color w:val="000000" w:themeColor="text1"/>
                <w:kern w:val="0"/>
                <w:lang w:val="en-US" w:eastAsia="zh-CN"/>
                <w14:textFill>
                  <w14:solidFill>
                    <w14:schemeClr w14:val="tx1"/>
                  </w14:solidFill>
                </w14:textFill>
              </w:rPr>
              <w:t>48000.00</w:t>
            </w:r>
          </w:p>
        </w:tc>
      </w:tr>
    </w:tbl>
    <w:p>
      <w:pPr>
        <w:spacing w:line="360" w:lineRule="auto"/>
        <w:ind w:firstLine="562" w:firstLineChars="200"/>
        <w:contextualSpacing/>
        <w:rPr>
          <w:rFonts w:asci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二、供应商的资格要求</w:t>
      </w:r>
    </w:p>
    <w:p>
      <w:pPr>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1、符合《中华人民共和国政府采购法》第二十二条的规定。</w:t>
      </w:r>
    </w:p>
    <w:p>
      <w:pPr>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2、未被列入信用失信被执行人、重大税收违法案件当事人名单、政府采购严重违法失信行为记录名单；</w:t>
      </w:r>
    </w:p>
    <w:p>
      <w:pPr>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3、未受过财政部门禁止参加政府采购活动的行政处罚或受过行政处罚但期限届满；</w:t>
      </w:r>
    </w:p>
    <w:p>
      <w:pPr>
        <w:ind w:firstLine="560" w:firstLineChars="200"/>
        <w:jc w:val="left"/>
        <w:rPr>
          <w:rFonts w:hint="eastAsia" w:ascii="宋体" w:hAnsi="宋体" w:cs="宋体"/>
          <w:color w:val="000000" w:themeColor="text1"/>
          <w:kern w:val="0"/>
          <w:sz w:val="28"/>
          <w:szCs w:val="28"/>
          <w:lang w:eastAsia="zh-CN"/>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4、其他资质：</w:t>
      </w:r>
      <w:r>
        <w:rPr>
          <w:rFonts w:hint="eastAsia" w:ascii="宋体" w:hAnsi="宋体" w:cs="宋体"/>
          <w:color w:val="000000" w:themeColor="text1"/>
          <w:kern w:val="0"/>
          <w:sz w:val="28"/>
          <w:szCs w:val="28"/>
          <w:lang w:eastAsia="zh-CN"/>
          <w14:textFill>
            <w14:solidFill>
              <w14:schemeClr w14:val="tx1"/>
            </w14:solidFill>
          </w14:textFill>
        </w:rPr>
        <w:t>工程造价咨询乙级及以上资质；</w:t>
      </w:r>
    </w:p>
    <w:p>
      <w:pPr>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5、本项目不接受联合体参与。</w:t>
      </w:r>
    </w:p>
    <w:p>
      <w:pPr>
        <w:widowControl/>
        <w:shd w:val="clear" w:color="auto" w:fill="FFFFFF"/>
        <w:spacing w:line="420" w:lineRule="atLeast"/>
        <w:ind w:firstLine="565"/>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单位负责人为同一人或者存在直接控股、管理关系供应商，不得参加同一项下的政府采购活动；为采购项目提供整体设计、规范编制或者项目管理、监理、检测等服务的供应商，不得再参加该采购项目的其他采购活动。</w:t>
      </w:r>
    </w:p>
    <w:p>
      <w:pPr>
        <w:ind w:firstLine="562"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三、资格审查时间及地点</w:t>
      </w:r>
      <w:r>
        <w:rPr>
          <w:rFonts w:hint="eastAsia" w:ascii="宋体" w:hAnsi="宋体" w:cs="宋体"/>
          <w:b/>
          <w:bCs/>
          <w:color w:val="000000" w:themeColor="text1"/>
          <w:kern w:val="0"/>
          <w:sz w:val="28"/>
          <w:szCs w:val="28"/>
          <w:lang w:eastAsia="zh-CN"/>
          <w14:textFill>
            <w14:solidFill>
              <w14:schemeClr w14:val="tx1"/>
            </w14:solidFill>
          </w14:textFill>
        </w:rPr>
        <w:t>及</w:t>
      </w:r>
      <w:r>
        <w:rPr>
          <w:rFonts w:hint="eastAsia" w:asciiTheme="minorEastAsia" w:hAnsiTheme="minorEastAsia" w:eastAsiaTheme="minorEastAsia"/>
          <w:b/>
          <w:color w:val="000000" w:themeColor="text1"/>
          <w:sz w:val="28"/>
          <w:szCs w:val="28"/>
          <w14:textFill>
            <w14:solidFill>
              <w14:schemeClr w14:val="tx1"/>
            </w14:solidFill>
          </w14:textFill>
        </w:rPr>
        <w:t>采购文件获取地点、方式</w:t>
      </w:r>
    </w:p>
    <w:p>
      <w:pPr>
        <w:spacing w:line="500" w:lineRule="exact"/>
        <w:ind w:firstLine="638" w:firstLineChars="228"/>
        <w:rPr>
          <w:rFonts w:asci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 xml:space="preserve">审查时间：2020年 </w:t>
      </w:r>
      <w:r>
        <w:rPr>
          <w:rFonts w:hint="eastAsia" w:ascii="宋体" w:hAnsi="宋体" w:cs="宋体"/>
          <w:color w:val="000000" w:themeColor="text1"/>
          <w:kern w:val="0"/>
          <w:sz w:val="28"/>
          <w:szCs w:val="28"/>
          <w:lang w:val="en-US" w:eastAsia="zh-CN"/>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月</w:t>
      </w:r>
      <w:r>
        <w:rPr>
          <w:rFonts w:hint="eastAsia" w:ascii="宋体" w:hAnsi="宋体" w:cs="宋体"/>
          <w:color w:val="000000" w:themeColor="text1"/>
          <w:kern w:val="0"/>
          <w:sz w:val="28"/>
          <w:szCs w:val="28"/>
          <w:lang w:val="en-US" w:eastAsia="zh-CN"/>
          <w14:textFill>
            <w14:solidFill>
              <w14:schemeClr w14:val="tx1"/>
            </w14:solidFill>
          </w14:textFill>
        </w:rPr>
        <w:t>25</w:t>
      </w:r>
      <w:r>
        <w:rPr>
          <w:rFonts w:hint="eastAsia" w:ascii="宋体" w:hAnsi="宋体" w:cs="宋体"/>
          <w:color w:val="000000" w:themeColor="text1"/>
          <w:kern w:val="0"/>
          <w:sz w:val="28"/>
          <w:szCs w:val="28"/>
          <w14:textFill>
            <w14:solidFill>
              <w14:schemeClr w14:val="tx1"/>
            </w14:solidFill>
          </w14:textFill>
        </w:rPr>
        <w:t>日至</w:t>
      </w:r>
      <w:r>
        <w:rPr>
          <w:rFonts w:hint="eastAsia" w:ascii="宋体" w:hAnsi="宋体" w:cs="宋体"/>
          <w:color w:val="000000" w:themeColor="text1"/>
          <w:kern w:val="0"/>
          <w:sz w:val="28"/>
          <w:szCs w:val="28"/>
          <w:lang w:val="en-US" w:eastAsia="zh-CN"/>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月</w:t>
      </w:r>
      <w:r>
        <w:rPr>
          <w:rFonts w:hint="eastAsia" w:ascii="宋体" w:hAnsi="宋体" w:cs="宋体"/>
          <w:color w:val="000000" w:themeColor="text1"/>
          <w:kern w:val="0"/>
          <w:sz w:val="28"/>
          <w:szCs w:val="28"/>
          <w:lang w:val="en-US" w:eastAsia="zh-CN"/>
          <w14:textFill>
            <w14:solidFill>
              <w14:schemeClr w14:val="tx1"/>
            </w14:solidFill>
          </w14:textFill>
        </w:rPr>
        <w:t>27</w:t>
      </w:r>
      <w:r>
        <w:rPr>
          <w:rFonts w:hint="eastAsia" w:ascii="宋体" w:hAnsi="宋体" w:cs="宋体"/>
          <w:color w:val="000000" w:themeColor="text1"/>
          <w:kern w:val="0"/>
          <w:sz w:val="28"/>
          <w:szCs w:val="28"/>
          <w14:textFill>
            <w14:solidFill>
              <w14:schemeClr w14:val="tx1"/>
            </w14:solidFill>
          </w14:textFill>
        </w:rPr>
        <w:t>日</w:t>
      </w:r>
      <w:r>
        <w:rPr>
          <w:rFonts w:hint="eastAsia" w:ascii="宋体" w:hAnsi="宋体" w:cs="宋体"/>
          <w:color w:val="000000" w:themeColor="text1"/>
          <w:kern w:val="0"/>
          <w:sz w:val="28"/>
          <w:szCs w:val="28"/>
          <w:lang w:eastAsia="zh-CN"/>
          <w14:textFill>
            <w14:solidFill>
              <w14:schemeClr w14:val="tx1"/>
            </w14:solidFill>
          </w14:textFill>
        </w:rPr>
        <w:t>（工作日）</w:t>
      </w:r>
      <w:r>
        <w:rPr>
          <w:rFonts w:hint="eastAsia" w:ascii="宋体" w:hAnsi="宋体" w:cs="宋体"/>
          <w:color w:val="000000" w:themeColor="text1"/>
          <w:kern w:val="0"/>
          <w:sz w:val="28"/>
          <w:szCs w:val="28"/>
          <w14:textFill>
            <w14:solidFill>
              <w14:schemeClr w14:val="tx1"/>
            </w14:solidFill>
          </w14:textFill>
        </w:rPr>
        <w:t>，每天上午8:30-11:30时,下午</w:t>
      </w:r>
      <w:r>
        <w:rPr>
          <w:rFonts w:hint="eastAsia" w:ascii="宋体" w:hAnsi="宋体" w:cs="宋体"/>
          <w:color w:val="000000" w:themeColor="text1"/>
          <w:kern w:val="0"/>
          <w:sz w:val="28"/>
          <w:szCs w:val="28"/>
          <w:lang w:val="en-US" w:eastAsia="zh-CN"/>
          <w14:textFill>
            <w14:solidFill>
              <w14:schemeClr w14:val="tx1"/>
            </w14:solidFill>
          </w14:textFill>
        </w:rPr>
        <w:t>14</w:t>
      </w:r>
      <w:r>
        <w:rPr>
          <w:rFonts w:hint="eastAsia" w:ascii="宋体" w:hAnsi="宋体" w:cs="宋体"/>
          <w:color w:val="000000" w:themeColor="text1"/>
          <w:kern w:val="0"/>
          <w:sz w:val="28"/>
          <w:szCs w:val="28"/>
          <w14:textFill>
            <w14:solidFill>
              <w14:schemeClr w14:val="tx1"/>
            </w14:solidFill>
          </w14:textFill>
        </w:rPr>
        <w:t>:30-</w:t>
      </w:r>
      <w:r>
        <w:rPr>
          <w:rFonts w:hint="eastAsia" w:ascii="宋体" w:hAnsi="宋体" w:cs="宋体"/>
          <w:color w:val="000000" w:themeColor="text1"/>
          <w:kern w:val="0"/>
          <w:sz w:val="28"/>
          <w:szCs w:val="28"/>
          <w:lang w:val="en-US" w:eastAsia="zh-CN"/>
          <w14:textFill>
            <w14:solidFill>
              <w14:schemeClr w14:val="tx1"/>
            </w14:solidFill>
          </w14:textFill>
        </w:rPr>
        <w:t>16</w:t>
      </w:r>
      <w:r>
        <w:rPr>
          <w:rFonts w:hint="eastAsia" w:ascii="宋体" w:hAnsi="宋体" w:cs="宋体"/>
          <w:color w:val="000000" w:themeColor="text1"/>
          <w:kern w:val="0"/>
          <w:sz w:val="28"/>
          <w:szCs w:val="28"/>
          <w14:textFill>
            <w14:solidFill>
              <w14:schemeClr w14:val="tx1"/>
            </w14:solidFill>
          </w14:textFill>
        </w:rPr>
        <w:t>:</w:t>
      </w:r>
      <w:r>
        <w:rPr>
          <w:rFonts w:hint="eastAsia" w:ascii="宋体" w:hAnsi="宋体" w:cs="宋体"/>
          <w:color w:val="000000" w:themeColor="text1"/>
          <w:kern w:val="0"/>
          <w:sz w:val="28"/>
          <w:szCs w:val="28"/>
          <w:lang w:val="en-US" w:eastAsia="zh-CN"/>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0时</w:t>
      </w:r>
      <w:r>
        <w:rPr>
          <w:rFonts w:hint="eastAsia" w:ascii="宋体" w:cs="宋体"/>
          <w:color w:val="000000" w:themeColor="text1"/>
          <w:sz w:val="28"/>
          <w:szCs w:val="28"/>
          <w:lang w:eastAsia="zh-CN"/>
          <w14:textFill>
            <w14:solidFill>
              <w14:schemeClr w14:val="tx1"/>
            </w14:solidFill>
          </w14:textFill>
        </w:rPr>
        <w:t>，</w:t>
      </w:r>
      <w:r>
        <w:rPr>
          <w:rFonts w:hint="eastAsia" w:ascii="宋体" w:cs="宋体"/>
          <w:color w:val="000000" w:themeColor="text1"/>
          <w:sz w:val="28"/>
          <w:szCs w:val="28"/>
          <w14:textFill>
            <w14:solidFill>
              <w14:schemeClr w14:val="tx1"/>
            </w14:solidFill>
          </w14:textFill>
        </w:rPr>
        <w:t>递交报名材料，经初审合格后，填写《供应商报名登记表》。</w:t>
      </w:r>
      <w:r>
        <w:rPr>
          <w:rFonts w:hint="eastAsia" w:ascii="宋体" w:cs="宋体"/>
          <w:color w:val="000000" w:themeColor="text1"/>
          <w:sz w:val="28"/>
          <w:szCs w:val="28"/>
          <w:lang w:eastAsia="zh-CN"/>
          <w14:textFill>
            <w14:solidFill>
              <w14:schemeClr w14:val="tx1"/>
            </w14:solidFill>
          </w14:textFill>
        </w:rPr>
        <w:t>报名合格的</w:t>
      </w:r>
      <w:r>
        <w:rPr>
          <w:rFonts w:hint="eastAsia" w:ascii="宋体" w:hAnsi="宋体" w:cs="宋体"/>
          <w:color w:val="000000" w:themeColor="text1"/>
          <w:sz w:val="28"/>
          <w:szCs w:val="28"/>
          <w14:textFill>
            <w14:solidFill>
              <w14:schemeClr w14:val="tx1"/>
            </w14:solidFill>
          </w14:textFill>
        </w:rPr>
        <w:t>供应商可以从赤峰学院网(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"http://www.cfxy.cn/" </w:instrText>
      </w:r>
      <w:r>
        <w:rPr>
          <w:color w:val="000000" w:themeColor="text1"/>
          <w14:textFill>
            <w14:solidFill>
              <w14:schemeClr w14:val="tx1"/>
            </w14:solidFill>
          </w14:textFill>
        </w:rPr>
        <w:fldChar w:fldCharType="separate"/>
      </w:r>
      <w:r>
        <w:rPr>
          <w:rStyle w:val="9"/>
          <w:color w:val="000000" w:themeColor="text1"/>
          <w14:textFill>
            <w14:solidFill>
              <w14:schemeClr w14:val="tx1"/>
            </w14:solidFill>
          </w14:textFill>
        </w:rPr>
        <w:t>http://www.cfxy.cn/</w:t>
      </w:r>
      <w:r>
        <w:rPr>
          <w:color w:val="000000" w:themeColor="text1"/>
          <w14:textFill>
            <w14:solidFill>
              <w14:schemeClr w14:val="tx1"/>
            </w14:solidFill>
          </w14:textFill>
        </w:rPr>
        <w:fldChar w:fldCharType="end"/>
      </w:r>
      <w:r>
        <w:rPr>
          <w:color w:val="000000" w:themeColor="text1"/>
          <w14:textFill>
            <w14:solidFill>
              <w14:schemeClr w14:val="tx1"/>
            </w14:solidFill>
          </w14:textFill>
        </w:rPr>
        <w:t>fd/</w:t>
      </w:r>
      <w:r>
        <w:rPr>
          <w:rFonts w:hint="eastAsia"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获取谈判文件</w:t>
      </w:r>
      <w:r>
        <w:rPr>
          <w:rFonts w:hint="eastAsia" w:ascii="宋体" w:hAnsi="宋体" w:cs="宋体"/>
          <w:color w:val="000000" w:themeColor="text1"/>
          <w:sz w:val="28"/>
          <w:szCs w:val="28"/>
          <w14:textFill>
            <w14:solidFill>
              <w14:schemeClr w14:val="tx1"/>
            </w14:solidFill>
          </w14:textFill>
        </w:rPr>
        <w:t>。</w:t>
      </w:r>
    </w:p>
    <w:p>
      <w:pPr>
        <w:widowControl/>
        <w:shd w:val="clear" w:color="auto" w:fill="FFFFFF"/>
        <w:spacing w:line="420" w:lineRule="atLeast"/>
        <w:ind w:firstLine="565"/>
        <w:jc w:val="left"/>
        <w:rPr>
          <w:rFonts w:hint="eastAsia" w:ascii="宋体" w:hAnsi="宋体" w:cs="宋体"/>
          <w:color w:val="000000" w:themeColor="text1"/>
          <w:kern w:val="0"/>
          <w:sz w:val="28"/>
          <w:szCs w:val="28"/>
          <w:lang w:val="en-US" w:eastAsia="zh-CN"/>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审查地点：赤峰学院</w:t>
      </w:r>
      <w:r>
        <w:rPr>
          <w:rFonts w:hint="eastAsia" w:ascii="宋体" w:hAnsi="宋体" w:cs="宋体"/>
          <w:color w:val="000000" w:themeColor="text1"/>
          <w:kern w:val="0"/>
          <w:sz w:val="28"/>
          <w:szCs w:val="28"/>
          <w:lang w:eastAsia="zh-CN"/>
          <w14:textFill>
            <w14:solidFill>
              <w14:schemeClr w14:val="tx1"/>
            </w14:solidFill>
          </w14:textFill>
        </w:rPr>
        <w:t>崇德楼</w:t>
      </w:r>
      <w:r>
        <w:rPr>
          <w:rFonts w:hint="eastAsia" w:ascii="宋体" w:hAnsi="宋体" w:cs="宋体"/>
          <w:color w:val="000000" w:themeColor="text1"/>
          <w:kern w:val="0"/>
          <w:sz w:val="28"/>
          <w:szCs w:val="28"/>
          <w:lang w:val="en-US" w:eastAsia="zh-CN"/>
          <w14:textFill>
            <w14:solidFill>
              <w14:schemeClr w14:val="tx1"/>
            </w14:solidFill>
          </w14:textFill>
        </w:rPr>
        <w:t>305室</w:t>
      </w:r>
    </w:p>
    <w:p>
      <w:pPr>
        <w:spacing w:line="360" w:lineRule="auto"/>
        <w:contextualSpacing/>
        <w:rPr>
          <w:rFonts w:ascii="宋体" w:cs="宋体"/>
          <w:color w:val="000000" w:themeColor="text1"/>
          <w:sz w:val="28"/>
          <w:szCs w:val="28"/>
          <w14:textFill>
            <w14:solidFill>
              <w14:schemeClr w14:val="tx1"/>
            </w14:solidFill>
          </w14:textFill>
        </w:rPr>
      </w:pPr>
      <w:r>
        <w:rPr>
          <w:rFonts w:hint="eastAsia" w:ascii="宋体" w:cs="宋体"/>
          <w:color w:val="000000" w:themeColor="text1"/>
          <w:sz w:val="28"/>
          <w:szCs w:val="28"/>
          <w14:textFill>
            <w14:solidFill>
              <w14:schemeClr w14:val="tx1"/>
            </w14:solidFill>
          </w14:textFill>
        </w:rPr>
        <w:t>报名时，报名人需要提供以下材料：</w:t>
      </w:r>
    </w:p>
    <w:p>
      <w:pPr>
        <w:spacing w:line="360" w:lineRule="auto"/>
        <w:contextualSpacing/>
        <w:rPr>
          <w:rFonts w:ascii="宋体" w:cs="宋体"/>
          <w:color w:val="000000" w:themeColor="text1"/>
          <w:sz w:val="28"/>
          <w:szCs w:val="28"/>
          <w14:textFill>
            <w14:solidFill>
              <w14:schemeClr w14:val="tx1"/>
            </w14:solidFill>
          </w14:textFill>
        </w:rPr>
      </w:pPr>
      <w:r>
        <w:rPr>
          <w:rFonts w:hint="eastAsia" w:ascii="宋体" w:cs="宋体"/>
          <w:color w:val="000000" w:themeColor="text1"/>
          <w:sz w:val="28"/>
          <w:szCs w:val="28"/>
          <w14:textFill>
            <w14:solidFill>
              <w14:schemeClr w14:val="tx1"/>
            </w14:solidFill>
          </w14:textFill>
        </w:rPr>
        <w:t>　　1、报名人出示身份证原件，提供复印件；</w:t>
      </w:r>
    </w:p>
    <w:p>
      <w:pPr>
        <w:spacing w:line="360" w:lineRule="auto"/>
        <w:contextualSpacing/>
        <w:rPr>
          <w:rFonts w:ascii="宋体" w:cs="宋体"/>
          <w:color w:val="000000" w:themeColor="text1"/>
          <w:sz w:val="28"/>
          <w:szCs w:val="28"/>
          <w14:textFill>
            <w14:solidFill>
              <w14:schemeClr w14:val="tx1"/>
            </w14:solidFill>
          </w14:textFill>
        </w:rPr>
      </w:pPr>
      <w:r>
        <w:rPr>
          <w:rFonts w:hint="eastAsia" w:ascii="宋体" w:cs="宋体"/>
          <w:color w:val="000000" w:themeColor="text1"/>
          <w:sz w:val="28"/>
          <w:szCs w:val="28"/>
          <w14:textFill>
            <w14:solidFill>
              <w14:schemeClr w14:val="tx1"/>
            </w14:solidFill>
          </w14:textFill>
        </w:rPr>
        <w:t>　　2、报名人出具经法定代表人签字、公司盖章的“授权委托书”；</w:t>
      </w:r>
    </w:p>
    <w:p>
      <w:pPr>
        <w:spacing w:line="360" w:lineRule="auto"/>
        <w:ind w:firstLine="570"/>
        <w:contextualSpacing/>
        <w:rPr>
          <w:rFonts w:ascii="宋体" w:cs="宋体"/>
          <w:color w:val="000000" w:themeColor="text1"/>
          <w:sz w:val="28"/>
          <w:szCs w:val="28"/>
          <w14:textFill>
            <w14:solidFill>
              <w14:schemeClr w14:val="tx1"/>
            </w14:solidFill>
          </w14:textFill>
        </w:rPr>
      </w:pPr>
      <w:r>
        <w:rPr>
          <w:rFonts w:hint="eastAsia" w:ascii="宋体" w:cs="宋体"/>
          <w:color w:val="000000" w:themeColor="text1"/>
          <w:sz w:val="28"/>
          <w:szCs w:val="28"/>
          <w14:textFill>
            <w14:solidFill>
              <w14:schemeClr w14:val="tx1"/>
            </w14:solidFill>
          </w14:textFill>
        </w:rPr>
        <w:t>3、提供经国家工商机关年检合格有效并加盖投标企业公章的营业执照副本复印件；</w:t>
      </w:r>
    </w:p>
    <w:p>
      <w:pPr>
        <w:spacing w:line="360" w:lineRule="auto"/>
        <w:ind w:firstLine="570"/>
        <w:contextualSpacing/>
        <w:rPr>
          <w:rFonts w:hint="eastAsia" w:ascii="宋体" w:hAnsi="宋体" w:cs="宋体"/>
          <w:color w:val="000000" w:themeColor="text1"/>
          <w:kern w:val="0"/>
          <w:sz w:val="28"/>
          <w:szCs w:val="28"/>
          <w:lang w:eastAsia="zh-CN"/>
          <w14:textFill>
            <w14:solidFill>
              <w14:schemeClr w14:val="tx1"/>
            </w14:solidFill>
          </w14:textFill>
        </w:rPr>
      </w:pPr>
      <w:r>
        <w:rPr>
          <w:rFonts w:hint="eastAsia" w:ascii="宋体" w:cs="宋体"/>
          <w:color w:val="000000" w:themeColor="text1"/>
          <w:sz w:val="28"/>
          <w:szCs w:val="28"/>
          <w14:textFill>
            <w14:solidFill>
              <w14:schemeClr w14:val="tx1"/>
            </w14:solidFill>
          </w14:textFill>
        </w:rPr>
        <w:t>4、其他材料:</w:t>
      </w:r>
      <w:r>
        <w:rPr>
          <w:rFonts w:hint="eastAsia" w:ascii="宋体" w:hAnsi="宋体" w:cs="宋体"/>
          <w:color w:val="000000" w:themeColor="text1"/>
          <w:kern w:val="0"/>
          <w:sz w:val="28"/>
          <w:szCs w:val="28"/>
          <w:lang w:eastAsia="zh-CN"/>
          <w14:textFill>
            <w14:solidFill>
              <w14:schemeClr w14:val="tx1"/>
            </w14:solidFill>
          </w14:textFill>
        </w:rPr>
        <w:t>工程造价咨询乙级及以上资质；</w:t>
      </w:r>
    </w:p>
    <w:p>
      <w:pPr>
        <w:spacing w:line="500" w:lineRule="exact"/>
        <w:rPr>
          <w:rFonts w:hint="eastAsia"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 </w:t>
      </w: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cs="宋体"/>
          <w:b/>
          <w:bCs/>
          <w:color w:val="000000" w:themeColor="text1"/>
          <w:kern w:val="0"/>
          <w:sz w:val="28"/>
          <w:szCs w:val="28"/>
          <w14:textFill>
            <w14:solidFill>
              <w14:schemeClr w14:val="tx1"/>
            </w14:solidFill>
          </w14:textFill>
        </w:rPr>
        <w:t>四</w:t>
      </w:r>
      <w:r>
        <w:rPr>
          <w:rFonts w:hint="eastAsia" w:ascii="宋体" w:hAnsi="宋体" w:cs="宋体"/>
          <w:b/>
          <w:bCs/>
          <w:color w:val="000000" w:themeColor="text1"/>
          <w:sz w:val="28"/>
          <w:szCs w:val="28"/>
          <w14:textFill>
            <w14:solidFill>
              <w14:schemeClr w14:val="tx1"/>
            </w14:solidFill>
          </w14:textFill>
        </w:rPr>
        <w:t>、递交响应文件截止时间及地点</w:t>
      </w:r>
    </w:p>
    <w:p>
      <w:pPr>
        <w:spacing w:line="500" w:lineRule="exact"/>
        <w:rPr>
          <w:rFonts w:hint="eastAsia"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    递交响应文件截止时间：2020年</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31</w:t>
      </w:r>
      <w:r>
        <w:rPr>
          <w:rFonts w:hint="eastAsia" w:ascii="宋体" w:hAnsi="宋体" w:cs="宋体"/>
          <w:color w:val="000000" w:themeColor="text1"/>
          <w:sz w:val="28"/>
          <w:szCs w:val="28"/>
          <w14:textFill>
            <w14:solidFill>
              <w14:schemeClr w14:val="tx1"/>
            </w14:solidFill>
          </w14:textFill>
        </w:rPr>
        <w:t>日上午</w:t>
      </w:r>
      <w:r>
        <w:rPr>
          <w:rFonts w:hint="eastAsia" w:ascii="宋体" w:hAnsi="宋体" w:cs="宋体"/>
          <w:color w:val="000000" w:themeColor="text1"/>
          <w:sz w:val="28"/>
          <w:szCs w:val="28"/>
          <w:lang w:val="en-US" w:eastAsia="zh-CN"/>
          <w14:textFill>
            <w14:solidFill>
              <w14:schemeClr w14:val="tx1"/>
            </w14:solidFill>
          </w14:textFill>
        </w:rPr>
        <w:t>9：00</w:t>
      </w:r>
      <w:r>
        <w:rPr>
          <w:rFonts w:hint="eastAsia" w:ascii="宋体" w:hAnsi="宋体" w:cs="宋体"/>
          <w:color w:val="000000" w:themeColor="text1"/>
          <w:sz w:val="28"/>
          <w:szCs w:val="28"/>
          <w:lang w:eastAsia="zh-CN"/>
          <w14:textFill>
            <w14:solidFill>
              <w14:schemeClr w14:val="tx1"/>
            </w14:solidFill>
          </w14:textFill>
        </w:rPr>
        <w:t>时</w:t>
      </w:r>
      <w:r>
        <w:rPr>
          <w:rFonts w:hint="eastAsia" w:ascii="宋体" w:hAnsi="宋体" w:cs="宋体"/>
          <w:color w:val="000000" w:themeColor="text1"/>
          <w:sz w:val="28"/>
          <w:szCs w:val="28"/>
          <w14:textFill>
            <w14:solidFill>
              <w14:schemeClr w14:val="tx1"/>
            </w14:solidFill>
          </w14:textFill>
        </w:rPr>
        <w:t>。</w:t>
      </w:r>
    </w:p>
    <w:p>
      <w:pPr>
        <w:spacing w:line="500" w:lineRule="exact"/>
        <w:rPr>
          <w:rFonts w:hint="eastAsia" w:ascii="宋体" w:hAnsi="宋体" w:cs="宋体"/>
          <w:color w:val="000000" w:themeColor="text1"/>
          <w:kern w:val="0"/>
          <w:sz w:val="28"/>
          <w:szCs w:val="28"/>
          <w:lang w:val="en-US" w:eastAsia="zh-CN"/>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    递交响应文件地点：</w:t>
      </w:r>
      <w:r>
        <w:rPr>
          <w:rFonts w:hint="eastAsia" w:ascii="宋体" w:hAnsi="宋体" w:cs="宋体"/>
          <w:color w:val="000000" w:themeColor="text1"/>
          <w:kern w:val="0"/>
          <w:sz w:val="28"/>
          <w:szCs w:val="28"/>
          <w14:textFill>
            <w14:solidFill>
              <w14:schemeClr w14:val="tx1"/>
            </w14:solidFill>
          </w14:textFill>
        </w:rPr>
        <w:t>赤峰学院崇德楼四楼</w:t>
      </w:r>
      <w:r>
        <w:rPr>
          <w:rFonts w:hint="eastAsia" w:ascii="宋体" w:hAnsi="宋体" w:cs="宋体"/>
          <w:color w:val="000000" w:themeColor="text1"/>
          <w:sz w:val="28"/>
          <w:szCs w:val="28"/>
          <w14:textFill>
            <w14:solidFill>
              <w14:schemeClr w14:val="tx1"/>
            </w14:solidFill>
          </w14:textFill>
        </w:rPr>
        <w:t>。</w:t>
      </w:r>
    </w:p>
    <w:p>
      <w:pPr>
        <w:widowControl/>
        <w:shd w:val="clear" w:color="auto" w:fill="FFFFFF"/>
        <w:spacing w:line="400" w:lineRule="atLeast"/>
        <w:ind w:firstLine="56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五</w:t>
      </w:r>
      <w:r>
        <w:rPr>
          <w:rFonts w:hint="eastAsia" w:ascii="宋体" w:hAnsi="宋体" w:cs="宋体"/>
          <w:b/>
          <w:bCs/>
          <w:color w:val="000000" w:themeColor="text1"/>
          <w:kern w:val="0"/>
          <w:sz w:val="28"/>
          <w:szCs w:val="28"/>
          <w14:textFill>
            <w14:solidFill>
              <w14:schemeClr w14:val="tx1"/>
            </w14:solidFill>
          </w14:textFill>
        </w:rPr>
        <w:t>、联系方式</w:t>
      </w:r>
    </w:p>
    <w:p>
      <w:pPr>
        <w:widowControl/>
        <w:wordWrap w:val="0"/>
        <w:spacing w:line="360" w:lineRule="auto"/>
        <w:jc w:val="left"/>
        <w:rPr>
          <w:rFonts w:ascii="微软雅黑" w:hAnsi="微软雅黑" w:cs="宋体"/>
          <w:color w:val="000000" w:themeColor="text1"/>
          <w:kern w:val="0"/>
          <w:sz w:val="24"/>
          <w:szCs w:val="24"/>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采购单位名称：赤峰学院</w:t>
      </w:r>
    </w:p>
    <w:p>
      <w:pPr>
        <w:widowControl/>
        <w:wordWrap w:val="0"/>
        <w:spacing w:line="360" w:lineRule="auto"/>
        <w:jc w:val="left"/>
        <w:rPr>
          <w:rFonts w:hint="eastAsia"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地址：赤峰市红山区迎宾路1号</w:t>
      </w:r>
    </w:p>
    <w:p>
      <w:pPr>
        <w:widowControl/>
        <w:shd w:val="clear" w:color="auto" w:fill="FFFFFF"/>
        <w:spacing w:line="420" w:lineRule="atLeast"/>
        <w:jc w:val="left"/>
        <w:rPr>
          <w:rFonts w:hint="eastAsia"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项目负责单位：赤峰学院后勤与基本建设处</w:t>
      </w:r>
    </w:p>
    <w:p>
      <w:pPr>
        <w:widowControl/>
        <w:shd w:val="clear" w:color="auto" w:fill="FFFFFF"/>
        <w:spacing w:line="420" w:lineRule="atLeast"/>
        <w:ind w:firstLine="565"/>
        <w:jc w:val="left"/>
        <w:rPr>
          <w:rFonts w:hint="eastAsia"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项目负责人：麻新本</w:t>
      </w:r>
    </w:p>
    <w:p>
      <w:pPr>
        <w:widowControl/>
        <w:shd w:val="clear" w:color="auto" w:fill="FFFFFF"/>
        <w:spacing w:line="420" w:lineRule="atLeast"/>
        <w:ind w:firstLine="565"/>
        <w:jc w:val="left"/>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联系人：</w:t>
      </w:r>
      <w:r>
        <w:rPr>
          <w:rFonts w:hint="eastAsia" w:ascii="宋体" w:hAnsi="宋体" w:cs="宋体"/>
          <w:color w:val="000000" w:themeColor="text1"/>
          <w:kern w:val="0"/>
          <w:sz w:val="28"/>
          <w:szCs w:val="28"/>
          <w:lang w:eastAsia="zh-CN"/>
          <w14:textFill>
            <w14:solidFill>
              <w14:schemeClr w14:val="tx1"/>
            </w14:solidFill>
          </w14:textFill>
        </w:rPr>
        <w:t>苏彦刚</w:t>
      </w:r>
      <w:r>
        <w:rPr>
          <w:rFonts w:hint="eastAsia" w:ascii="宋体" w:hAnsi="宋体" w:cs="宋体"/>
          <w:color w:val="000000" w:themeColor="text1"/>
          <w:kern w:val="0"/>
          <w:sz w:val="28"/>
          <w:szCs w:val="28"/>
          <w14:textFill>
            <w14:solidFill>
              <w14:schemeClr w14:val="tx1"/>
            </w14:solidFill>
          </w14:textFill>
        </w:rPr>
        <w:t>   联系电话：</w:t>
      </w:r>
      <w:r>
        <w:rPr>
          <w:rFonts w:hint="eastAsia" w:ascii="宋体" w:hAnsi="宋体" w:cs="宋体"/>
          <w:color w:val="000000" w:themeColor="text1"/>
          <w:kern w:val="0"/>
          <w:sz w:val="28"/>
          <w:szCs w:val="28"/>
          <w:lang w:val="en-US" w:eastAsia="zh-CN"/>
          <w14:textFill>
            <w14:solidFill>
              <w14:schemeClr w14:val="tx1"/>
            </w14:solidFill>
          </w14:textFill>
        </w:rPr>
        <w:t>17804763535</w:t>
      </w:r>
    </w:p>
    <w:p>
      <w:pPr>
        <w:widowControl/>
        <w:shd w:val="clear" w:color="auto" w:fill="FFFFFF"/>
        <w:spacing w:line="420" w:lineRule="atLeast"/>
        <w:ind w:firstLine="560" w:firstLineChars="2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邮政编码：024000</w:t>
      </w:r>
    </w:p>
    <w:p>
      <w:pPr>
        <w:widowControl/>
        <w:shd w:val="clear" w:color="auto" w:fill="FFFFFF"/>
        <w:spacing w:line="420" w:lineRule="atLeast"/>
        <w:jc w:val="left"/>
        <w:rPr>
          <w:rFonts w:hint="eastAsia"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 xml:space="preserve">                        </w:t>
      </w:r>
    </w:p>
    <w:p>
      <w:pPr>
        <w:widowControl/>
        <w:shd w:val="clear" w:color="auto" w:fill="FFFFFF"/>
        <w:spacing w:line="420" w:lineRule="atLeast"/>
        <w:jc w:val="left"/>
        <w:rPr>
          <w:rFonts w:hint="eastAsia" w:ascii="宋体" w:hAnsi="宋体" w:cs="宋体"/>
          <w:color w:val="000000" w:themeColor="text1"/>
          <w:kern w:val="0"/>
          <w:sz w:val="28"/>
          <w:szCs w:val="28"/>
          <w14:textFill>
            <w14:solidFill>
              <w14:schemeClr w14:val="tx1"/>
            </w14:solidFill>
          </w14:textFill>
        </w:rPr>
      </w:pPr>
    </w:p>
    <w:p>
      <w:pPr>
        <w:widowControl/>
        <w:shd w:val="clear" w:color="auto" w:fill="FFFFFF"/>
        <w:spacing w:line="420" w:lineRule="atLeast"/>
        <w:ind w:firstLine="3920" w:firstLineChars="1400"/>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 xml:space="preserve">    2020年</w:t>
      </w:r>
      <w:r>
        <w:rPr>
          <w:rFonts w:hint="eastAsia" w:ascii="宋体" w:hAnsi="宋体" w:cs="宋体"/>
          <w:color w:val="000000" w:themeColor="text1"/>
          <w:kern w:val="0"/>
          <w:sz w:val="28"/>
          <w:szCs w:val="28"/>
          <w:lang w:val="en-US" w:eastAsia="zh-CN"/>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月</w:t>
      </w:r>
      <w:r>
        <w:rPr>
          <w:rFonts w:hint="eastAsia" w:ascii="宋体" w:hAnsi="宋体" w:cs="宋体"/>
          <w:color w:val="000000" w:themeColor="text1"/>
          <w:kern w:val="0"/>
          <w:sz w:val="28"/>
          <w:szCs w:val="28"/>
          <w:lang w:val="en-US" w:eastAsia="zh-CN"/>
          <w14:textFill>
            <w14:solidFill>
              <w14:schemeClr w14:val="tx1"/>
            </w14:solidFill>
          </w14:textFill>
        </w:rPr>
        <w:t>25</w:t>
      </w:r>
      <w:r>
        <w:rPr>
          <w:rFonts w:hint="eastAsia" w:ascii="宋体" w:hAnsi="宋体" w:cs="宋体"/>
          <w:color w:val="000000" w:themeColor="text1"/>
          <w:kern w:val="0"/>
          <w:sz w:val="28"/>
          <w:szCs w:val="28"/>
          <w14:textFill>
            <w14:solidFill>
              <w14:schemeClr w14:val="tx1"/>
            </w14:solidFill>
          </w14:textFill>
        </w:rPr>
        <w:t>日</w:t>
      </w:r>
    </w:p>
    <w:p>
      <w:pPr>
        <w:rPr>
          <w:rFonts w:hint="eastAsia"/>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ascii="宋体" w:cs="宋体"/>
          <w:color w:val="000000" w:themeColor="text1"/>
          <w:sz w:val="28"/>
          <w:szCs w:val="28"/>
          <w14:textFill>
            <w14:solidFill>
              <w14:schemeClr w14:val="tx1"/>
            </w14:solidFill>
          </w14:textFill>
        </w:rPr>
        <w:t>　</w:t>
      </w:r>
    </w:p>
    <w:p>
      <w:pPr>
        <w:jc w:val="center"/>
        <w:outlineLvl w:val="0"/>
        <w:rPr>
          <w:rFonts w:ascii="宋体"/>
          <w:b/>
          <w:bCs/>
          <w:color w:val="000000" w:themeColor="text1"/>
          <w:sz w:val="44"/>
          <w:szCs w:val="44"/>
          <w14:textFill>
            <w14:solidFill>
              <w14:schemeClr w14:val="tx1"/>
            </w14:solidFill>
          </w14:textFill>
        </w:rPr>
      </w:pPr>
    </w:p>
    <w:p>
      <w:pPr>
        <w:jc w:val="center"/>
        <w:outlineLvl w:val="0"/>
        <w:rPr>
          <w:rFonts w:ascii="宋体"/>
          <w:b/>
          <w:bCs/>
          <w:color w:val="000000" w:themeColor="text1"/>
          <w:sz w:val="44"/>
          <w:szCs w:val="44"/>
          <w14:textFill>
            <w14:solidFill>
              <w14:schemeClr w14:val="tx1"/>
            </w14:solidFill>
          </w14:textFill>
        </w:rPr>
      </w:pPr>
    </w:p>
    <w:p>
      <w:pPr>
        <w:spacing w:after="156" w:afterLines="50"/>
        <w:jc w:val="center"/>
        <w:outlineLvl w:val="0"/>
        <w:rPr>
          <w:rFonts w:cs="宋体"/>
          <w:b/>
          <w:bCs/>
          <w:color w:val="000000" w:themeColor="text1"/>
          <w:sz w:val="36"/>
          <w:szCs w:val="36"/>
          <w14:textFill>
            <w14:solidFill>
              <w14:schemeClr w14:val="tx1"/>
            </w14:solidFill>
          </w14:textFill>
        </w:rPr>
      </w:pPr>
    </w:p>
    <w:p>
      <w:pPr>
        <w:widowControl/>
        <w:jc w:val="left"/>
        <w:rPr>
          <w:rFonts w:ascii="宋体" w:hAnsi="宋体" w:cs="宋体"/>
          <w:b/>
          <w:bCs/>
          <w:color w:val="000000" w:themeColor="text1"/>
          <w:sz w:val="84"/>
          <w:szCs w:val="84"/>
          <w14:textFill>
            <w14:solidFill>
              <w14:schemeClr w14:val="tx1"/>
            </w14:solidFill>
          </w14:textFill>
        </w:rPr>
      </w:pPr>
      <w:r>
        <w:rPr>
          <w:rFonts w:ascii="宋体" w:hAnsi="宋体" w:cs="宋体"/>
          <w:b/>
          <w:bCs/>
          <w:color w:val="000000" w:themeColor="text1"/>
          <w:sz w:val="84"/>
          <w:szCs w:val="84"/>
          <w14:textFill>
            <w14:solidFill>
              <w14:schemeClr w14:val="tx1"/>
            </w14:solidFill>
          </w14:textFill>
        </w:rPr>
        <w:br w:type="page"/>
      </w:r>
    </w:p>
    <w:p>
      <w:pPr>
        <w:tabs>
          <w:tab w:val="left" w:pos="1725"/>
          <w:tab w:val="center" w:pos="4195"/>
        </w:tabs>
        <w:jc w:val="center"/>
        <w:rPr>
          <w:rFonts w:ascii="宋体" w:hAnsi="宋体" w:cs="宋体"/>
          <w:b/>
          <w:bCs/>
          <w:color w:val="000000" w:themeColor="text1"/>
          <w:sz w:val="84"/>
          <w:szCs w:val="84"/>
          <w14:textFill>
            <w14:solidFill>
              <w14:schemeClr w14:val="tx1"/>
            </w14:solidFill>
          </w14:textFill>
        </w:rPr>
      </w:pPr>
    </w:p>
    <w:p>
      <w:pPr>
        <w:tabs>
          <w:tab w:val="left" w:pos="1725"/>
          <w:tab w:val="center" w:pos="4195"/>
        </w:tabs>
        <w:jc w:val="center"/>
        <w:rPr>
          <w:rFonts w:ascii="宋体" w:hAnsi="宋体" w:cs="宋体"/>
          <w:b/>
          <w:bCs/>
          <w:color w:val="000000" w:themeColor="text1"/>
          <w:sz w:val="84"/>
          <w:szCs w:val="84"/>
          <w14:textFill>
            <w14:solidFill>
              <w14:schemeClr w14:val="tx1"/>
            </w14:solidFill>
          </w14:textFill>
        </w:rPr>
      </w:pPr>
    </w:p>
    <w:p>
      <w:pPr>
        <w:tabs>
          <w:tab w:val="left" w:pos="1725"/>
          <w:tab w:val="center" w:pos="4195"/>
        </w:tabs>
        <w:jc w:val="center"/>
        <w:rPr>
          <w:rFonts w:ascii="宋体"/>
          <w:b/>
          <w:bCs/>
          <w:color w:val="000000" w:themeColor="text1"/>
          <w:sz w:val="84"/>
          <w:szCs w:val="84"/>
          <w14:textFill>
            <w14:solidFill>
              <w14:schemeClr w14:val="tx1"/>
            </w14:solidFill>
          </w14:textFill>
        </w:rPr>
      </w:pPr>
      <w:r>
        <w:rPr>
          <w:rFonts w:hint="eastAsia" w:ascii="宋体" w:hAnsi="宋体" w:cs="宋体"/>
          <w:b/>
          <w:bCs/>
          <w:color w:val="000000" w:themeColor="text1"/>
          <w:sz w:val="84"/>
          <w:szCs w:val="84"/>
          <w14:textFill>
            <w14:solidFill>
              <w14:schemeClr w14:val="tx1"/>
            </w14:solidFill>
          </w14:textFill>
        </w:rPr>
        <w:t>谈判文件</w:t>
      </w:r>
    </w:p>
    <w:p>
      <w:pPr>
        <w:tabs>
          <w:tab w:val="left" w:pos="1725"/>
          <w:tab w:val="center" w:pos="4195"/>
        </w:tabs>
        <w:spacing w:before="156" w:beforeLines="50"/>
        <w:jc w:val="center"/>
        <w:rPr>
          <w:rFonts w:hint="eastAsia" w:ascii="宋体" w:hAnsi="宋体" w:eastAsia="宋体" w:cs="宋体"/>
          <w:b/>
          <w:bCs/>
          <w:color w:val="000000" w:themeColor="text1"/>
          <w:kern w:val="0"/>
          <w:sz w:val="36"/>
          <w:szCs w:val="36"/>
          <w:lang w:eastAsia="zh-CN"/>
          <w14:textFill>
            <w14:solidFill>
              <w14:schemeClr w14:val="tx1"/>
            </w14:solidFill>
          </w14:textFill>
        </w:rPr>
      </w:pPr>
      <w:r>
        <w:rPr>
          <w:rFonts w:hint="eastAsia" w:ascii="宋体" w:hAnsi="宋体" w:cs="宋体"/>
          <w:b/>
          <w:bCs/>
          <w:color w:val="000000" w:themeColor="text1"/>
          <w:kern w:val="0"/>
          <w:sz w:val="36"/>
          <w:szCs w:val="36"/>
          <w14:textFill>
            <w14:solidFill>
              <w14:schemeClr w14:val="tx1"/>
            </w14:solidFill>
          </w14:textFill>
        </w:rPr>
        <w:t>采购项目：赤峰学院舞蹈排练厅、音乐厅改建</w:t>
      </w:r>
      <w:r>
        <w:rPr>
          <w:rFonts w:hint="eastAsia" w:ascii="宋体" w:hAnsi="宋体" w:cs="宋体"/>
          <w:b/>
          <w:bCs/>
          <w:color w:val="000000" w:themeColor="text1"/>
          <w:kern w:val="0"/>
          <w:sz w:val="36"/>
          <w:szCs w:val="36"/>
          <w:lang w:eastAsia="zh-CN"/>
          <w14:textFill>
            <w14:solidFill>
              <w14:schemeClr w14:val="tx1"/>
            </w14:solidFill>
          </w14:textFill>
        </w:rPr>
        <w:t>预算编制单位</w:t>
      </w:r>
    </w:p>
    <w:p>
      <w:pPr>
        <w:spacing w:before="156" w:beforeLines="50" w:after="156" w:afterLines="50"/>
        <w:jc w:val="center"/>
        <w:rPr>
          <w:rFonts w:hint="default" w:ascii="宋体" w:eastAsia="宋体" w:cs="宋体"/>
          <w:b/>
          <w:bCs/>
          <w:color w:val="000000" w:themeColor="text1"/>
          <w:sz w:val="36"/>
          <w:szCs w:val="36"/>
          <w:lang w:val="en-US" w:eastAsia="zh-CN"/>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谈判文件编号：</w:t>
      </w:r>
      <w:r>
        <w:rPr>
          <w:rFonts w:hint="eastAsia" w:ascii="宋体" w:hAnsi="宋体" w:cs="宋体"/>
          <w:b/>
          <w:bCs/>
          <w:color w:val="000000" w:themeColor="text1"/>
          <w:sz w:val="36"/>
          <w:szCs w:val="36"/>
          <w:lang w:val="en-US" w:eastAsia="zh-CN"/>
          <w14:textFill>
            <w14:solidFill>
              <w14:schemeClr w14:val="tx1"/>
            </w14:solidFill>
          </w14:textFill>
        </w:rPr>
        <w:t>CFXYfw005</w:t>
      </w:r>
    </w:p>
    <w:p>
      <w:pPr>
        <w:spacing w:before="156" w:beforeLines="50" w:after="156" w:afterLines="50"/>
        <w:jc w:val="center"/>
        <w:rPr>
          <w:rFonts w:ascii="宋体"/>
          <w:b/>
          <w:bCs/>
          <w:color w:val="000000" w:themeColor="text1"/>
          <w:sz w:val="36"/>
          <w:szCs w:val="36"/>
          <w14:textFill>
            <w14:solidFill>
              <w14:schemeClr w14:val="tx1"/>
            </w14:solidFill>
          </w14:textFill>
        </w:rPr>
      </w:pPr>
    </w:p>
    <w:p>
      <w:pPr>
        <w:rPr>
          <w:rFonts w:ascii="宋体"/>
          <w:color w:val="000000" w:themeColor="text1"/>
          <w:sz w:val="32"/>
          <w:szCs w:val="32"/>
          <w14:textFill>
            <w14:solidFill>
              <w14:schemeClr w14:val="tx1"/>
            </w14:solidFill>
          </w14:textFill>
        </w:rPr>
      </w:pPr>
    </w:p>
    <w:p>
      <w:pPr>
        <w:rPr>
          <w:rFonts w:ascii="宋体"/>
          <w:color w:val="000000" w:themeColor="text1"/>
          <w:sz w:val="32"/>
          <w:szCs w:val="32"/>
          <w14:textFill>
            <w14:solidFill>
              <w14:schemeClr w14:val="tx1"/>
            </w14:solidFill>
          </w14:textFill>
        </w:rPr>
      </w:pPr>
    </w:p>
    <w:p>
      <w:pPr>
        <w:rPr>
          <w:rFonts w:ascii="宋体"/>
          <w:color w:val="000000" w:themeColor="text1"/>
          <w:sz w:val="32"/>
          <w:szCs w:val="32"/>
          <w14:textFill>
            <w14:solidFill>
              <w14:schemeClr w14:val="tx1"/>
            </w14:solidFill>
          </w14:textFill>
        </w:rPr>
      </w:pPr>
    </w:p>
    <w:p>
      <w:pPr>
        <w:ind w:firstLine="640" w:firstLineChars="200"/>
        <w:rPr>
          <w:rFonts w:ascii="宋体"/>
          <w:color w:val="000000" w:themeColor="text1"/>
          <w:sz w:val="32"/>
          <w:szCs w:val="32"/>
          <w14:textFill>
            <w14:solidFill>
              <w14:schemeClr w14:val="tx1"/>
            </w14:solidFill>
          </w14:textFill>
        </w:rPr>
      </w:pPr>
    </w:p>
    <w:p>
      <w:pPr>
        <w:ind w:firstLine="640" w:firstLineChars="200"/>
        <w:rPr>
          <w:rFonts w:ascii="宋体"/>
          <w:color w:val="000000" w:themeColor="text1"/>
          <w:sz w:val="32"/>
          <w:szCs w:val="32"/>
          <w14:textFill>
            <w14:solidFill>
              <w14:schemeClr w14:val="tx1"/>
            </w14:solidFill>
          </w14:textFill>
        </w:rPr>
      </w:pPr>
    </w:p>
    <w:p>
      <w:pPr>
        <w:rPr>
          <w:rFonts w:ascii="宋体"/>
          <w:color w:val="000000" w:themeColor="text1"/>
          <w:sz w:val="32"/>
          <w:szCs w:val="32"/>
          <w14:textFill>
            <w14:solidFill>
              <w14:schemeClr w14:val="tx1"/>
            </w14:solidFill>
          </w14:textFill>
        </w:rPr>
      </w:pPr>
    </w:p>
    <w:p>
      <w:pPr>
        <w:jc w:val="center"/>
        <w:rPr>
          <w:rFonts w:ascii="宋体"/>
          <w:b/>
          <w:color w:val="000000" w:themeColor="text1"/>
          <w:sz w:val="32"/>
          <w14:textFill>
            <w14:solidFill>
              <w14:schemeClr w14:val="tx1"/>
            </w14:solidFill>
          </w14:textFill>
        </w:rPr>
      </w:pPr>
      <w:r>
        <w:rPr>
          <w:rFonts w:hint="eastAsia" w:ascii="宋体" w:hAnsi="宋体"/>
          <w:b/>
          <w:color w:val="000000" w:themeColor="text1"/>
          <w:sz w:val="32"/>
          <w14:textFill>
            <w14:solidFill>
              <w14:schemeClr w14:val="tx1"/>
            </w14:solidFill>
          </w14:textFill>
        </w:rPr>
        <w:t>采购人：</w:t>
      </w:r>
      <w:r>
        <w:rPr>
          <w:rFonts w:hint="eastAsia" w:ascii="宋体" w:hAnsi="宋体" w:cs="宋体"/>
          <w:b/>
          <w:bCs/>
          <w:color w:val="000000" w:themeColor="text1"/>
          <w:kern w:val="0"/>
          <w:sz w:val="32"/>
          <w:szCs w:val="32"/>
          <w14:textFill>
            <w14:solidFill>
              <w14:schemeClr w14:val="tx1"/>
            </w14:solidFill>
          </w14:textFill>
        </w:rPr>
        <w:t>赤峰学院</w:t>
      </w:r>
    </w:p>
    <w:p>
      <w:pPr>
        <w:jc w:val="center"/>
        <w:outlineLvl w:val="0"/>
        <w:rPr>
          <w:rFonts w:ascii="宋体"/>
          <w:b/>
          <w:color w:val="000000" w:themeColor="text1"/>
          <w:sz w:val="32"/>
          <w14:textFill>
            <w14:solidFill>
              <w14:schemeClr w14:val="tx1"/>
            </w14:solidFill>
          </w14:textFill>
        </w:rPr>
      </w:pPr>
      <w:r>
        <w:rPr>
          <w:rFonts w:hint="eastAsia" w:ascii="宋体" w:hAnsi="宋体"/>
          <w:b/>
          <w:color w:val="000000" w:themeColor="text1"/>
          <w:sz w:val="32"/>
          <w14:textFill>
            <w14:solidFill>
              <w14:schemeClr w14:val="tx1"/>
            </w14:solidFill>
          </w14:textFill>
        </w:rPr>
        <w:t>二〇二〇年三月</w:t>
      </w:r>
    </w:p>
    <w:p>
      <w:pPr>
        <w:widowControl/>
        <w:jc w:val="left"/>
        <w:rPr>
          <w:rFonts w:ascii="宋体" w:cs="宋体"/>
          <w:b/>
          <w:bCs/>
          <w:color w:val="000000" w:themeColor="text1"/>
          <w:sz w:val="32"/>
          <w:szCs w:val="32"/>
          <w14:textFill>
            <w14:solidFill>
              <w14:schemeClr w14:val="tx1"/>
            </w14:solidFill>
          </w14:textFill>
        </w:rPr>
      </w:pPr>
      <w:r>
        <w:rPr>
          <w:rFonts w:ascii="宋体" w:cs="宋体"/>
          <w:b/>
          <w:bCs/>
          <w:color w:val="000000" w:themeColor="text1"/>
          <w:sz w:val="32"/>
          <w:szCs w:val="32"/>
          <w14:textFill>
            <w14:solidFill>
              <w14:schemeClr w14:val="tx1"/>
            </w14:solidFill>
          </w14:textFill>
        </w:rPr>
        <w:br w:type="page"/>
      </w:r>
    </w:p>
    <w:p>
      <w:pPr>
        <w:jc w:val="center"/>
        <w:rPr>
          <w:rFonts w:ascii="宋体" w:cs="宋体"/>
          <w:b/>
          <w:bCs/>
          <w:color w:val="000000" w:themeColor="text1"/>
          <w:sz w:val="32"/>
          <w:szCs w:val="32"/>
          <w14:textFill>
            <w14:solidFill>
              <w14:schemeClr w14:val="tx1"/>
            </w14:solidFill>
          </w14:textFill>
        </w:rPr>
      </w:pPr>
    </w:p>
    <w:p>
      <w:pPr>
        <w:jc w:val="center"/>
        <w:rPr>
          <w:rFonts w:ascii="宋体" w:hAnsi="宋体" w:cs="宋体"/>
          <w:b/>
          <w:color w:val="000000" w:themeColor="text1"/>
          <w:sz w:val="36"/>
          <w:shd w:val="clear" w:color="060000" w:fill="auto"/>
          <w14:textFill>
            <w14:solidFill>
              <w14:schemeClr w14:val="tx1"/>
            </w14:solidFill>
          </w14:textFill>
        </w:rPr>
      </w:pPr>
      <w:r>
        <w:rPr>
          <w:rFonts w:hint="eastAsia" w:ascii="宋体" w:hAnsi="宋体" w:cs="宋体"/>
          <w:b/>
          <w:color w:val="000000" w:themeColor="text1"/>
          <w:sz w:val="36"/>
          <w:shd w:val="clear" w:color="060000" w:fill="auto"/>
          <w14:textFill>
            <w14:solidFill>
              <w14:schemeClr w14:val="tx1"/>
            </w14:solidFill>
          </w14:textFill>
        </w:rPr>
        <w:t>目    录</w:t>
      </w:r>
    </w:p>
    <w:p>
      <w:pPr>
        <w:jc w:val="center"/>
        <w:rPr>
          <w:rFonts w:ascii="宋体" w:cs="宋体"/>
          <w:color w:val="000000" w:themeColor="text1"/>
          <w:sz w:val="36"/>
          <w:shd w:val="clear" w:color="050000" w:fill="auto"/>
          <w14:textFill>
            <w14:solidFill>
              <w14:schemeClr w14:val="tx1"/>
            </w14:solidFill>
          </w14:textFill>
        </w:rPr>
      </w:pPr>
    </w:p>
    <w:p>
      <w:pPr>
        <w:spacing w:line="600" w:lineRule="exact"/>
        <w:jc w:val="distribute"/>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14:textFill>
            <w14:solidFill>
              <w14:schemeClr w14:val="tx1"/>
            </w14:solidFill>
          </w14:textFill>
        </w:rPr>
        <w:t>第一章 竞争性谈判邀请函……………………………………………</w:t>
      </w:r>
      <w:r>
        <w:rPr>
          <w:rFonts w:cs="宋体" w:asciiTheme="minorEastAsia" w:hAnsiTheme="minorEastAsia" w:eastAsiaTheme="minorEastAsia"/>
          <w:b/>
          <w:color w:val="000000" w:themeColor="text1"/>
          <w:sz w:val="28"/>
          <w:szCs w:val="28"/>
          <w14:textFill>
            <w14:solidFill>
              <w14:schemeClr w14:val="tx1"/>
            </w14:solidFill>
          </w14:textFill>
        </w:rPr>
        <w:t>7</w:t>
      </w:r>
    </w:p>
    <w:p>
      <w:pPr>
        <w:spacing w:line="600" w:lineRule="exact"/>
        <w:jc w:val="distribute"/>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14:textFill>
            <w14:solidFill>
              <w14:schemeClr w14:val="tx1"/>
            </w14:solidFill>
          </w14:textFill>
        </w:rPr>
        <w:t>第二章 项目技术规范与采购要求……………………………………</w:t>
      </w:r>
      <w:r>
        <w:rPr>
          <w:rFonts w:cs="宋体" w:asciiTheme="minorEastAsia" w:hAnsiTheme="minorEastAsia" w:eastAsiaTheme="minorEastAsia"/>
          <w:b/>
          <w:color w:val="000000" w:themeColor="text1"/>
          <w:sz w:val="28"/>
          <w:szCs w:val="28"/>
          <w14:textFill>
            <w14:solidFill>
              <w14:schemeClr w14:val="tx1"/>
            </w14:solidFill>
          </w14:textFill>
        </w:rPr>
        <w:t>8</w:t>
      </w:r>
    </w:p>
    <w:p>
      <w:pPr>
        <w:spacing w:line="600" w:lineRule="exact"/>
        <w:jc w:val="distribute"/>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14:textFill>
            <w14:solidFill>
              <w14:schemeClr w14:val="tx1"/>
            </w14:solidFill>
          </w14:textFill>
        </w:rPr>
        <w:t>第三章 竞争性谈判活动程序…………………………………………</w:t>
      </w:r>
      <w:r>
        <w:rPr>
          <w:rFonts w:cs="宋体" w:asciiTheme="minorEastAsia" w:hAnsiTheme="minorEastAsia" w:eastAsiaTheme="minorEastAsia"/>
          <w:b/>
          <w:color w:val="000000" w:themeColor="text1"/>
          <w:sz w:val="28"/>
          <w:szCs w:val="28"/>
          <w14:textFill>
            <w14:solidFill>
              <w14:schemeClr w14:val="tx1"/>
            </w14:solidFill>
          </w14:textFill>
        </w:rPr>
        <w:t>10</w:t>
      </w:r>
    </w:p>
    <w:p>
      <w:pPr>
        <w:spacing w:line="600" w:lineRule="exact"/>
        <w:jc w:val="distribute"/>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14:textFill>
            <w14:solidFill>
              <w14:schemeClr w14:val="tx1"/>
            </w14:solidFill>
          </w14:textFill>
        </w:rPr>
        <w:t>第四章 供应商须知…………………………………………………</w:t>
      </w:r>
      <w:r>
        <w:rPr>
          <w:rFonts w:cs="宋体" w:asciiTheme="minorEastAsia" w:hAnsiTheme="minorEastAsia" w:eastAsiaTheme="minorEastAsia"/>
          <w:b/>
          <w:color w:val="000000" w:themeColor="text1"/>
          <w:sz w:val="28"/>
          <w:szCs w:val="28"/>
          <w14:textFill>
            <w14:solidFill>
              <w14:schemeClr w14:val="tx1"/>
            </w14:solidFill>
          </w14:textFill>
        </w:rPr>
        <w:t>15</w:t>
      </w:r>
    </w:p>
    <w:p>
      <w:pPr>
        <w:spacing w:line="600" w:lineRule="exact"/>
        <w:jc w:val="distribute"/>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14:textFill>
            <w14:solidFill>
              <w14:schemeClr w14:val="tx1"/>
            </w14:solidFill>
          </w14:textFill>
        </w:rPr>
        <w:t>第五章 合同样本………………………………………………………</w:t>
      </w:r>
      <w:r>
        <w:rPr>
          <w:rFonts w:cs="宋体" w:asciiTheme="minorEastAsia" w:hAnsiTheme="minorEastAsia" w:eastAsiaTheme="minorEastAsia"/>
          <w:b/>
          <w:color w:val="000000" w:themeColor="text1"/>
          <w:sz w:val="28"/>
          <w:szCs w:val="28"/>
          <w14:textFill>
            <w14:solidFill>
              <w14:schemeClr w14:val="tx1"/>
            </w14:solidFill>
          </w14:textFill>
        </w:rPr>
        <w:t>23</w:t>
      </w:r>
    </w:p>
    <w:p>
      <w:pPr>
        <w:spacing w:line="600" w:lineRule="exact"/>
        <w:jc w:val="distribute"/>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14:textFill>
            <w14:solidFill>
              <w14:schemeClr w14:val="tx1"/>
            </w14:solidFill>
          </w14:textFill>
        </w:rPr>
        <w:t>第六章 附件……………………………………………………………</w:t>
      </w:r>
      <w:r>
        <w:rPr>
          <w:rFonts w:cs="宋体" w:asciiTheme="minorEastAsia" w:hAnsiTheme="minorEastAsia" w:eastAsiaTheme="minorEastAsia"/>
          <w:b/>
          <w:color w:val="000000" w:themeColor="text1"/>
          <w:sz w:val="28"/>
          <w:szCs w:val="28"/>
          <w14:textFill>
            <w14:solidFill>
              <w14:schemeClr w14:val="tx1"/>
            </w14:solidFill>
          </w14:textFill>
        </w:rPr>
        <w:t>27</w:t>
      </w:r>
    </w:p>
    <w:p>
      <w:pPr>
        <w:pStyle w:val="6"/>
        <w:spacing w:after="0" w:line="240" w:lineRule="auto"/>
        <w:jc w:val="center"/>
        <w:rPr>
          <w:rFonts w:ascii="宋体" w:hAnsi="宋体" w:cs="宋体"/>
          <w:b/>
          <w:bCs/>
          <w:color w:val="000000" w:themeColor="text1"/>
          <w:kern w:val="36"/>
          <w:sz w:val="36"/>
          <w:szCs w:val="36"/>
          <w14:textFill>
            <w14:solidFill>
              <w14:schemeClr w14:val="tx1"/>
            </w14:solidFill>
          </w14:textFill>
        </w:rPr>
      </w:pPr>
    </w:p>
    <w:p>
      <w:pPr>
        <w:pStyle w:val="6"/>
        <w:spacing w:after="0" w:line="240" w:lineRule="auto"/>
        <w:jc w:val="center"/>
        <w:rPr>
          <w:rFonts w:ascii="宋体" w:hAnsi="宋体" w:cs="宋体"/>
          <w:b/>
          <w:bCs/>
          <w:color w:val="000000" w:themeColor="text1"/>
          <w:kern w:val="36"/>
          <w:sz w:val="36"/>
          <w:szCs w:val="36"/>
          <w14:textFill>
            <w14:solidFill>
              <w14:schemeClr w14:val="tx1"/>
            </w14:solidFill>
          </w14:textFill>
        </w:rPr>
      </w:pPr>
    </w:p>
    <w:p>
      <w:pPr>
        <w:widowControl/>
        <w:jc w:val="left"/>
        <w:rPr>
          <w:rFonts w:ascii="宋体" w:hAnsi="宋体" w:cs="宋体"/>
          <w:b/>
          <w:bCs/>
          <w:color w:val="000000" w:themeColor="text1"/>
          <w:kern w:val="36"/>
          <w:sz w:val="36"/>
          <w:szCs w:val="36"/>
          <w14:textFill>
            <w14:solidFill>
              <w14:schemeClr w14:val="tx1"/>
            </w14:solidFill>
          </w14:textFill>
        </w:rPr>
      </w:pPr>
      <w:r>
        <w:rPr>
          <w:rFonts w:ascii="宋体" w:hAnsi="宋体" w:cs="宋体"/>
          <w:b/>
          <w:bCs/>
          <w:color w:val="000000" w:themeColor="text1"/>
          <w:kern w:val="36"/>
          <w:sz w:val="36"/>
          <w:szCs w:val="36"/>
          <w14:textFill>
            <w14:solidFill>
              <w14:schemeClr w14:val="tx1"/>
            </w14:solidFill>
          </w14:textFill>
        </w:rPr>
        <w:br w:type="page"/>
      </w:r>
    </w:p>
    <w:p>
      <w:pPr>
        <w:pStyle w:val="6"/>
        <w:keepNext w:val="0"/>
        <w:keepLines w:val="0"/>
        <w:pageBreakBefore w:val="0"/>
        <w:kinsoku/>
        <w:overflowPunct/>
        <w:topLinePunct w:val="0"/>
        <w:autoSpaceDE/>
        <w:autoSpaceDN/>
        <w:bidi w:val="0"/>
        <w:adjustRightInd/>
        <w:snapToGrid/>
        <w:spacing w:after="0" w:line="520" w:lineRule="exact"/>
        <w:jc w:val="center"/>
        <w:textAlignment w:val="auto"/>
        <w:rPr>
          <w:rFonts w:ascii="宋体"/>
          <w:b/>
          <w:bCs/>
          <w:color w:val="000000" w:themeColor="text1"/>
          <w:kern w:val="36"/>
          <w:sz w:val="36"/>
          <w:szCs w:val="36"/>
          <w14:textFill>
            <w14:solidFill>
              <w14:schemeClr w14:val="tx1"/>
            </w14:solidFill>
          </w14:textFill>
        </w:rPr>
      </w:pPr>
      <w:r>
        <w:rPr>
          <w:rFonts w:hint="eastAsia" w:ascii="宋体" w:hAnsi="宋体" w:cs="宋体"/>
          <w:b/>
          <w:bCs/>
          <w:color w:val="000000" w:themeColor="text1"/>
          <w:kern w:val="36"/>
          <w:sz w:val="36"/>
          <w:szCs w:val="36"/>
          <w14:textFill>
            <w14:solidFill>
              <w14:schemeClr w14:val="tx1"/>
            </w14:solidFill>
          </w14:textFill>
        </w:rPr>
        <w:t>第一章 竞争性谈判邀请函</w:t>
      </w:r>
    </w:p>
    <w:p>
      <w:pPr>
        <w:pStyle w:val="6"/>
        <w:keepNext w:val="0"/>
        <w:keepLines w:val="0"/>
        <w:pageBreakBefore w:val="0"/>
        <w:kinsoku/>
        <w:overflowPunct/>
        <w:topLinePunct w:val="0"/>
        <w:autoSpaceDE/>
        <w:autoSpaceDN/>
        <w:bidi w:val="0"/>
        <w:adjustRightInd/>
        <w:snapToGrid/>
        <w:spacing w:after="0" w:line="520" w:lineRule="exact"/>
        <w:jc w:val="left"/>
        <w:textAlignment w:val="auto"/>
        <w:rPr>
          <w:rFonts w:ascii="宋体"/>
          <w:color w:val="000000" w:themeColor="text1"/>
          <w:sz w:val="27"/>
          <w:szCs w:val="27"/>
          <w14:textFill>
            <w14:solidFill>
              <w14:schemeClr w14:val="tx1"/>
            </w14:solidFill>
          </w14:textFill>
        </w:rPr>
      </w:pPr>
      <w:r>
        <w:rPr>
          <w:rFonts w:hint="eastAsia" w:ascii="宋体" w:hAnsi="宋体" w:cs="宋体"/>
          <w:color w:val="000000" w:themeColor="text1"/>
          <w:sz w:val="27"/>
          <w:szCs w:val="27"/>
          <w14:textFill>
            <w14:solidFill>
              <w14:schemeClr w14:val="tx1"/>
            </w14:solidFill>
          </w14:textFill>
        </w:rPr>
        <w:t>各潜在投标供应商：</w:t>
      </w:r>
    </w:p>
    <w:p>
      <w:pPr>
        <w:keepNext w:val="0"/>
        <w:keepLines w:val="0"/>
        <w:pageBreakBefore w:val="0"/>
        <w:widowControl/>
        <w:kinsoku/>
        <w:wordWrap w:val="0"/>
        <w:overflowPunct/>
        <w:topLinePunct w:val="0"/>
        <w:autoSpaceDE/>
        <w:autoSpaceDN/>
        <w:bidi w:val="0"/>
        <w:adjustRightInd/>
        <w:snapToGrid/>
        <w:spacing w:line="520" w:lineRule="exact"/>
        <w:ind w:firstLine="560" w:firstLineChars="200"/>
        <w:jc w:val="left"/>
        <w:textAlignment w:val="auto"/>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赤峰学院拟采用竞争性谈判采购方式采购</w:t>
      </w:r>
      <w:r>
        <w:rPr>
          <w:rFonts w:hint="eastAsia" w:ascii="宋体" w:hAnsi="宋体"/>
          <w:bCs/>
          <w:color w:val="000000" w:themeColor="text1"/>
          <w:sz w:val="28"/>
          <w:szCs w:val="28"/>
          <w14:textFill>
            <w14:solidFill>
              <w14:schemeClr w14:val="tx1"/>
            </w14:solidFill>
          </w14:textFill>
        </w:rPr>
        <w:t>舞蹈排练厅、音乐厅改建</w:t>
      </w:r>
      <w:r>
        <w:rPr>
          <w:rFonts w:hint="eastAsia" w:ascii="宋体" w:hAnsi="宋体"/>
          <w:bCs/>
          <w:color w:val="000000" w:themeColor="text1"/>
          <w:sz w:val="28"/>
          <w:szCs w:val="28"/>
          <w:lang w:eastAsia="zh-CN"/>
          <w14:textFill>
            <w14:solidFill>
              <w14:schemeClr w14:val="tx1"/>
            </w14:solidFill>
          </w14:textFill>
        </w:rPr>
        <w:t>预算编制单位</w:t>
      </w:r>
      <w:r>
        <w:rPr>
          <w:rFonts w:hint="eastAsia" w:ascii="宋体" w:hAnsi="宋体" w:cs="宋体"/>
          <w:color w:val="000000" w:themeColor="text1"/>
          <w:sz w:val="28"/>
          <w:szCs w:val="28"/>
          <w14:textFill>
            <w14:solidFill>
              <w14:schemeClr w14:val="tx1"/>
            </w14:solidFill>
          </w14:textFill>
        </w:rPr>
        <w:t>，现将本次谈判要求通知如下：</w:t>
      </w:r>
    </w:p>
    <w:p>
      <w:pPr>
        <w:keepNext w:val="0"/>
        <w:keepLines w:val="0"/>
        <w:pageBreakBefore w:val="0"/>
        <w:kinsoku/>
        <w:overflowPunct/>
        <w:topLinePunct w:val="0"/>
        <w:autoSpaceDE/>
        <w:autoSpaceDN/>
        <w:bidi w:val="0"/>
        <w:adjustRightInd/>
        <w:snapToGrid/>
        <w:spacing w:line="520" w:lineRule="exact"/>
        <w:ind w:firstLine="562" w:firstLineChars="200"/>
        <w:textAlignment w:val="auto"/>
        <w:rPr>
          <w:rFonts w:ascii="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一</w:t>
      </w:r>
      <w:r>
        <w:rPr>
          <w:rFonts w:hint="eastAsia"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谈判文件编号：</w:t>
      </w:r>
      <w:r>
        <w:rPr>
          <w:rFonts w:hint="eastAsia" w:ascii="宋体" w:hAnsi="宋体" w:cs="宋体"/>
          <w:b/>
          <w:bCs/>
          <w:color w:val="000000" w:themeColor="text1"/>
          <w:sz w:val="36"/>
          <w:szCs w:val="36"/>
          <w:lang w:val="en-US" w:eastAsia="zh-CN"/>
          <w14:textFill>
            <w14:solidFill>
              <w14:schemeClr w14:val="tx1"/>
            </w14:solidFill>
          </w14:textFill>
        </w:rPr>
        <w:t>CFXYfw005</w:t>
      </w:r>
      <w:r>
        <w:rPr>
          <w:rFonts w:ascii="宋体" w:hAnsi="宋体" w:cs="宋体"/>
          <w:color w:val="000000" w:themeColor="text1"/>
          <w:sz w:val="28"/>
          <w:szCs w:val="28"/>
          <w14:textFill>
            <w14:solidFill>
              <w14:schemeClr w14:val="tx1"/>
            </w14:solidFill>
          </w14:textFill>
        </w:rPr>
        <w:t xml:space="preserve">  </w:t>
      </w:r>
    </w:p>
    <w:p>
      <w:pPr>
        <w:keepNext w:val="0"/>
        <w:keepLines w:val="0"/>
        <w:pageBreakBefore w:val="0"/>
        <w:kinsoku/>
        <w:overflowPunct/>
        <w:topLinePunct w:val="0"/>
        <w:autoSpaceDE/>
        <w:autoSpaceDN/>
        <w:bidi w:val="0"/>
        <w:adjustRightInd/>
        <w:snapToGrid/>
        <w:spacing w:line="520" w:lineRule="exact"/>
        <w:ind w:right="-69" w:rightChars="-33" w:firstLine="560"/>
        <w:textAlignment w:val="auto"/>
        <w:rPr>
          <w:rFonts w:asci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二、采购项目名称及采购预算：</w:t>
      </w:r>
    </w:p>
    <w:p>
      <w:pPr>
        <w:keepNext w:val="0"/>
        <w:keepLines w:val="0"/>
        <w:pageBreakBefore w:val="0"/>
        <w:kinsoku/>
        <w:overflowPunct/>
        <w:topLinePunct w:val="0"/>
        <w:autoSpaceDE/>
        <w:autoSpaceDN/>
        <w:bidi w:val="0"/>
        <w:adjustRightInd/>
        <w:snapToGrid/>
        <w:spacing w:line="520" w:lineRule="exact"/>
        <w:ind w:firstLine="548" w:firstLineChars="196"/>
        <w:textAlignment w:val="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采购项目名称 采购预算：￥</w:t>
      </w:r>
      <w:r>
        <w:rPr>
          <w:rFonts w:hint="eastAsia" w:ascii="宋体" w:hAnsi="宋体" w:cs="宋体"/>
          <w:color w:val="000000" w:themeColor="text1"/>
          <w:sz w:val="28"/>
          <w:szCs w:val="28"/>
          <w:lang w:val="en-US" w:eastAsia="zh-CN"/>
          <w14:textFill>
            <w14:solidFill>
              <w14:schemeClr w14:val="tx1"/>
            </w14:solidFill>
          </w14:textFill>
        </w:rPr>
        <w:t>48</w:t>
      </w:r>
      <w:r>
        <w:rPr>
          <w:rFonts w:hint="eastAsia" w:ascii="宋体" w:hAnsi="宋体" w:cs="宋体"/>
          <w:color w:val="000000" w:themeColor="text1"/>
          <w:sz w:val="28"/>
          <w:szCs w:val="28"/>
          <w14:textFill>
            <w14:solidFill>
              <w14:schemeClr w14:val="tx1"/>
            </w14:solidFill>
          </w14:textFill>
        </w:rPr>
        <w:t>000.00元</w:t>
      </w:r>
    </w:p>
    <w:p>
      <w:pPr>
        <w:keepNext w:val="0"/>
        <w:keepLines w:val="0"/>
        <w:pageBreakBefore w:val="0"/>
        <w:kinsoku/>
        <w:overflowPunct/>
        <w:topLinePunct w:val="0"/>
        <w:autoSpaceDE/>
        <w:autoSpaceDN/>
        <w:bidi w:val="0"/>
        <w:adjustRightInd/>
        <w:snapToGrid/>
        <w:spacing w:line="520" w:lineRule="exact"/>
        <w:ind w:firstLine="551" w:firstLineChars="196"/>
        <w:textAlignment w:val="auto"/>
        <w:rPr>
          <w:rFonts w:ascii="宋体"/>
          <w:b/>
          <w:bCs/>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三</w:t>
      </w:r>
      <w:r>
        <w:rPr>
          <w:rFonts w:hint="eastAsia" w:ascii="宋体" w:cs="宋体"/>
          <w:b/>
          <w:bCs/>
          <w:color w:val="000000" w:themeColor="text1"/>
          <w:kern w:val="0"/>
          <w:sz w:val="28"/>
          <w:szCs w:val="28"/>
          <w14:textFill>
            <w14:solidFill>
              <w14:schemeClr w14:val="tx1"/>
            </w14:solidFill>
          </w14:textFill>
        </w:rPr>
        <w:t>、合格</w:t>
      </w:r>
      <w:r>
        <w:rPr>
          <w:rFonts w:hint="eastAsia" w:ascii="宋体" w:hAnsi="宋体" w:cs="宋体"/>
          <w:b/>
          <w:bCs/>
          <w:color w:val="000000" w:themeColor="text1"/>
          <w:kern w:val="0"/>
          <w:sz w:val="28"/>
          <w:szCs w:val="28"/>
          <w14:textFill>
            <w14:solidFill>
              <w14:schemeClr w14:val="tx1"/>
            </w14:solidFill>
          </w14:textFill>
        </w:rPr>
        <w:t>供应商</w:t>
      </w:r>
    </w:p>
    <w:p>
      <w:pPr>
        <w:keepNext w:val="0"/>
        <w:keepLines w:val="0"/>
        <w:pageBreakBefore w:val="0"/>
        <w:kinsoku/>
        <w:overflowPunct/>
        <w:topLinePunct w:val="0"/>
        <w:autoSpaceDE/>
        <w:autoSpaceDN/>
        <w:bidi w:val="0"/>
        <w:adjustRightInd/>
        <w:snapToGrid/>
        <w:spacing w:line="520" w:lineRule="exact"/>
        <w:ind w:firstLine="600"/>
        <w:textAlignment w:val="auto"/>
        <w:rPr>
          <w:rFonts w:ascii="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符合《政府采购法》第二十二条规定的条件。</w:t>
      </w:r>
    </w:p>
    <w:p>
      <w:pPr>
        <w:keepNext w:val="0"/>
        <w:keepLines w:val="0"/>
        <w:pageBreakBefore w:val="0"/>
        <w:kinsoku/>
        <w:overflowPunct/>
        <w:topLinePunct w:val="0"/>
        <w:autoSpaceDE/>
        <w:autoSpaceDN/>
        <w:bidi w:val="0"/>
        <w:adjustRightInd/>
        <w:snapToGrid/>
        <w:spacing w:line="520" w:lineRule="exact"/>
        <w:ind w:firstLine="562" w:firstLineChars="200"/>
        <w:textAlignment w:val="auto"/>
        <w:rPr>
          <w:rFonts w:ascii="宋体"/>
          <w:b/>
          <w:bCs/>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四</w:t>
      </w:r>
      <w:r>
        <w:rPr>
          <w:rFonts w:ascii="宋体" w:cs="宋体"/>
          <w:b/>
          <w:bCs/>
          <w:color w:val="000000" w:themeColor="text1"/>
          <w:kern w:val="0"/>
          <w:sz w:val="28"/>
          <w:szCs w:val="28"/>
          <w14:textFill>
            <w14:solidFill>
              <w14:schemeClr w14:val="tx1"/>
            </w14:solidFill>
          </w14:textFill>
        </w:rPr>
        <w:t>.</w:t>
      </w:r>
      <w:r>
        <w:rPr>
          <w:rFonts w:hint="eastAsia" w:ascii="宋体" w:hAnsi="宋体" w:cs="宋体"/>
          <w:b/>
          <w:bCs/>
          <w:color w:val="000000" w:themeColor="text1"/>
          <w:kern w:val="0"/>
          <w:sz w:val="28"/>
          <w:szCs w:val="28"/>
          <w14:textFill>
            <w14:solidFill>
              <w14:schemeClr w14:val="tx1"/>
            </w14:solidFill>
          </w14:textFill>
        </w:rPr>
        <w:t>获取谈判文件</w:t>
      </w:r>
    </w:p>
    <w:p>
      <w:pPr>
        <w:keepNext w:val="0"/>
        <w:keepLines w:val="0"/>
        <w:pageBreakBefore w:val="0"/>
        <w:kinsoku/>
        <w:overflowPunct/>
        <w:topLinePunct w:val="0"/>
        <w:autoSpaceDE/>
        <w:autoSpaceDN/>
        <w:bidi w:val="0"/>
        <w:adjustRightInd/>
        <w:snapToGrid/>
        <w:spacing w:line="520" w:lineRule="exact"/>
        <w:ind w:firstLine="638" w:firstLineChars="228"/>
        <w:textAlignment w:val="auto"/>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供应商可以从赤峰学院网(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"http://www.cfxy.cn/" </w:instrText>
      </w:r>
      <w:r>
        <w:rPr>
          <w:color w:val="000000" w:themeColor="text1"/>
          <w14:textFill>
            <w14:solidFill>
              <w14:schemeClr w14:val="tx1"/>
            </w14:solidFill>
          </w14:textFill>
        </w:rPr>
        <w:fldChar w:fldCharType="separate"/>
      </w:r>
      <w:r>
        <w:rPr>
          <w:rStyle w:val="9"/>
          <w:color w:val="000000" w:themeColor="text1"/>
          <w14:textFill>
            <w14:solidFill>
              <w14:schemeClr w14:val="tx1"/>
            </w14:solidFill>
          </w14:textFill>
        </w:rPr>
        <w:t>http://www.cfxy.cn/</w:t>
      </w:r>
      <w:r>
        <w:rPr>
          <w:color w:val="000000" w:themeColor="text1"/>
          <w14:textFill>
            <w14:solidFill>
              <w14:schemeClr w14:val="tx1"/>
            </w14:solidFill>
          </w14:textFill>
        </w:rPr>
        <w:fldChar w:fldCharType="end"/>
      </w:r>
      <w:r>
        <w:rPr>
          <w:color w:val="000000" w:themeColor="text1"/>
          <w14:textFill>
            <w14:solidFill>
              <w14:schemeClr w14:val="tx1"/>
            </w14:solidFill>
          </w14:textFill>
        </w:rPr>
        <w:t>fd/</w:t>
      </w:r>
      <w:r>
        <w:rPr>
          <w:rFonts w:hint="eastAsia"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获取谈判文件，</w:t>
      </w:r>
      <w:r>
        <w:rPr>
          <w:rFonts w:hint="eastAsia" w:ascii="宋体" w:hAnsi="宋体" w:cs="宋体"/>
          <w:color w:val="000000" w:themeColor="text1"/>
          <w:sz w:val="28"/>
          <w:szCs w:val="28"/>
          <w14:textFill>
            <w14:solidFill>
              <w14:schemeClr w14:val="tx1"/>
            </w14:solidFill>
          </w14:textFill>
        </w:rPr>
        <w:t>我单位不再发放纸制询价通知书。</w:t>
      </w:r>
    </w:p>
    <w:p>
      <w:pPr>
        <w:keepNext w:val="0"/>
        <w:keepLines w:val="0"/>
        <w:pageBreakBefore w:val="0"/>
        <w:kinsoku/>
        <w:overflowPunct/>
        <w:topLinePunct w:val="0"/>
        <w:autoSpaceDE/>
        <w:autoSpaceDN/>
        <w:bidi w:val="0"/>
        <w:adjustRightInd/>
        <w:snapToGrid/>
        <w:spacing w:line="520" w:lineRule="exact"/>
        <w:ind w:firstLine="548" w:firstLineChars="196"/>
        <w:textAlignment w:val="auto"/>
        <w:rPr>
          <w:rFonts w:ascii="宋体" w:hAnsi="宋体" w:cs="宋体"/>
          <w:color w:val="000000" w:themeColor="text1"/>
          <w:kern w:val="0"/>
          <w:sz w:val="28"/>
          <w:szCs w:val="28"/>
          <w14:textFill>
            <w14:solidFill>
              <w14:schemeClr w14:val="tx1"/>
            </w14:solidFill>
          </w14:textFill>
        </w:rPr>
      </w:pPr>
      <w:r>
        <w:rPr>
          <w:rFonts w:hint="eastAsia" w:asciiTheme="minorEastAsia" w:hAnsiTheme="minorEastAsia" w:eastAsiaTheme="minorEastAsia"/>
          <w:color w:val="000000" w:themeColor="text1"/>
          <w:sz w:val="28"/>
          <w:szCs w:val="28"/>
          <w:lang w:eastAsia="zh-CN"/>
          <w14:textFill>
            <w14:solidFill>
              <w14:schemeClr w14:val="tx1"/>
            </w14:solidFill>
          </w14:textFill>
        </w:rPr>
        <w:t>如采购单位另外通知供应商</w:t>
      </w:r>
      <w:r>
        <w:rPr>
          <w:rFonts w:hint="eastAsia" w:ascii="宋体" w:hAnsi="宋体" w:cs="宋体"/>
          <w:color w:val="000000" w:themeColor="text1"/>
          <w:kern w:val="0"/>
          <w:sz w:val="28"/>
          <w:szCs w:val="28"/>
          <w14:textFill>
            <w14:solidFill>
              <w14:schemeClr w14:val="tx1"/>
            </w14:solidFill>
          </w14:textFill>
        </w:rPr>
        <w:t>在规定时间内免费</w:t>
      </w:r>
      <w:r>
        <w:rPr>
          <w:rFonts w:hint="eastAsia" w:ascii="宋体" w:hAnsi="宋体" w:cs="宋体"/>
          <w:color w:val="000000" w:themeColor="text1"/>
          <w:kern w:val="0"/>
          <w:sz w:val="28"/>
          <w:szCs w:val="28"/>
          <w:lang w:eastAsia="zh-CN"/>
          <w14:textFill>
            <w14:solidFill>
              <w14:schemeClr w14:val="tx1"/>
            </w14:solidFill>
          </w14:textFill>
        </w:rPr>
        <w:t>领取纸质</w:t>
      </w:r>
      <w:r>
        <w:rPr>
          <w:rFonts w:hint="eastAsia" w:ascii="宋体" w:hAnsi="宋体" w:cs="宋体"/>
          <w:color w:val="000000" w:themeColor="text1"/>
          <w:kern w:val="0"/>
          <w:sz w:val="28"/>
          <w:szCs w:val="28"/>
          <w14:textFill>
            <w14:solidFill>
              <w14:schemeClr w14:val="tx1"/>
            </w14:solidFill>
          </w14:textFill>
        </w:rPr>
        <w:t>采购文件，未在规定时间内获取采购文件的供应商，直接携带纸质响应文件参加本项目开标的，将被拒绝。</w:t>
      </w:r>
    </w:p>
    <w:p>
      <w:pPr>
        <w:keepNext w:val="0"/>
        <w:keepLines w:val="0"/>
        <w:pageBreakBefore w:val="0"/>
        <w:kinsoku/>
        <w:overflowPunct/>
        <w:topLinePunct w:val="0"/>
        <w:autoSpaceDE/>
        <w:autoSpaceDN/>
        <w:bidi w:val="0"/>
        <w:adjustRightInd/>
        <w:snapToGrid/>
        <w:spacing w:line="520" w:lineRule="exact"/>
        <w:ind w:firstLine="551" w:firstLineChars="196"/>
        <w:textAlignment w:val="auto"/>
        <w:rPr>
          <w:rFonts w:ascii="宋体"/>
          <w:b/>
          <w:bCs/>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五</w:t>
      </w:r>
      <w:r>
        <w:rPr>
          <w:rFonts w:hint="eastAsia" w:ascii="宋体" w:cs="宋体"/>
          <w:b/>
          <w:bCs/>
          <w:color w:val="000000" w:themeColor="text1"/>
          <w:kern w:val="0"/>
          <w:sz w:val="28"/>
          <w:szCs w:val="28"/>
          <w14:textFill>
            <w14:solidFill>
              <w14:schemeClr w14:val="tx1"/>
            </w14:solidFill>
          </w14:textFill>
        </w:rPr>
        <w:t>、</w:t>
      </w:r>
      <w:r>
        <w:rPr>
          <w:rFonts w:hint="eastAsia" w:ascii="宋体" w:hAnsi="宋体" w:cs="宋体"/>
          <w:b/>
          <w:bCs/>
          <w:color w:val="000000" w:themeColor="text1"/>
          <w:kern w:val="0"/>
          <w:sz w:val="28"/>
          <w:szCs w:val="28"/>
          <w14:textFill>
            <w14:solidFill>
              <w14:schemeClr w14:val="tx1"/>
            </w14:solidFill>
          </w14:textFill>
        </w:rPr>
        <w:t>递交响应文件截止时间及地点</w:t>
      </w:r>
    </w:p>
    <w:p>
      <w:pPr>
        <w:keepNext w:val="0"/>
        <w:keepLines w:val="0"/>
        <w:pageBreakBefore w:val="0"/>
        <w:kinsoku/>
        <w:overflowPunct/>
        <w:topLinePunct w:val="0"/>
        <w:autoSpaceDE/>
        <w:autoSpaceDN/>
        <w:bidi w:val="0"/>
        <w:adjustRightInd/>
        <w:snapToGrid/>
        <w:spacing w:line="520" w:lineRule="exact"/>
        <w:ind w:firstLine="548" w:firstLineChars="196"/>
        <w:textAlignment w:val="auto"/>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递交响应文件截止时间：</w:t>
      </w:r>
      <w:r>
        <w:rPr>
          <w:rFonts w:ascii="宋体" w:hAnsi="宋体" w:cs="宋体"/>
          <w:color w:val="000000" w:themeColor="text1"/>
          <w:kern w:val="0"/>
          <w:sz w:val="28"/>
          <w:szCs w:val="28"/>
          <w14:textFill>
            <w14:solidFill>
              <w14:schemeClr w14:val="tx1"/>
            </w14:solidFill>
          </w14:textFill>
        </w:rPr>
        <w:t>20</w:t>
      </w:r>
      <w:r>
        <w:rPr>
          <w:rFonts w:hint="eastAsia" w:ascii="宋体" w:hAnsi="宋体" w:cs="宋体"/>
          <w:color w:val="000000" w:themeColor="text1"/>
          <w:kern w:val="0"/>
          <w:sz w:val="28"/>
          <w:szCs w:val="28"/>
          <w14:textFill>
            <w14:solidFill>
              <w14:schemeClr w14:val="tx1"/>
            </w14:solidFill>
          </w14:textFill>
        </w:rPr>
        <w:t>20年</w:t>
      </w:r>
      <w:r>
        <w:rPr>
          <w:rFonts w:hint="eastAsia" w:ascii="宋体" w:hAnsi="宋体" w:cs="宋体"/>
          <w:color w:val="000000" w:themeColor="text1"/>
          <w:kern w:val="0"/>
          <w:sz w:val="28"/>
          <w:szCs w:val="28"/>
          <w:lang w:val="en-US" w:eastAsia="zh-CN"/>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月</w:t>
      </w:r>
      <w:r>
        <w:rPr>
          <w:rFonts w:hint="eastAsia" w:ascii="宋体" w:hAnsi="宋体" w:cs="宋体"/>
          <w:color w:val="000000" w:themeColor="text1"/>
          <w:kern w:val="0"/>
          <w:sz w:val="28"/>
          <w:szCs w:val="28"/>
          <w:lang w:val="en-US" w:eastAsia="zh-CN"/>
          <w14:textFill>
            <w14:solidFill>
              <w14:schemeClr w14:val="tx1"/>
            </w14:solidFill>
          </w14:textFill>
        </w:rPr>
        <w:t>31</w:t>
      </w:r>
      <w:r>
        <w:rPr>
          <w:rFonts w:hint="eastAsia" w:ascii="宋体" w:hAnsi="宋体" w:cs="宋体"/>
          <w:color w:val="000000" w:themeColor="text1"/>
          <w:kern w:val="0"/>
          <w:sz w:val="28"/>
          <w:szCs w:val="28"/>
          <w14:textFill>
            <w14:solidFill>
              <w14:schemeClr w14:val="tx1"/>
            </w14:solidFill>
          </w14:textFill>
        </w:rPr>
        <w:t>日上午9点</w:t>
      </w:r>
      <w:r>
        <w:rPr>
          <w:rFonts w:hint="eastAsia" w:ascii="宋体" w:hAnsi="宋体" w:cs="宋体"/>
          <w:color w:val="000000" w:themeColor="text1"/>
          <w:kern w:val="0"/>
          <w:sz w:val="28"/>
          <w:szCs w:val="28"/>
          <w:lang w:val="en-US" w:eastAsia="zh-CN"/>
          <w14:textFill>
            <w14:solidFill>
              <w14:schemeClr w14:val="tx1"/>
            </w14:solidFill>
          </w14:textFill>
        </w:rPr>
        <w:t>0</w:t>
      </w:r>
      <w:r>
        <w:rPr>
          <w:rFonts w:hint="eastAsia" w:ascii="宋体" w:hAnsi="宋体" w:cs="宋体"/>
          <w:color w:val="000000" w:themeColor="text1"/>
          <w:kern w:val="0"/>
          <w:sz w:val="28"/>
          <w:szCs w:val="28"/>
          <w14:textFill>
            <w14:solidFill>
              <w14:schemeClr w14:val="tx1"/>
            </w14:solidFill>
          </w14:textFill>
        </w:rPr>
        <w:t>0</w:t>
      </w:r>
      <w:r>
        <w:rPr>
          <w:rFonts w:hint="eastAsia" w:ascii="宋体" w:hAnsi="宋体" w:cs="宋体"/>
          <w:color w:val="000000" w:themeColor="text1"/>
          <w:kern w:val="0"/>
          <w:sz w:val="28"/>
          <w:szCs w:val="28"/>
          <w:lang w:eastAsia="zh-CN"/>
          <w14:textFill>
            <w14:solidFill>
              <w14:schemeClr w14:val="tx1"/>
            </w14:solidFill>
          </w14:textFill>
        </w:rPr>
        <w:t>分</w:t>
      </w:r>
      <w:r>
        <w:rPr>
          <w:rFonts w:hint="eastAsia" w:ascii="宋体" w:hAnsi="宋体" w:cs="宋体"/>
          <w:color w:val="000000" w:themeColor="text1"/>
          <w:kern w:val="0"/>
          <w:sz w:val="28"/>
          <w:szCs w:val="28"/>
          <w14:textFill>
            <w14:solidFill>
              <w14:schemeClr w14:val="tx1"/>
            </w14:solidFill>
          </w14:textFill>
        </w:rPr>
        <w:t>。</w:t>
      </w:r>
    </w:p>
    <w:p>
      <w:pPr>
        <w:keepNext w:val="0"/>
        <w:keepLines w:val="0"/>
        <w:pageBreakBefore w:val="0"/>
        <w:kinsoku/>
        <w:overflowPunct/>
        <w:topLinePunct w:val="0"/>
        <w:autoSpaceDE/>
        <w:autoSpaceDN/>
        <w:bidi w:val="0"/>
        <w:adjustRightInd/>
        <w:snapToGrid/>
        <w:spacing w:line="520" w:lineRule="exact"/>
        <w:ind w:firstLine="548" w:firstLineChars="196"/>
        <w:textAlignment w:val="auto"/>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递交响应文件地点：</w:t>
      </w:r>
      <w:r>
        <w:rPr>
          <w:rFonts w:hint="eastAsia" w:ascii="宋体" w:hAnsi="宋体" w:cs="宋体"/>
          <w:color w:val="000000" w:themeColor="text1"/>
          <w:kern w:val="0"/>
          <w:sz w:val="28"/>
          <w:szCs w:val="28"/>
          <w:lang w:eastAsia="zh-CN"/>
          <w14:textFill>
            <w14:solidFill>
              <w14:schemeClr w14:val="tx1"/>
            </w14:solidFill>
          </w14:textFill>
        </w:rPr>
        <w:t>赤峰学院四楼会议室</w:t>
      </w:r>
      <w:r>
        <w:rPr>
          <w:rFonts w:hint="eastAsia" w:ascii="宋体" w:hAnsi="宋体" w:cs="宋体"/>
          <w:color w:val="000000" w:themeColor="text1"/>
          <w:kern w:val="0"/>
          <w:sz w:val="28"/>
          <w:szCs w:val="28"/>
          <w14:textFill>
            <w14:solidFill>
              <w14:schemeClr w14:val="tx1"/>
            </w14:solidFill>
          </w14:textFill>
        </w:rPr>
        <w:t>。</w:t>
      </w:r>
    </w:p>
    <w:p>
      <w:pPr>
        <w:keepNext w:val="0"/>
        <w:keepLines w:val="0"/>
        <w:pageBreakBefore w:val="0"/>
        <w:kinsoku/>
        <w:overflowPunct/>
        <w:topLinePunct w:val="0"/>
        <w:autoSpaceDE/>
        <w:autoSpaceDN/>
        <w:bidi w:val="0"/>
        <w:adjustRightInd/>
        <w:snapToGrid/>
        <w:spacing w:line="520" w:lineRule="exact"/>
        <w:ind w:firstLine="551" w:firstLineChars="196"/>
        <w:textAlignment w:val="auto"/>
        <w:rPr>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t>六</w:t>
      </w:r>
      <w:r>
        <w:rPr>
          <w:rFonts w:hint="eastAsia"/>
          <w:b/>
          <w:bCs/>
          <w:color w:val="000000" w:themeColor="text1"/>
          <w:sz w:val="28"/>
          <w:szCs w:val="28"/>
          <w14:textFill>
            <w14:solidFill>
              <w14:schemeClr w14:val="tx1"/>
            </w14:solidFill>
          </w14:textFill>
        </w:rPr>
        <w:t>、</w:t>
      </w:r>
      <w:r>
        <w:rPr>
          <w:rFonts w:hint="eastAsia" w:cs="宋体"/>
          <w:b/>
          <w:bCs/>
          <w:color w:val="000000" w:themeColor="text1"/>
          <w:sz w:val="28"/>
          <w:szCs w:val="28"/>
          <w14:textFill>
            <w14:solidFill>
              <w14:schemeClr w14:val="tx1"/>
            </w14:solidFill>
          </w14:textFill>
        </w:rPr>
        <w:t>联系方式</w:t>
      </w:r>
    </w:p>
    <w:p>
      <w:pPr>
        <w:keepNext w:val="0"/>
        <w:keepLines w:val="0"/>
        <w:pageBreakBefore w:val="0"/>
        <w:widowControl/>
        <w:kinsoku/>
        <w:overflowPunct/>
        <w:topLinePunct w:val="0"/>
        <w:autoSpaceDE/>
        <w:autoSpaceDN/>
        <w:bidi w:val="0"/>
        <w:adjustRightInd/>
        <w:snapToGrid/>
        <w:spacing w:line="520" w:lineRule="exact"/>
        <w:ind w:firstLine="480"/>
        <w:jc w:val="left"/>
        <w:textAlignment w:val="auto"/>
        <w:outlineLvl w:val="2"/>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采购单位：赤峰学院</w:t>
      </w:r>
    </w:p>
    <w:p>
      <w:pPr>
        <w:keepNext w:val="0"/>
        <w:keepLines w:val="0"/>
        <w:pageBreakBefore w:val="0"/>
        <w:widowControl/>
        <w:kinsoku/>
        <w:overflowPunct/>
        <w:topLinePunct w:val="0"/>
        <w:autoSpaceDE/>
        <w:autoSpaceDN/>
        <w:bidi w:val="0"/>
        <w:adjustRightInd/>
        <w:snapToGrid/>
        <w:spacing w:line="520" w:lineRule="exact"/>
        <w:ind w:firstLine="480"/>
        <w:jc w:val="left"/>
        <w:textAlignment w:val="auto"/>
        <w:outlineLvl w:val="2"/>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地址：</w:t>
      </w:r>
      <w:r>
        <w:rPr>
          <w:rFonts w:hint="eastAsia" w:ascii="宋体" w:hAnsi="宋体" w:cs="宋体"/>
          <w:color w:val="000000" w:themeColor="text1"/>
          <w:sz w:val="28"/>
          <w:szCs w:val="28"/>
          <w14:textFill>
            <w14:solidFill>
              <w14:schemeClr w14:val="tx1"/>
            </w14:solidFill>
          </w14:textFill>
        </w:rPr>
        <w:t>赤峰市红山区迎宾路1号</w:t>
      </w:r>
    </w:p>
    <w:p>
      <w:pPr>
        <w:keepNext w:val="0"/>
        <w:keepLines w:val="0"/>
        <w:pageBreakBefore w:val="0"/>
        <w:widowControl/>
        <w:kinsoku/>
        <w:overflowPunct/>
        <w:topLinePunct w:val="0"/>
        <w:autoSpaceDE/>
        <w:autoSpaceDN/>
        <w:bidi w:val="0"/>
        <w:adjustRightInd/>
        <w:snapToGrid/>
        <w:spacing w:line="520" w:lineRule="exact"/>
        <w:ind w:firstLine="480"/>
        <w:jc w:val="left"/>
        <w:textAlignment w:val="auto"/>
        <w:outlineLvl w:val="2"/>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联系人：苏彦刚</w:t>
      </w:r>
      <w:r>
        <w:rPr>
          <w:rFonts w:hint="eastAsia" w:ascii="宋体" w:hAnsi="宋体" w:cs="宋体"/>
          <w:color w:val="000000" w:themeColor="text1"/>
          <w:sz w:val="28"/>
          <w:szCs w:val="28"/>
          <w14:textFill>
            <w14:solidFill>
              <w14:schemeClr w14:val="tx1"/>
            </w14:solidFill>
          </w14:textFill>
        </w:rPr>
        <w:t xml:space="preserve">            联系电话：</w:t>
      </w:r>
      <w:r>
        <w:rPr>
          <w:rFonts w:hint="eastAsia" w:ascii="宋体" w:hAnsi="宋体" w:cs="宋体"/>
          <w:color w:val="000000" w:themeColor="text1"/>
          <w:kern w:val="0"/>
          <w:sz w:val="28"/>
          <w:szCs w:val="28"/>
          <w14:textFill>
            <w14:solidFill>
              <w14:schemeClr w14:val="tx1"/>
            </w14:solidFill>
          </w14:textFill>
        </w:rPr>
        <w:t>17804763535</w:t>
      </w:r>
    </w:p>
    <w:p>
      <w:pPr>
        <w:keepNext w:val="0"/>
        <w:keepLines w:val="0"/>
        <w:pageBreakBefore w:val="0"/>
        <w:widowControl/>
        <w:kinsoku/>
        <w:overflowPunct/>
        <w:topLinePunct w:val="0"/>
        <w:autoSpaceDE/>
        <w:autoSpaceDN/>
        <w:bidi w:val="0"/>
        <w:adjustRightInd/>
        <w:snapToGrid/>
        <w:spacing w:line="520" w:lineRule="exact"/>
        <w:ind w:right="945"/>
        <w:jc w:val="center"/>
        <w:textAlignment w:val="auto"/>
        <w:outlineLvl w:val="2"/>
        <w:rPr>
          <w:rFonts w:ascii="宋体"/>
          <w:color w:val="000000" w:themeColor="text1"/>
          <w:kern w:val="0"/>
          <w:sz w:val="27"/>
          <w:szCs w:val="27"/>
          <w14:textFill>
            <w14:solidFill>
              <w14:schemeClr w14:val="tx1"/>
            </w14:solidFill>
          </w14:textFill>
        </w:rPr>
      </w:pPr>
    </w:p>
    <w:p>
      <w:pPr>
        <w:keepNext w:val="0"/>
        <w:keepLines w:val="0"/>
        <w:pageBreakBefore w:val="0"/>
        <w:widowControl/>
        <w:kinsoku/>
        <w:overflowPunct/>
        <w:topLinePunct w:val="0"/>
        <w:autoSpaceDE/>
        <w:autoSpaceDN/>
        <w:bidi w:val="0"/>
        <w:adjustRightInd/>
        <w:snapToGrid/>
        <w:spacing w:line="520" w:lineRule="exact"/>
        <w:ind w:right="540" w:firstLine="4725" w:firstLineChars="1750"/>
        <w:textAlignment w:val="auto"/>
        <w:outlineLvl w:val="2"/>
        <w:rPr>
          <w:rFonts w:ascii="宋体"/>
          <w:color w:val="000000" w:themeColor="text1"/>
          <w:kern w:val="0"/>
          <w:sz w:val="27"/>
          <w:szCs w:val="27"/>
          <w14:textFill>
            <w14:solidFill>
              <w14:schemeClr w14:val="tx1"/>
            </w14:solidFill>
          </w14:textFill>
        </w:rPr>
      </w:pPr>
      <w:r>
        <w:rPr>
          <w:rFonts w:ascii="宋体" w:hAnsi="宋体" w:cs="宋体"/>
          <w:color w:val="000000" w:themeColor="text1"/>
          <w:kern w:val="0"/>
          <w:sz w:val="27"/>
          <w:szCs w:val="27"/>
          <w14:textFill>
            <w14:solidFill>
              <w14:schemeClr w14:val="tx1"/>
            </w14:solidFill>
          </w14:textFill>
        </w:rPr>
        <w:t>20</w:t>
      </w:r>
      <w:r>
        <w:rPr>
          <w:rFonts w:hint="eastAsia" w:ascii="宋体" w:hAnsi="宋体" w:cs="宋体"/>
          <w:color w:val="000000" w:themeColor="text1"/>
          <w:kern w:val="0"/>
          <w:sz w:val="27"/>
          <w:szCs w:val="27"/>
          <w14:textFill>
            <w14:solidFill>
              <w14:schemeClr w14:val="tx1"/>
            </w14:solidFill>
          </w14:textFill>
        </w:rPr>
        <w:t>20</w:t>
      </w:r>
      <w:r>
        <w:rPr>
          <w:rFonts w:ascii="宋体" w:hAnsi="宋体" w:cs="宋体"/>
          <w:color w:val="000000" w:themeColor="text1"/>
          <w:kern w:val="0"/>
          <w:sz w:val="27"/>
          <w:szCs w:val="27"/>
          <w14:textFill>
            <w14:solidFill>
              <w14:schemeClr w14:val="tx1"/>
            </w14:solidFill>
          </w14:textFill>
        </w:rPr>
        <w:t>年3月</w:t>
      </w:r>
      <w:r>
        <w:rPr>
          <w:rFonts w:hint="eastAsia" w:ascii="宋体" w:hAnsi="宋体" w:cs="宋体"/>
          <w:color w:val="000000" w:themeColor="text1"/>
          <w:kern w:val="0"/>
          <w:sz w:val="27"/>
          <w:szCs w:val="27"/>
          <w:lang w:val="en-US" w:eastAsia="zh-CN"/>
          <w14:textFill>
            <w14:solidFill>
              <w14:schemeClr w14:val="tx1"/>
            </w14:solidFill>
          </w14:textFill>
        </w:rPr>
        <w:t>25</w:t>
      </w:r>
      <w:r>
        <w:rPr>
          <w:rFonts w:ascii="宋体" w:hAnsi="宋体" w:cs="宋体"/>
          <w:color w:val="000000" w:themeColor="text1"/>
          <w:kern w:val="0"/>
          <w:sz w:val="27"/>
          <w:szCs w:val="27"/>
          <w14:textFill>
            <w14:solidFill>
              <w14:schemeClr w14:val="tx1"/>
            </w14:solidFill>
          </w14:textFill>
        </w:rPr>
        <w:t>日</w:t>
      </w:r>
    </w:p>
    <w:p>
      <w:pPr>
        <w:keepNext w:val="0"/>
        <w:keepLines w:val="0"/>
        <w:pageBreakBefore w:val="0"/>
        <w:kinsoku/>
        <w:overflowPunct/>
        <w:topLinePunct w:val="0"/>
        <w:autoSpaceDE/>
        <w:autoSpaceDN/>
        <w:bidi w:val="0"/>
        <w:adjustRightInd/>
        <w:snapToGrid/>
        <w:spacing w:line="520" w:lineRule="exact"/>
        <w:ind w:right="57"/>
        <w:jc w:val="center"/>
        <w:textAlignment w:val="auto"/>
        <w:rPr>
          <w:rFonts w:ascii="宋体" w:cs="宋体"/>
          <w:b/>
          <w:bCs/>
          <w:color w:val="000000" w:themeColor="text1"/>
          <w:sz w:val="36"/>
          <w:szCs w:val="36"/>
          <w14:textFill>
            <w14:solidFill>
              <w14:schemeClr w14:val="tx1"/>
            </w14:solidFill>
          </w14:textFill>
        </w:rPr>
      </w:pPr>
    </w:p>
    <w:p>
      <w:pPr>
        <w:keepNext w:val="0"/>
        <w:keepLines w:val="0"/>
        <w:pageBreakBefore w:val="0"/>
        <w:widowControl/>
        <w:kinsoku/>
        <w:overflowPunct/>
        <w:topLinePunct w:val="0"/>
        <w:autoSpaceDE/>
        <w:autoSpaceDN/>
        <w:bidi w:val="0"/>
        <w:adjustRightInd/>
        <w:snapToGrid/>
        <w:spacing w:line="520" w:lineRule="exact"/>
        <w:jc w:val="left"/>
        <w:textAlignment w:val="auto"/>
        <w:rPr>
          <w:rFonts w:ascii="宋体" w:cs="宋体"/>
          <w:b/>
          <w:bCs/>
          <w:color w:val="000000" w:themeColor="text1"/>
          <w:sz w:val="36"/>
          <w:szCs w:val="36"/>
          <w14:textFill>
            <w14:solidFill>
              <w14:schemeClr w14:val="tx1"/>
            </w14:solidFill>
          </w14:textFill>
        </w:rPr>
      </w:pPr>
      <w:r>
        <w:rPr>
          <w:rFonts w:ascii="宋体" w:cs="宋体"/>
          <w:b/>
          <w:bCs/>
          <w:color w:val="000000" w:themeColor="text1"/>
          <w:sz w:val="36"/>
          <w:szCs w:val="36"/>
          <w14:textFill>
            <w14:solidFill>
              <w14:schemeClr w14:val="tx1"/>
            </w14:solidFill>
          </w14:textFill>
        </w:rPr>
        <w:br w:type="page"/>
      </w:r>
    </w:p>
    <w:p>
      <w:pPr>
        <w:ind w:right="57"/>
        <w:jc w:val="center"/>
        <w:rPr>
          <w:rFonts w:ascii="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第二章  项目技术规范与采购要求</w:t>
      </w:r>
    </w:p>
    <w:p>
      <w:pPr>
        <w:ind w:firstLine="551" w:firstLineChars="196"/>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一、采购清单及技术要求</w:t>
      </w:r>
    </w:p>
    <w:tbl>
      <w:tblPr>
        <w:tblStyle w:val="7"/>
        <w:tblW w:w="90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668"/>
        <w:gridCol w:w="600"/>
        <w:gridCol w:w="5076"/>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453" w:type="dxa"/>
            <w:vAlign w:val="center"/>
          </w:tcPr>
          <w:p>
            <w:pPr>
              <w:jc w:val="center"/>
              <w:rPr>
                <w:rFonts w:ascii="宋体" w:cs="宋体"/>
                <w:b/>
                <w:color w:val="000000" w:themeColor="text1"/>
                <w:kern w:val="0"/>
                <w14:textFill>
                  <w14:solidFill>
                    <w14:schemeClr w14:val="tx1"/>
                  </w14:solidFill>
                </w14:textFill>
              </w:rPr>
            </w:pPr>
            <w:r>
              <w:rPr>
                <w:rFonts w:hint="eastAsia" w:ascii="宋体" w:cs="宋体"/>
                <w:b/>
                <w:color w:val="000000" w:themeColor="text1"/>
                <w:kern w:val="0"/>
                <w14:textFill>
                  <w14:solidFill>
                    <w14:schemeClr w14:val="tx1"/>
                  </w14:solidFill>
                </w14:textFill>
              </w:rPr>
              <w:t>包号</w:t>
            </w:r>
          </w:p>
        </w:tc>
        <w:tc>
          <w:tcPr>
            <w:tcW w:w="1668" w:type="dxa"/>
            <w:vAlign w:val="center"/>
          </w:tcPr>
          <w:p>
            <w:pPr>
              <w:jc w:val="center"/>
              <w:rPr>
                <w:rFonts w:ascii="宋体" w:cs="宋体"/>
                <w:b/>
                <w:color w:val="000000" w:themeColor="text1"/>
                <w:kern w:val="0"/>
                <w14:textFill>
                  <w14:solidFill>
                    <w14:schemeClr w14:val="tx1"/>
                  </w14:solidFill>
                </w14:textFill>
              </w:rPr>
            </w:pPr>
            <w:r>
              <w:rPr>
                <w:rFonts w:hint="eastAsia" w:ascii="宋体" w:cs="宋体"/>
                <w:b/>
                <w:color w:val="000000" w:themeColor="text1"/>
                <w:kern w:val="0"/>
                <w14:textFill>
                  <w14:solidFill>
                    <w14:schemeClr w14:val="tx1"/>
                  </w14:solidFill>
                </w14:textFill>
              </w:rPr>
              <w:t>货物名称</w:t>
            </w:r>
          </w:p>
        </w:tc>
        <w:tc>
          <w:tcPr>
            <w:tcW w:w="600" w:type="dxa"/>
            <w:vAlign w:val="center"/>
          </w:tcPr>
          <w:p>
            <w:pPr>
              <w:jc w:val="center"/>
              <w:rPr>
                <w:rFonts w:ascii="宋体" w:cs="宋体"/>
                <w:b/>
                <w:color w:val="000000" w:themeColor="text1"/>
                <w:kern w:val="0"/>
                <w14:textFill>
                  <w14:solidFill>
                    <w14:schemeClr w14:val="tx1"/>
                  </w14:solidFill>
                </w14:textFill>
              </w:rPr>
            </w:pPr>
            <w:r>
              <w:rPr>
                <w:rFonts w:hint="eastAsia" w:ascii="宋体" w:hAnsi="宋体" w:cs="宋体"/>
                <w:b/>
                <w:color w:val="000000" w:themeColor="text1"/>
                <w:kern w:val="0"/>
                <w14:textFill>
                  <w14:solidFill>
                    <w14:schemeClr w14:val="tx1"/>
                  </w14:solidFill>
                </w14:textFill>
              </w:rPr>
              <w:t>数量</w:t>
            </w:r>
          </w:p>
        </w:tc>
        <w:tc>
          <w:tcPr>
            <w:tcW w:w="5076" w:type="dxa"/>
            <w:vAlign w:val="center"/>
          </w:tcPr>
          <w:p>
            <w:pPr>
              <w:jc w:val="center"/>
              <w:rPr>
                <w:rFonts w:ascii="宋体" w:cs="宋体"/>
                <w:b/>
                <w:color w:val="000000" w:themeColor="text1"/>
                <w:kern w:val="0"/>
                <w14:textFill>
                  <w14:solidFill>
                    <w14:schemeClr w14:val="tx1"/>
                  </w14:solidFill>
                </w14:textFill>
              </w:rPr>
            </w:pPr>
            <w:r>
              <w:rPr>
                <w:rFonts w:hint="eastAsia" w:ascii="宋体" w:hAnsi="宋体" w:cs="宋体"/>
                <w:b/>
                <w:color w:val="000000" w:themeColor="text1"/>
                <w:kern w:val="0"/>
                <w14:textFill>
                  <w14:solidFill>
                    <w14:schemeClr w14:val="tx1"/>
                  </w14:solidFill>
                </w14:textFill>
              </w:rPr>
              <w:t>技术规格、参数及要求</w:t>
            </w:r>
          </w:p>
        </w:tc>
        <w:tc>
          <w:tcPr>
            <w:tcW w:w="1260" w:type="dxa"/>
            <w:vAlign w:val="center"/>
          </w:tcPr>
          <w:p>
            <w:pPr>
              <w:jc w:val="center"/>
              <w:rPr>
                <w:rFonts w:ascii="宋体" w:cs="宋体"/>
                <w:b/>
                <w:color w:val="000000" w:themeColor="text1"/>
                <w:kern w:val="0"/>
                <w14:textFill>
                  <w14:solidFill>
                    <w14:schemeClr w14:val="tx1"/>
                  </w14:solidFill>
                </w14:textFill>
              </w:rPr>
            </w:pPr>
            <w:r>
              <w:rPr>
                <w:rFonts w:hint="eastAsia" w:ascii="宋体" w:hAnsi="宋体" w:cs="宋体"/>
                <w:b/>
                <w:color w:val="000000" w:themeColor="text1"/>
                <w:kern w:val="0"/>
                <w14:textFill>
                  <w14:solidFill>
                    <w14:schemeClr w14:val="tx1"/>
                  </w14:solidFill>
                </w14:textFill>
              </w:rPr>
              <w:t>总预算金额（元）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453" w:type="dxa"/>
            <w:vAlign w:val="center"/>
          </w:tcPr>
          <w:p>
            <w:pPr>
              <w:jc w:val="center"/>
              <w:rPr>
                <w:rFonts w:ascii="宋体" w:cs="宋体"/>
                <w:color w:val="000000" w:themeColor="text1"/>
                <w:kern w:val="0"/>
                <w14:textFill>
                  <w14:solidFill>
                    <w14:schemeClr w14:val="tx1"/>
                  </w14:solidFill>
                </w14:textFill>
              </w:rPr>
            </w:pPr>
            <w:r>
              <w:rPr>
                <w:rFonts w:ascii="宋体" w:cs="宋体"/>
                <w:color w:val="000000" w:themeColor="text1"/>
                <w:kern w:val="0"/>
                <w14:textFill>
                  <w14:solidFill>
                    <w14:schemeClr w14:val="tx1"/>
                  </w14:solidFill>
                </w14:textFill>
              </w:rPr>
              <w:t>1</w:t>
            </w:r>
          </w:p>
        </w:tc>
        <w:tc>
          <w:tcPr>
            <w:tcW w:w="1668" w:type="dxa"/>
            <w:vAlign w:val="center"/>
          </w:tcPr>
          <w:p>
            <w:pPr>
              <w:jc w:val="center"/>
              <w:rPr>
                <w:rFonts w:hint="eastAsia" w:ascii="宋体" w:hAnsi="Times New Roman" w:eastAsia="宋体" w:cs="宋体"/>
                <w:color w:val="000000" w:themeColor="text1"/>
                <w:kern w:val="0"/>
                <w:sz w:val="21"/>
                <w:szCs w:val="21"/>
                <w:lang w:val="en-US" w:eastAsia="zh-CN" w:bidi="ar-SA"/>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赤峰学院舞蹈排练厅、音乐厅改建</w:t>
            </w:r>
            <w:r>
              <w:rPr>
                <w:rFonts w:hint="eastAsia" w:ascii="宋体" w:hAnsi="宋体"/>
                <w:bCs/>
                <w:color w:val="000000" w:themeColor="text1"/>
                <w:sz w:val="24"/>
                <w:szCs w:val="24"/>
                <w:lang w:eastAsia="zh-CN"/>
                <w14:textFill>
                  <w14:solidFill>
                    <w14:schemeClr w14:val="tx1"/>
                  </w14:solidFill>
                </w14:textFill>
              </w:rPr>
              <w:t>预算编制单位</w:t>
            </w:r>
          </w:p>
        </w:tc>
        <w:tc>
          <w:tcPr>
            <w:tcW w:w="600" w:type="dxa"/>
            <w:vAlign w:val="center"/>
          </w:tcPr>
          <w:p>
            <w:pPr>
              <w:jc w:val="center"/>
              <w:rPr>
                <w:rFonts w:ascii="宋体" w:hAnsi="Times New Roman" w:eastAsia="宋体" w:cs="宋体"/>
                <w:color w:val="000000" w:themeColor="text1"/>
                <w:kern w:val="0"/>
                <w:sz w:val="21"/>
                <w:szCs w:val="21"/>
                <w:lang w:val="en-US" w:eastAsia="zh-CN" w:bidi="ar-SA"/>
                <w14:textFill>
                  <w14:solidFill>
                    <w14:schemeClr w14:val="tx1"/>
                  </w14:solidFill>
                </w14:textFill>
              </w:rPr>
            </w:pPr>
            <w:r>
              <w:rPr>
                <w:rFonts w:ascii="宋体" w:cs="宋体"/>
                <w:color w:val="000000" w:themeColor="text1"/>
                <w:kern w:val="0"/>
                <w14:textFill>
                  <w14:solidFill>
                    <w14:schemeClr w14:val="tx1"/>
                  </w14:solidFill>
                </w14:textFill>
              </w:rPr>
              <w:t>1</w:t>
            </w:r>
          </w:p>
        </w:tc>
        <w:tc>
          <w:tcPr>
            <w:tcW w:w="5076" w:type="dxa"/>
            <w:vAlign w:val="top"/>
          </w:tcPr>
          <w:p>
            <w:pPr>
              <w:ind w:firstLine="840" w:firstLineChars="300"/>
              <w:rPr>
                <w:rFonts w:hint="eastAsia"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严格按</w:t>
            </w:r>
            <w:r>
              <w:rPr>
                <w:rFonts w:hint="eastAsia" w:ascii="宋体" w:hAnsi="宋体"/>
                <w:color w:val="000000" w:themeColor="text1"/>
                <w:kern w:val="0"/>
                <w:sz w:val="28"/>
                <w:szCs w:val="28"/>
                <w:lang w:eastAsia="zh-CN"/>
                <w14:textFill>
                  <w14:solidFill>
                    <w14:schemeClr w14:val="tx1"/>
                  </w14:solidFill>
                </w14:textFill>
              </w:rPr>
              <w:t>甲方提供的施工图纸及现行预算定额编制详细的</w:t>
            </w:r>
            <w:r>
              <w:rPr>
                <w:rFonts w:hint="eastAsia" w:ascii="宋体" w:hAnsi="宋体"/>
                <w:color w:val="000000" w:themeColor="text1"/>
                <w:kern w:val="0"/>
                <w:sz w:val="28"/>
                <w:szCs w:val="28"/>
                <w14:textFill>
                  <w14:solidFill>
                    <w14:schemeClr w14:val="tx1"/>
                  </w14:solidFill>
                </w14:textFill>
              </w:rPr>
              <w:t>施工</w:t>
            </w:r>
            <w:r>
              <w:rPr>
                <w:rFonts w:hint="eastAsia" w:ascii="宋体" w:hAnsi="宋体"/>
                <w:color w:val="000000" w:themeColor="text1"/>
                <w:kern w:val="0"/>
                <w:sz w:val="28"/>
                <w:szCs w:val="28"/>
                <w:lang w:eastAsia="zh-CN"/>
                <w14:textFill>
                  <w14:solidFill>
                    <w14:schemeClr w14:val="tx1"/>
                  </w14:solidFill>
                </w14:textFill>
              </w:rPr>
              <w:t>预算并装订成册</w:t>
            </w:r>
            <w:r>
              <w:rPr>
                <w:rFonts w:hint="eastAsia" w:ascii="宋体" w:hAnsi="宋体"/>
                <w:color w:val="000000" w:themeColor="text1"/>
                <w:kern w:val="0"/>
                <w:sz w:val="28"/>
                <w:szCs w:val="28"/>
                <w14:textFill>
                  <w14:solidFill>
                    <w14:schemeClr w14:val="tx1"/>
                  </w14:solidFill>
                </w14:textFill>
              </w:rPr>
              <w:t>。</w:t>
            </w:r>
          </w:p>
          <w:p>
            <w:pPr>
              <w:spacing w:line="420" w:lineRule="exact"/>
              <w:jc w:val="left"/>
              <w:rPr>
                <w:rFonts w:hint="eastAsia" w:ascii="宋体" w:hAnsi="Times New Roman" w:eastAsia="宋体" w:cs="宋体"/>
                <w:color w:val="000000" w:themeColor="text1"/>
                <w:kern w:val="0"/>
                <w:sz w:val="24"/>
                <w:szCs w:val="24"/>
                <w:u w:val="single"/>
                <w:lang w:val="en-US" w:eastAsia="zh-CN" w:bidi="ar-SA"/>
                <w14:textFill>
                  <w14:solidFill>
                    <w14:schemeClr w14:val="tx1"/>
                  </w14:solidFill>
                </w14:textFill>
              </w:rPr>
            </w:pPr>
          </w:p>
        </w:tc>
        <w:tc>
          <w:tcPr>
            <w:tcW w:w="1260" w:type="dxa"/>
            <w:vAlign w:val="center"/>
          </w:tcPr>
          <w:p>
            <w:pPr>
              <w:jc w:val="center"/>
              <w:rPr>
                <w:rFonts w:hint="default" w:ascii="宋体" w:hAnsi="Times New Roman" w:eastAsia="宋体" w:cs="宋体"/>
                <w:color w:val="000000" w:themeColor="text1"/>
                <w:kern w:val="0"/>
                <w:sz w:val="21"/>
                <w:szCs w:val="21"/>
                <w:lang w:val="en-US" w:eastAsia="zh-CN" w:bidi="ar-SA"/>
                <w14:textFill>
                  <w14:solidFill>
                    <w14:schemeClr w14:val="tx1"/>
                  </w14:solidFill>
                </w14:textFill>
              </w:rPr>
            </w:pPr>
            <w:r>
              <w:rPr>
                <w:rFonts w:hint="eastAsia" w:ascii="宋体" w:cs="宋体"/>
                <w:color w:val="000000" w:themeColor="text1"/>
                <w:kern w:val="0"/>
                <w:lang w:val="en-US" w:eastAsia="zh-CN"/>
                <w14:textFill>
                  <w14:solidFill>
                    <w14:schemeClr w14:val="tx1"/>
                  </w14:solidFill>
                </w14:textFill>
              </w:rPr>
              <w:t>48000.00</w:t>
            </w:r>
          </w:p>
        </w:tc>
      </w:tr>
    </w:tbl>
    <w:p>
      <w:pPr>
        <w:ind w:firstLine="551" w:firstLineChars="196"/>
        <w:rPr>
          <w:rFonts w:asci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二</w:t>
      </w:r>
      <w:r>
        <w:rPr>
          <w:rFonts w:hint="eastAsia"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质保要求</w:t>
      </w:r>
    </w:p>
    <w:p>
      <w:pPr>
        <w:widowControl/>
        <w:ind w:firstLine="560" w:firstLineChars="200"/>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、以上工程施工过程中，供应商免费提供技术服务；</w:t>
      </w:r>
    </w:p>
    <w:p>
      <w:pPr>
        <w:widowControl/>
        <w:ind w:firstLine="560" w:firstLineChars="200"/>
        <w:rPr>
          <w:rFonts w:hint="eastAsia" w:ascii="宋体" w:hAnsi="宋体" w:cs="宋体"/>
          <w:b/>
          <w:bCs/>
          <w:color w:val="000000" w:themeColor="text1"/>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2</w:t>
      </w:r>
      <w:r>
        <w:rPr>
          <w:rFonts w:hint="eastAsia" w:ascii="宋体" w:hAnsi="宋体" w:cs="宋体"/>
          <w:color w:val="000000" w:themeColor="text1"/>
          <w:kern w:val="0"/>
          <w:sz w:val="28"/>
          <w:szCs w:val="28"/>
          <w14:textFill>
            <w14:solidFill>
              <w14:schemeClr w14:val="tx1"/>
            </w14:solidFill>
          </w14:textFill>
        </w:rPr>
        <w:t>、本项目不允许分包或转包的，如果成交供应商在与采购人签订合同以后，将成交项目分包或转包给第三方，采购人将有充分理由终止合同并承担相关法律责任。</w:t>
      </w:r>
    </w:p>
    <w:p>
      <w:pPr>
        <w:ind w:firstLine="551" w:firstLineChars="196"/>
        <w:rPr>
          <w:rFonts w:asci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三</w:t>
      </w:r>
      <w:r>
        <w:rPr>
          <w:rFonts w:hint="eastAsia"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交货期限：</w:t>
      </w:r>
    </w:p>
    <w:p>
      <w:pPr>
        <w:ind w:firstLine="560" w:firstLineChars="200"/>
        <w:rPr>
          <w:rFonts w:asci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合同签订之日起7日历日内根据</w:t>
      </w:r>
      <w:r>
        <w:rPr>
          <w:rFonts w:hint="eastAsia" w:ascii="宋体" w:hAnsi="宋体"/>
          <w:color w:val="000000" w:themeColor="text1"/>
          <w:sz w:val="28"/>
          <w:szCs w:val="28"/>
          <w:lang w:eastAsia="zh-CN"/>
          <w14:textFill>
            <w14:solidFill>
              <w14:schemeClr w14:val="tx1"/>
            </w14:solidFill>
          </w14:textFill>
        </w:rPr>
        <w:t>甲方提供的</w:t>
      </w:r>
      <w:r>
        <w:rPr>
          <w:rFonts w:hint="eastAsia" w:ascii="宋体" w:hAnsi="宋体"/>
          <w:color w:val="000000" w:themeColor="text1"/>
          <w:kern w:val="0"/>
          <w:sz w:val="28"/>
          <w:szCs w:val="28"/>
          <w:lang w:eastAsia="zh-CN"/>
          <w14:textFill>
            <w14:solidFill>
              <w14:schemeClr w14:val="tx1"/>
            </w14:solidFill>
          </w14:textFill>
        </w:rPr>
        <w:t>施工图纸及现行预算定额编制详细的</w:t>
      </w:r>
      <w:r>
        <w:rPr>
          <w:rFonts w:hint="eastAsia" w:ascii="宋体" w:hAnsi="宋体"/>
          <w:color w:val="000000" w:themeColor="text1"/>
          <w:kern w:val="0"/>
          <w:sz w:val="28"/>
          <w:szCs w:val="28"/>
          <w14:textFill>
            <w14:solidFill>
              <w14:schemeClr w14:val="tx1"/>
            </w14:solidFill>
          </w14:textFill>
        </w:rPr>
        <w:t>施工</w:t>
      </w:r>
      <w:r>
        <w:rPr>
          <w:rFonts w:hint="eastAsia" w:ascii="宋体" w:hAnsi="宋体"/>
          <w:color w:val="000000" w:themeColor="text1"/>
          <w:kern w:val="0"/>
          <w:sz w:val="28"/>
          <w:szCs w:val="28"/>
          <w:lang w:eastAsia="zh-CN"/>
          <w14:textFill>
            <w14:solidFill>
              <w14:schemeClr w14:val="tx1"/>
            </w14:solidFill>
          </w14:textFill>
        </w:rPr>
        <w:t>预算并装订成册。</w:t>
      </w:r>
    </w:p>
    <w:p>
      <w:pPr>
        <w:ind w:firstLine="551" w:firstLineChars="196"/>
        <w:rPr>
          <w:rFonts w:ascii="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四</w:t>
      </w:r>
      <w:r>
        <w:rPr>
          <w:rFonts w:hint="eastAsia"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付款方式：</w:t>
      </w:r>
    </w:p>
    <w:p>
      <w:pPr>
        <w:widowControl/>
        <w:ind w:firstLine="560" w:firstLineChars="200"/>
        <w:rPr>
          <w:color w:val="000000" w:themeColor="text1"/>
          <w:spacing w:val="4"/>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供应商交付全套</w:t>
      </w:r>
      <w:r>
        <w:rPr>
          <w:rFonts w:hint="eastAsia"/>
          <w:color w:val="000000" w:themeColor="text1"/>
          <w:sz w:val="28"/>
          <w:szCs w:val="28"/>
          <w:lang w:eastAsia="zh-CN"/>
          <w14:textFill>
            <w14:solidFill>
              <w14:schemeClr w14:val="tx1"/>
            </w14:solidFill>
          </w14:textFill>
        </w:rPr>
        <w:t>预算书</w:t>
      </w:r>
      <w:r>
        <w:rPr>
          <w:rFonts w:hint="eastAsia"/>
          <w:color w:val="000000" w:themeColor="text1"/>
          <w:sz w:val="28"/>
          <w:szCs w:val="28"/>
          <w14:textFill>
            <w14:solidFill>
              <w14:schemeClr w14:val="tx1"/>
            </w14:solidFill>
          </w14:textFill>
        </w:rPr>
        <w:t>之后，凭《验收书》支付合同总价款的</w:t>
      </w:r>
      <w:r>
        <w:rPr>
          <w:rFonts w:hint="eastAsia"/>
          <w:color w:val="000000" w:themeColor="text1"/>
          <w:sz w:val="28"/>
          <w:szCs w:val="28"/>
          <w:u w:val="single"/>
          <w:lang w:val="en-US" w:eastAsia="zh-CN"/>
          <w14:textFill>
            <w14:solidFill>
              <w14:schemeClr w14:val="tx1"/>
            </w14:solidFill>
          </w14:textFill>
        </w:rPr>
        <w:t>100</w:t>
      </w:r>
      <w:r>
        <w:rPr>
          <w:color w:val="000000" w:themeColor="text1"/>
          <w:sz w:val="28"/>
          <w:szCs w:val="28"/>
          <w:u w:val="single"/>
          <w14:textFill>
            <w14:solidFill>
              <w14:schemeClr w14:val="tx1"/>
            </w14:solidFill>
          </w14:textFill>
        </w:rPr>
        <w:t>%</w:t>
      </w:r>
      <w:r>
        <w:rPr>
          <w:rFonts w:hint="eastAsia"/>
          <w:color w:val="000000" w:themeColor="text1"/>
          <w:spacing w:val="4"/>
          <w:sz w:val="28"/>
          <w:szCs w:val="28"/>
          <w14:textFill>
            <w14:solidFill>
              <w14:schemeClr w14:val="tx1"/>
            </w14:solidFill>
          </w14:textFill>
        </w:rPr>
        <w:t>。</w:t>
      </w:r>
    </w:p>
    <w:p>
      <w:pPr>
        <w:widowControl/>
        <w:jc w:val="left"/>
        <w:rPr>
          <w:rFonts w:ascii="宋体" w:hAnsi="宋体" w:cs="宋体"/>
          <w:b/>
          <w:bCs/>
          <w:color w:val="000000" w:themeColor="text1"/>
          <w:sz w:val="36"/>
          <w:szCs w:val="36"/>
          <w14:textFill>
            <w14:solidFill>
              <w14:schemeClr w14:val="tx1"/>
            </w14:solidFill>
          </w14:textFill>
        </w:rPr>
      </w:pPr>
      <w:r>
        <w:rPr>
          <w:rFonts w:ascii="宋体" w:hAnsi="宋体" w:cs="宋体"/>
          <w:b/>
          <w:bCs/>
          <w:color w:val="000000" w:themeColor="text1"/>
          <w:sz w:val="36"/>
          <w:szCs w:val="36"/>
          <w14:textFill>
            <w14:solidFill>
              <w14:schemeClr w14:val="tx1"/>
            </w14:solidFill>
          </w14:textFill>
        </w:rPr>
        <w:br w:type="page"/>
      </w:r>
    </w:p>
    <w:p>
      <w:pPr>
        <w:spacing w:line="240" w:lineRule="atLeast"/>
        <w:ind w:right="-69" w:rightChars="-33"/>
        <w:jc w:val="center"/>
        <w:rPr>
          <w:rFonts w:ascii="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第三章</w:t>
      </w:r>
      <w:r>
        <w:rPr>
          <w:rFonts w:ascii="宋体" w:hAnsi="宋体" w:cs="宋体"/>
          <w:b/>
          <w:bCs/>
          <w:color w:val="000000" w:themeColor="text1"/>
          <w:sz w:val="36"/>
          <w:szCs w:val="36"/>
          <w14:textFill>
            <w14:solidFill>
              <w14:schemeClr w14:val="tx1"/>
            </w14:solidFill>
          </w14:textFill>
        </w:rPr>
        <w:t xml:space="preserve">   </w:t>
      </w:r>
      <w:r>
        <w:rPr>
          <w:rFonts w:hint="eastAsia" w:ascii="宋体" w:hAnsi="宋体" w:cs="宋体"/>
          <w:b/>
          <w:bCs/>
          <w:color w:val="000000" w:themeColor="text1"/>
          <w:sz w:val="36"/>
          <w:szCs w:val="36"/>
          <w14:textFill>
            <w14:solidFill>
              <w14:schemeClr w14:val="tx1"/>
            </w14:solidFill>
          </w14:textFill>
        </w:rPr>
        <w:t>竞争性谈判活动程序</w:t>
      </w:r>
    </w:p>
    <w:p>
      <w:pPr>
        <w:ind w:firstLine="562" w:firstLineChars="200"/>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1</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组成竞争性谈判小组</w:t>
      </w:r>
    </w:p>
    <w:p>
      <w:pPr>
        <w:ind w:right="-69" w:rightChars="-33" w:firstLine="561"/>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本次采购竞争性谈判小组组成方式为：由采购人组成三人制竞争性谈判小组。</w:t>
      </w:r>
    </w:p>
    <w:p>
      <w:pPr>
        <w:ind w:right="-69" w:rightChars="-33" w:firstLine="561"/>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2</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制定谈判文件</w:t>
      </w:r>
    </w:p>
    <w:p>
      <w:pPr>
        <w:ind w:right="-69" w:rightChars="-33" w:firstLine="561"/>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根据采购人提出的采购要求及政府采购有关规定，由竞争性谈判小组制定本次采购项目谈判文件。</w:t>
      </w:r>
    </w:p>
    <w:p>
      <w:pPr>
        <w:ind w:firstLine="562" w:firstLineChars="200"/>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3</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确定参加谈判供应商</w:t>
      </w:r>
    </w:p>
    <w:p>
      <w:pPr>
        <w:ind w:right="-69" w:rightChars="-33" w:firstLine="561"/>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本次采购确定参加竞争性谈判供应商为：发布公告。</w:t>
      </w:r>
    </w:p>
    <w:p>
      <w:pPr>
        <w:ind w:firstLine="562" w:firstLineChars="200"/>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4</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发出谈判文件</w:t>
      </w:r>
    </w:p>
    <w:p>
      <w:pPr>
        <w:spacing w:line="500" w:lineRule="exact"/>
        <w:ind w:firstLine="638" w:firstLineChars="228"/>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供应商可以从赤峰学院网(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"http://www.cfxy.cn/" </w:instrText>
      </w:r>
      <w:r>
        <w:rPr>
          <w:color w:val="000000" w:themeColor="text1"/>
          <w14:textFill>
            <w14:solidFill>
              <w14:schemeClr w14:val="tx1"/>
            </w14:solidFill>
          </w14:textFill>
        </w:rPr>
        <w:fldChar w:fldCharType="separate"/>
      </w:r>
      <w:r>
        <w:rPr>
          <w:rStyle w:val="9"/>
          <w:color w:val="000000" w:themeColor="text1"/>
          <w14:textFill>
            <w14:solidFill>
              <w14:schemeClr w14:val="tx1"/>
            </w14:solidFill>
          </w14:textFill>
        </w:rPr>
        <w:t>http://www.cfxy.cn/</w:t>
      </w:r>
      <w:r>
        <w:rPr>
          <w:color w:val="000000" w:themeColor="text1"/>
          <w14:textFill>
            <w14:solidFill>
              <w14:schemeClr w14:val="tx1"/>
            </w14:solidFill>
          </w14:textFill>
        </w:rPr>
        <w:fldChar w:fldCharType="end"/>
      </w:r>
      <w:r>
        <w:rPr>
          <w:color w:val="000000" w:themeColor="text1"/>
          <w14:textFill>
            <w14:solidFill>
              <w14:schemeClr w14:val="tx1"/>
            </w14:solidFill>
          </w14:textFill>
        </w:rPr>
        <w:t>fd/</w:t>
      </w:r>
      <w:r>
        <w:rPr>
          <w:rFonts w:hint="eastAsia"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获取谈判文件，</w:t>
      </w:r>
      <w:r>
        <w:rPr>
          <w:rFonts w:hint="eastAsia" w:ascii="宋体" w:hAnsi="宋体" w:cs="宋体"/>
          <w:color w:val="000000" w:themeColor="text1"/>
          <w:sz w:val="28"/>
          <w:szCs w:val="28"/>
          <w14:textFill>
            <w14:solidFill>
              <w14:schemeClr w14:val="tx1"/>
            </w14:solidFill>
          </w14:textFill>
        </w:rPr>
        <w:t>我单位不再发放纸制询价通知书。</w:t>
      </w:r>
    </w:p>
    <w:p>
      <w:pPr>
        <w:ind w:right="-69" w:rightChars="-33" w:firstLine="562" w:firstLineChars="200"/>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5</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澄清或修改</w:t>
      </w:r>
    </w:p>
    <w:p>
      <w:pPr>
        <w:ind w:right="-69"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5.1采购人可以对已发出的谈判文件进行必要的澄清或者修改，澄清或者修改的内容作为谈判文件的组成部分。影响供应商编制响应文件的澄清或修改，采购人应当在提交首次响应文件截止之日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color w:val="000000" w:themeColor="text1"/>
          <w:sz w:val="28"/>
          <w:shd w:val="clear" w:color="050000" w:fill="auto"/>
          <w14:textFill>
            <w14:solidFill>
              <w14:schemeClr w14:val="tx1"/>
            </w14:solidFill>
          </w14:textFill>
        </w:rPr>
        <w:t>3</w:t>
      </w:r>
      <w:r>
        <w:rPr>
          <w:rFonts w:hint="eastAsia" w:ascii="宋体" w:hAnsi="宋体" w:cs="宋体"/>
          <w:color w:val="000000" w:themeColor="text1"/>
          <w:sz w:val="28"/>
          <w:shd w:val="clear" w:color="050000" w:fill="auto"/>
          <w14:textFill>
            <w14:solidFill>
              <w14:schemeClr w14:val="tx1"/>
            </w14:solidFill>
          </w14:textFill>
        </w:rPr>
        <w:t>个工作日前</w:t>
      </w:r>
      <w:r>
        <w:rPr>
          <w:rFonts w:hint="eastAsia" w:asciiTheme="minorEastAsia" w:hAnsiTheme="minorEastAsia" w:eastAsiaTheme="minorEastAsia"/>
          <w:color w:val="000000" w:themeColor="text1"/>
          <w:sz w:val="28"/>
          <w:szCs w:val="28"/>
          <w14:textFill>
            <w14:solidFill>
              <w14:schemeClr w14:val="tx1"/>
            </w14:solidFill>
          </w14:textFill>
        </w:rPr>
        <w:t>在网上发布</w:t>
      </w:r>
      <w:r>
        <w:rPr>
          <w:rFonts w:hint="eastAsia" w:ascii="宋体" w:hAnsi="宋体" w:cs="宋体"/>
          <w:color w:val="000000" w:themeColor="text1"/>
          <w:sz w:val="28"/>
          <w:shd w:val="clear" w:color="050000" w:fill="auto"/>
          <w14:textFill>
            <w14:solidFill>
              <w14:schemeClr w14:val="tx1"/>
            </w14:solidFill>
          </w14:textFill>
        </w:rPr>
        <w:t>，不足</w:t>
      </w:r>
      <w:r>
        <w:rPr>
          <w:rFonts w:ascii="宋体" w:hAnsi="宋体" w:cs="宋体"/>
          <w:color w:val="000000" w:themeColor="text1"/>
          <w:sz w:val="28"/>
          <w:shd w:val="clear" w:color="050000" w:fill="auto"/>
          <w14:textFill>
            <w14:solidFill>
              <w14:schemeClr w14:val="tx1"/>
            </w14:solidFill>
          </w14:textFill>
        </w:rPr>
        <w:t>3</w:t>
      </w:r>
      <w:r>
        <w:rPr>
          <w:rFonts w:hint="eastAsia" w:ascii="宋体" w:hAnsi="宋体" w:cs="宋体"/>
          <w:color w:val="000000" w:themeColor="text1"/>
          <w:sz w:val="28"/>
          <w:shd w:val="clear" w:color="050000" w:fill="auto"/>
          <w14:textFill>
            <w14:solidFill>
              <w14:schemeClr w14:val="tx1"/>
            </w14:solidFill>
          </w14:textFill>
        </w:rPr>
        <w:t>个工作日的，应当顺延提交首次响应文件截止之日。</w:t>
      </w:r>
    </w:p>
    <w:p>
      <w:pPr>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5.2</w:t>
      </w:r>
      <w:r>
        <w:rPr>
          <w:rFonts w:hint="eastAsia" w:asciiTheme="minorEastAsia" w:hAnsiTheme="minorEastAsia" w:eastAsiaTheme="minorEastAsia"/>
          <w:color w:val="000000" w:themeColor="text1"/>
          <w:kern w:val="0"/>
          <w:sz w:val="28"/>
          <w:szCs w:val="28"/>
          <w14:textFill>
            <w14:solidFill>
              <w14:schemeClr w14:val="tx1"/>
            </w14:solidFill>
          </w14:textFill>
        </w:rPr>
        <w:t>对谈判文件重要澄清或者修改内容为谈判文件的组成部分，</w:t>
      </w:r>
      <w:r>
        <w:rPr>
          <w:rFonts w:hint="eastAsia" w:asciiTheme="minorEastAsia" w:hAnsiTheme="minorEastAsia" w:eastAsiaTheme="minorEastAsia"/>
          <w:color w:val="000000" w:themeColor="text1"/>
          <w:kern w:val="0"/>
          <w:sz w:val="28"/>
          <w:szCs w:val="28"/>
          <w:lang w:eastAsia="zh-CN"/>
          <w14:textFill>
            <w14:solidFill>
              <w14:schemeClr w14:val="tx1"/>
            </w14:solidFill>
          </w14:textFill>
        </w:rPr>
        <w:t>在</w:t>
      </w:r>
      <w:r>
        <w:rPr>
          <w:rFonts w:hint="eastAsia" w:ascii="宋体" w:hAnsi="宋体" w:cs="宋体"/>
          <w:color w:val="000000" w:themeColor="text1"/>
          <w:sz w:val="28"/>
          <w:szCs w:val="28"/>
          <w14:textFill>
            <w14:solidFill>
              <w14:schemeClr w14:val="tx1"/>
            </w14:solidFill>
          </w14:textFill>
        </w:rPr>
        <w:t>赤峰学院网(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"http://www.cfxy.cn/" </w:instrText>
      </w:r>
      <w:r>
        <w:rPr>
          <w:color w:val="000000" w:themeColor="text1"/>
          <w14:textFill>
            <w14:solidFill>
              <w14:schemeClr w14:val="tx1"/>
            </w14:solidFill>
          </w14:textFill>
        </w:rPr>
        <w:fldChar w:fldCharType="separate"/>
      </w:r>
      <w:r>
        <w:rPr>
          <w:rStyle w:val="9"/>
          <w:color w:val="000000" w:themeColor="text1"/>
          <w14:textFill>
            <w14:solidFill>
              <w14:schemeClr w14:val="tx1"/>
            </w14:solidFill>
          </w14:textFill>
        </w:rPr>
        <w:t>http://www.cfxy.cn/</w:t>
      </w:r>
      <w:r>
        <w:rPr>
          <w:color w:val="000000" w:themeColor="text1"/>
          <w14:textFill>
            <w14:solidFill>
              <w14:schemeClr w14:val="tx1"/>
            </w14:solidFill>
          </w14:textFill>
        </w:rPr>
        <w:fldChar w:fldCharType="end"/>
      </w:r>
      <w:r>
        <w:rPr>
          <w:color w:val="000000" w:themeColor="text1"/>
          <w14:textFill>
            <w14:solidFill>
              <w14:schemeClr w14:val="tx1"/>
            </w14:solidFill>
          </w14:textFill>
        </w:rPr>
        <w:t>fd/</w:t>
      </w:r>
      <w:r>
        <w:rPr>
          <w:rFonts w:hint="eastAsia" w:ascii="宋体" w:hAnsi="宋体" w:cs="宋体"/>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kern w:val="0"/>
          <w:sz w:val="28"/>
          <w:szCs w:val="28"/>
          <w14:textFill>
            <w14:solidFill>
              <w14:schemeClr w14:val="tx1"/>
            </w14:solidFill>
          </w14:textFill>
        </w:rPr>
        <w:t>上发布，请所有供应商经常浏览，以便获得本次采购项目的相关信息。否则造成的后果由供应商自行承担。</w:t>
      </w:r>
    </w:p>
    <w:p>
      <w:pPr>
        <w:ind w:right="-69" w:firstLine="562"/>
        <w:rPr>
          <w:rFonts w:ascii="宋体" w:cs="宋体"/>
          <w:b/>
          <w:color w:val="000000" w:themeColor="text1"/>
          <w:sz w:val="28"/>
          <w:shd w:val="clear" w:color="060000" w:fill="auto"/>
          <w14:textFill>
            <w14:solidFill>
              <w14:schemeClr w14:val="tx1"/>
            </w14:solidFill>
          </w14:textFill>
        </w:rPr>
      </w:pPr>
      <w:r>
        <w:rPr>
          <w:rFonts w:hint="eastAsia" w:ascii="宋体" w:hAnsi="宋体" w:cs="宋体"/>
          <w:b/>
          <w:color w:val="000000" w:themeColor="text1"/>
          <w:sz w:val="28"/>
          <w:shd w:val="clear" w:color="060000" w:fill="auto"/>
          <w14:textFill>
            <w14:solidFill>
              <w14:schemeClr w14:val="tx1"/>
            </w14:solidFill>
          </w14:textFill>
        </w:rPr>
        <w:t>6．递交响应文件及其他资料</w:t>
      </w:r>
    </w:p>
    <w:p>
      <w:pPr>
        <w:ind w:right="-69"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供应商按照谈判文件要求的响应文件递交截止时间前，将响应文件密封盖章及原件资料送达指定地点。在响应文件递交截止时间后送达的响应文件为无效文件，谈判小组将拒收。</w:t>
      </w:r>
    </w:p>
    <w:p>
      <w:pPr>
        <w:ind w:right="-69" w:firstLine="562"/>
        <w:rPr>
          <w:rFonts w:ascii="宋体" w:cs="宋体"/>
          <w:b/>
          <w:color w:val="000000" w:themeColor="text1"/>
          <w:sz w:val="28"/>
          <w:shd w:val="clear" w:color="060000" w:fill="auto"/>
          <w14:textFill>
            <w14:solidFill>
              <w14:schemeClr w14:val="tx1"/>
            </w14:solidFill>
          </w14:textFill>
        </w:rPr>
      </w:pPr>
      <w:r>
        <w:rPr>
          <w:rFonts w:hint="eastAsia" w:ascii="宋体" w:hAnsi="宋体" w:cs="宋体"/>
          <w:b/>
          <w:color w:val="000000" w:themeColor="text1"/>
          <w:sz w:val="28"/>
          <w:shd w:val="clear" w:color="060000" w:fill="auto"/>
          <w14:textFill>
            <w14:solidFill>
              <w14:schemeClr w14:val="tx1"/>
            </w14:solidFill>
          </w14:textFill>
        </w:rPr>
        <w:t>7</w:t>
      </w:r>
      <w:r>
        <w:rPr>
          <w:rFonts w:ascii="宋体" w:cs="宋体"/>
          <w:b/>
          <w:color w:val="000000" w:themeColor="text1"/>
          <w:sz w:val="28"/>
          <w:shd w:val="clear" w:color="060000" w:fill="auto"/>
          <w14:textFill>
            <w14:solidFill>
              <w14:schemeClr w14:val="tx1"/>
            </w14:solidFill>
          </w14:textFill>
        </w:rPr>
        <w:t>.</w:t>
      </w:r>
      <w:r>
        <w:rPr>
          <w:rFonts w:hint="eastAsia" w:ascii="宋体" w:hAnsi="宋体" w:cs="宋体"/>
          <w:b/>
          <w:color w:val="000000" w:themeColor="text1"/>
          <w:sz w:val="28"/>
          <w:shd w:val="clear" w:color="060000" w:fill="auto"/>
          <w14:textFill>
            <w14:solidFill>
              <w14:schemeClr w14:val="tx1"/>
            </w14:solidFill>
          </w14:textFill>
        </w:rPr>
        <w:t>组织谈判</w:t>
      </w:r>
    </w:p>
    <w:p>
      <w:pPr>
        <w:ind w:right="-69"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7.1谈判小组在</w:t>
      </w:r>
      <w:r>
        <w:rPr>
          <w:rFonts w:hint="eastAsia" w:ascii="宋体" w:hAnsi="宋体" w:cs="宋体"/>
          <w:color w:val="000000" w:themeColor="text1"/>
          <w:sz w:val="28"/>
          <w:szCs w:val="28"/>
          <w14:textFill>
            <w14:solidFill>
              <w14:schemeClr w14:val="tx1"/>
            </w14:solidFill>
          </w14:textFill>
        </w:rPr>
        <w:t>采购人或项目负责人的</w:t>
      </w:r>
      <w:r>
        <w:rPr>
          <w:rFonts w:hint="eastAsia" w:ascii="宋体" w:hAnsi="宋体" w:cs="宋体"/>
          <w:color w:val="000000" w:themeColor="text1"/>
          <w:sz w:val="28"/>
          <w:shd w:val="clear" w:color="050000" w:fill="auto"/>
          <w14:textFill>
            <w14:solidFill>
              <w14:schemeClr w14:val="tx1"/>
            </w14:solidFill>
          </w14:textFill>
        </w:rPr>
        <w:t>主持下进行谈判。</w:t>
      </w:r>
    </w:p>
    <w:p>
      <w:pPr>
        <w:ind w:right="-69" w:firstLine="560"/>
        <w:rPr>
          <w:rFonts w:ascii="宋体" w:hAns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7.2谈判小组共同对供应商的资格条件</w:t>
      </w:r>
      <w:r>
        <w:rPr>
          <w:rFonts w:ascii="宋体" w:hAnsi="宋体" w:cs="宋体"/>
          <w:color w:val="000000" w:themeColor="text1"/>
          <w:sz w:val="28"/>
          <w:shd w:val="clear" w:color="050000" w:fill="auto"/>
          <w14:textFill>
            <w14:solidFill>
              <w14:schemeClr w14:val="tx1"/>
            </w14:solidFill>
          </w14:textFill>
        </w:rPr>
        <w:t>和</w:t>
      </w:r>
      <w:r>
        <w:rPr>
          <w:rFonts w:hint="eastAsia" w:ascii="宋体" w:hAnsi="宋体" w:cs="宋体"/>
          <w:color w:val="000000" w:themeColor="text1"/>
          <w:sz w:val="28"/>
          <w:shd w:val="clear" w:color="050000" w:fill="auto"/>
          <w14:textFill>
            <w14:solidFill>
              <w14:schemeClr w14:val="tx1"/>
            </w14:solidFill>
          </w14:textFill>
        </w:rPr>
        <w:t>响应文件及其他资料进行评审，未实质性响应谈判文件的响应文件及其他资料按无效处理。</w:t>
      </w:r>
    </w:p>
    <w:p>
      <w:pPr>
        <w:ind w:right="-69"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7.3谈判小组所有成员集中与单一供应商分别进行谈判，每个供应商分别进行一轮或多轮单一保密谈判。</w:t>
      </w:r>
    </w:p>
    <w:p>
      <w:pPr>
        <w:ind w:right="-69"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7.4在谈判过程中，谈判小组可以根据谈判文件和谈判情况实质性变动采购需求中的技术、服务要求以及合同样本条款。变动的内容，经采购人代表签字确认后，通知所有参加谈判的供应商。</w:t>
      </w:r>
    </w:p>
    <w:p>
      <w:pPr>
        <w:ind w:right="-69"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7.5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pPr>
        <w:ind w:firstLine="560"/>
        <w:jc w:val="left"/>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7.6谈判文件能够详细列明采购标的的技术、服务要求的，谈判结束后，谈判小组要求所有继续参加谈判的供应商在规定时间内提交最后报价，提交最后报价的供应商不得少于</w:t>
      </w:r>
      <w:r>
        <w:rPr>
          <w:rFonts w:ascii="宋体" w:hAnsi="宋体" w:cs="宋体"/>
          <w:color w:val="000000" w:themeColor="text1"/>
          <w:sz w:val="28"/>
          <w:shd w:val="clear" w:color="050000" w:fill="auto"/>
          <w14:textFill>
            <w14:solidFill>
              <w14:schemeClr w14:val="tx1"/>
            </w14:solidFill>
          </w14:textFill>
        </w:rPr>
        <w:t>3</w:t>
      </w:r>
      <w:r>
        <w:rPr>
          <w:rFonts w:hint="eastAsia" w:ascii="宋体" w:hAnsi="宋体" w:cs="宋体"/>
          <w:color w:val="000000" w:themeColor="text1"/>
          <w:sz w:val="28"/>
          <w:shd w:val="clear" w:color="050000" w:fill="auto"/>
          <w14:textFill>
            <w14:solidFill>
              <w14:schemeClr w14:val="tx1"/>
            </w14:solidFill>
          </w14:textFill>
        </w:rPr>
        <w:t>家。</w:t>
      </w:r>
    </w:p>
    <w:p>
      <w:pPr>
        <w:ind w:firstLine="645"/>
        <w:jc w:val="left"/>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7.7谈判结束后，谈判小组应当按照少数服从多数的原则投票推荐</w:t>
      </w:r>
      <w:r>
        <w:rPr>
          <w:rFonts w:ascii="宋体" w:hAnsi="宋体" w:cs="宋体"/>
          <w:color w:val="000000" w:themeColor="text1"/>
          <w:sz w:val="28"/>
          <w:shd w:val="clear" w:color="050000" w:fill="auto"/>
          <w14:textFill>
            <w14:solidFill>
              <w14:schemeClr w14:val="tx1"/>
            </w14:solidFill>
          </w14:textFill>
        </w:rPr>
        <w:t>3</w:t>
      </w:r>
      <w:r>
        <w:rPr>
          <w:rFonts w:hint="eastAsia" w:ascii="宋体" w:hAnsi="宋体" w:cs="宋体"/>
          <w:color w:val="000000" w:themeColor="text1"/>
          <w:sz w:val="28"/>
          <w:shd w:val="clear" w:color="050000" w:fill="auto"/>
          <w14:textFill>
            <w14:solidFill>
              <w14:schemeClr w14:val="tx1"/>
            </w14:solidFill>
          </w14:textFill>
        </w:rPr>
        <w:t>家以上供应商，并要求其在规定时间内提交最后报价。</w:t>
      </w:r>
    </w:p>
    <w:p>
      <w:pPr>
        <w:ind w:right="-69"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7.8最后报价是供应商响应文件的有效组成部分。</w:t>
      </w:r>
    </w:p>
    <w:p>
      <w:pPr>
        <w:ind w:firstLine="560"/>
        <w:jc w:val="left"/>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7.9谈判小组从质量和服务均能满足谈判文件实质性响应要求的供应商中，按照最后报价由低到高的顺序提出</w:t>
      </w:r>
      <w:r>
        <w:rPr>
          <w:rFonts w:ascii="宋体" w:hAnsi="宋体" w:cs="宋体"/>
          <w:color w:val="000000" w:themeColor="text1"/>
          <w:sz w:val="28"/>
          <w:shd w:val="clear" w:color="050000" w:fill="auto"/>
          <w14:textFill>
            <w14:solidFill>
              <w14:schemeClr w14:val="tx1"/>
            </w14:solidFill>
          </w14:textFill>
        </w:rPr>
        <w:t>3</w:t>
      </w:r>
      <w:r>
        <w:rPr>
          <w:rFonts w:hint="eastAsia" w:ascii="宋体" w:hAnsi="宋体" w:cs="宋体"/>
          <w:color w:val="000000" w:themeColor="text1"/>
          <w:sz w:val="28"/>
          <w:shd w:val="clear" w:color="050000" w:fill="auto"/>
          <w14:textFill>
            <w14:solidFill>
              <w14:schemeClr w14:val="tx1"/>
            </w14:solidFill>
          </w14:textFill>
        </w:rPr>
        <w:t>名以上成交候选人，并编写评审报告。</w:t>
      </w:r>
    </w:p>
    <w:p>
      <w:pPr>
        <w:spacing w:line="500" w:lineRule="exact"/>
        <w:ind w:firstLine="641" w:firstLineChars="228"/>
        <w:rPr>
          <w:rFonts w:hint="eastAsia" w:ascii="宋体" w:cs="宋体"/>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8.</w:t>
      </w:r>
      <w:r>
        <w:rPr>
          <w:rFonts w:hint="eastAsia" w:ascii="宋体" w:cs="宋体"/>
          <w:color w:val="000000" w:themeColor="text1"/>
          <w:sz w:val="28"/>
          <w:szCs w:val="28"/>
          <w14:textFill>
            <w14:solidFill>
              <w14:schemeClr w14:val="tx1"/>
            </w14:solidFill>
          </w14:textFill>
        </w:rPr>
        <w:t xml:space="preserve"> </w:t>
      </w:r>
      <w:r>
        <w:rPr>
          <w:rFonts w:hint="eastAsia" w:ascii="宋体" w:hAnsi="宋体" w:cs="宋体"/>
          <w:b/>
          <w:bCs/>
          <w:color w:val="000000" w:themeColor="text1"/>
          <w:sz w:val="28"/>
          <w:szCs w:val="28"/>
          <w14:textFill>
            <w14:solidFill>
              <w14:schemeClr w14:val="tx1"/>
            </w14:solidFill>
          </w14:textFill>
        </w:rPr>
        <w:t>确定成交供应商</w:t>
      </w:r>
    </w:p>
    <w:p>
      <w:pPr>
        <w:spacing w:line="500" w:lineRule="exact"/>
        <w:ind w:firstLine="561"/>
        <w:rPr>
          <w:rFonts w:hint="eastAsia"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采购人根据</w:t>
      </w:r>
      <w:r>
        <w:rPr>
          <w:rFonts w:hint="eastAsia" w:ascii="宋体" w:hAnsi="宋体" w:cs="宋体"/>
          <w:color w:val="000000" w:themeColor="text1"/>
          <w:sz w:val="28"/>
          <w:szCs w:val="28"/>
          <w:lang w:eastAsia="zh-CN"/>
          <w14:textFill>
            <w14:solidFill>
              <w14:schemeClr w14:val="tx1"/>
            </w14:solidFill>
          </w14:textFill>
        </w:rPr>
        <w:t>谈判</w:t>
      </w:r>
      <w:r>
        <w:rPr>
          <w:rFonts w:hint="eastAsia" w:ascii="宋体" w:hAnsi="宋体" w:cs="宋体"/>
          <w:color w:val="000000" w:themeColor="text1"/>
          <w:sz w:val="28"/>
          <w:szCs w:val="28"/>
          <w14:textFill>
            <w14:solidFill>
              <w14:schemeClr w14:val="tx1"/>
            </w14:solidFill>
          </w14:textFill>
        </w:rPr>
        <w:t>小组评审排序排名第一的成交候选人为成交供应商。成交供应商拒绝与采购人签订合同的，采购人可以按照评审报告推荐的成交候选人名单排序，确定下一候选人为成交供应商，也可以重新开展部门采购活动。</w:t>
      </w:r>
    </w:p>
    <w:p>
      <w:pPr>
        <w:spacing w:line="500" w:lineRule="exact"/>
        <w:ind w:firstLine="641" w:firstLineChars="228"/>
        <w:rPr>
          <w:rFonts w:hint="eastAsia" w:asci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9.公告成交结果</w:t>
      </w:r>
    </w:p>
    <w:p>
      <w:pPr>
        <w:spacing w:line="500" w:lineRule="exact"/>
        <w:ind w:firstLine="560"/>
        <w:jc w:val="left"/>
        <w:rPr>
          <w:rFonts w:hint="eastAsia" w:ascii="宋体" w:cs="宋体"/>
          <w:color w:val="000000" w:themeColor="text1"/>
          <w:sz w:val="28"/>
          <w14:textFill>
            <w14:solidFill>
              <w14:schemeClr w14:val="tx1"/>
            </w14:solidFill>
          </w14:textFill>
        </w:rPr>
      </w:pPr>
      <w:r>
        <w:rPr>
          <w:rFonts w:hint="eastAsia" w:ascii="宋体" w:hAnsi="宋体" w:cs="宋体"/>
          <w:color w:val="000000" w:themeColor="text1"/>
          <w:sz w:val="28"/>
          <w14:textFill>
            <w14:solidFill>
              <w14:schemeClr w14:val="tx1"/>
            </w14:solidFill>
          </w14:textFill>
        </w:rPr>
        <w:t>赤峰学院根据采购人最终确定的成交供应商名单，２个工作日内在赤峰学院网(</w:t>
      </w:r>
      <w:r>
        <w:rPr>
          <w:color w:val="000000" w:themeColor="text1"/>
          <w14:textFill>
            <w14:solidFill>
              <w14:schemeClr w14:val="tx1"/>
            </w14:solidFill>
          </w14:textFill>
        </w:rPr>
        <w:t>http://www.cfxy.cn/fd/</w:t>
      </w:r>
      <w:r>
        <w:rPr>
          <w:rFonts w:hint="eastAsia" w:ascii="宋体" w:hAnsi="宋体" w:cs="宋体"/>
          <w:color w:val="000000" w:themeColor="text1"/>
          <w:sz w:val="28"/>
          <w14:textFill>
            <w14:solidFill>
              <w14:schemeClr w14:val="tx1"/>
            </w14:solidFill>
          </w14:textFill>
        </w:rPr>
        <w:t>)上发布成交公告。</w:t>
      </w:r>
    </w:p>
    <w:p>
      <w:pPr>
        <w:jc w:val="left"/>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　　谈判小组成员名单。</w:t>
      </w:r>
    </w:p>
    <w:p>
      <w:pPr>
        <w:spacing w:line="360" w:lineRule="auto"/>
        <w:ind w:right="-69"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lang w:val="en-US" w:eastAsia="zh-CN"/>
          <w14:textFill>
            <w14:solidFill>
              <w14:schemeClr w14:val="tx1"/>
            </w14:solidFill>
          </w14:textFill>
        </w:rPr>
        <w:t>9</w:t>
      </w:r>
      <w:r>
        <w:rPr>
          <w:rFonts w:hint="eastAsia"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lang w:val="en-US" w:eastAsia="zh-CN"/>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采用书面推荐供应商参加采购活动的，同时公告采购人和评审专家的推荐意见。</w:t>
      </w:r>
    </w:p>
    <w:p>
      <w:pPr>
        <w:widowControl/>
        <w:spacing w:line="360" w:lineRule="auto"/>
        <w:ind w:firstLine="562" w:firstLineChars="201"/>
        <w:rPr>
          <w:rFonts w:ascii="宋体" w:hAns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lang w:val="en-US" w:eastAsia="zh-CN"/>
          <w14:textFill>
            <w14:solidFill>
              <w14:schemeClr w14:val="tx1"/>
            </w14:solidFill>
          </w14:textFill>
        </w:rPr>
        <w:t>9</w:t>
      </w:r>
      <w:r>
        <w:rPr>
          <w:rFonts w:hint="eastAsia"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lang w:val="en-US" w:eastAsia="zh-CN"/>
          <w14:textFill>
            <w14:solidFill>
              <w14:schemeClr w14:val="tx1"/>
            </w14:solidFill>
          </w14:textFill>
        </w:rPr>
        <w:t>2</w:t>
      </w:r>
      <w:r>
        <w:rPr>
          <w:rFonts w:hint="eastAsia" w:ascii="宋体" w:hAnsi="宋体" w:cs="宋体"/>
          <w:color w:val="000000" w:themeColor="text1"/>
          <w:sz w:val="28"/>
          <w:shd w:val="clear" w:color="050000" w:fill="auto"/>
          <w14:textFill>
            <w14:solidFill>
              <w14:schemeClr w14:val="tx1"/>
            </w14:solidFill>
          </w14:textFill>
        </w:rPr>
        <w:t>赤峰</w:t>
      </w:r>
      <w:r>
        <w:rPr>
          <w:rFonts w:hint="eastAsia" w:ascii="宋体" w:hAnsi="宋体" w:cs="宋体"/>
          <w:color w:val="000000" w:themeColor="text1"/>
          <w:sz w:val="28"/>
          <w:shd w:val="clear" w:color="050000" w:fill="auto"/>
          <w:lang w:eastAsia="zh-CN"/>
          <w14:textFill>
            <w14:solidFill>
              <w14:schemeClr w14:val="tx1"/>
            </w14:solidFill>
          </w14:textFill>
        </w:rPr>
        <w:t>学院</w:t>
      </w:r>
      <w:r>
        <w:rPr>
          <w:rFonts w:hint="eastAsia" w:ascii="宋体" w:hAnsi="宋体" w:cs="宋体"/>
          <w:color w:val="000000" w:themeColor="text1"/>
          <w:sz w:val="28"/>
          <w:shd w:val="clear" w:color="050000" w:fill="auto"/>
          <w14:textFill>
            <w14:solidFill>
              <w14:schemeClr w14:val="tx1"/>
            </w14:solidFill>
          </w14:textFill>
        </w:rPr>
        <w:t>在</w:t>
      </w:r>
      <w:r>
        <w:rPr>
          <w:rFonts w:ascii="宋体" w:hAnsi="宋体" w:cs="宋体"/>
          <w:color w:val="000000" w:themeColor="text1"/>
          <w:sz w:val="28"/>
          <w:shd w:val="clear" w:color="050000" w:fill="auto"/>
          <w14:textFill>
            <w14:solidFill>
              <w14:schemeClr w14:val="tx1"/>
            </w14:solidFill>
          </w14:textFill>
        </w:rPr>
        <w:t>发布</w:t>
      </w:r>
      <w:r>
        <w:rPr>
          <w:rFonts w:hint="eastAsia" w:ascii="宋体" w:hAnsi="宋体" w:cs="宋体"/>
          <w:color w:val="000000" w:themeColor="text1"/>
          <w:sz w:val="28"/>
          <w:shd w:val="clear" w:color="050000" w:fill="auto"/>
          <w14:textFill>
            <w14:solidFill>
              <w14:schemeClr w14:val="tx1"/>
            </w14:solidFill>
          </w14:textFill>
        </w:rPr>
        <w:t>成</w:t>
      </w:r>
      <w:r>
        <w:rPr>
          <w:rFonts w:ascii="宋体" w:hAnsi="宋体" w:cs="宋体"/>
          <w:color w:val="000000" w:themeColor="text1"/>
          <w:sz w:val="28"/>
          <w:shd w:val="clear" w:color="050000" w:fill="auto"/>
          <w14:textFill>
            <w14:solidFill>
              <w14:schemeClr w14:val="tx1"/>
            </w14:solidFill>
          </w14:textFill>
        </w:rPr>
        <w:t>交公告的同时向</w:t>
      </w:r>
      <w:r>
        <w:rPr>
          <w:rFonts w:hint="eastAsia" w:ascii="宋体" w:hAnsi="宋体" w:cs="宋体"/>
          <w:color w:val="000000" w:themeColor="text1"/>
          <w:sz w:val="28"/>
          <w:shd w:val="clear" w:color="050000" w:fill="auto"/>
          <w14:textFill>
            <w14:solidFill>
              <w14:schemeClr w14:val="tx1"/>
            </w14:solidFill>
          </w14:textFill>
        </w:rPr>
        <w:t>成</w:t>
      </w:r>
      <w:r>
        <w:rPr>
          <w:rFonts w:ascii="宋体" w:hAnsi="宋体" w:cs="宋体"/>
          <w:color w:val="000000" w:themeColor="text1"/>
          <w:sz w:val="28"/>
          <w:shd w:val="clear" w:color="050000" w:fill="auto"/>
          <w14:textFill>
            <w14:solidFill>
              <w14:schemeClr w14:val="tx1"/>
            </w14:solidFill>
          </w14:textFill>
        </w:rPr>
        <w:t>交供应商发出</w:t>
      </w:r>
      <w:r>
        <w:rPr>
          <w:rFonts w:hint="eastAsia" w:ascii="宋体" w:hAnsi="宋体" w:cs="宋体"/>
          <w:color w:val="000000" w:themeColor="text1"/>
          <w:sz w:val="28"/>
          <w:shd w:val="clear" w:color="050000" w:fill="auto"/>
          <w14:textFill>
            <w14:solidFill>
              <w14:schemeClr w14:val="tx1"/>
            </w14:solidFill>
          </w14:textFill>
        </w:rPr>
        <w:t>成交</w:t>
      </w:r>
      <w:r>
        <w:rPr>
          <w:rFonts w:ascii="宋体" w:hAnsi="宋体" w:cs="宋体"/>
          <w:color w:val="000000" w:themeColor="text1"/>
          <w:sz w:val="28"/>
          <w:shd w:val="clear" w:color="050000" w:fill="auto"/>
          <w14:textFill>
            <w14:solidFill>
              <w14:schemeClr w14:val="tx1"/>
            </w14:solidFill>
          </w14:textFill>
        </w:rPr>
        <w:t>通知书，</w:t>
      </w:r>
      <w:r>
        <w:rPr>
          <w:rFonts w:hint="eastAsia" w:ascii="宋体" w:hAnsi="宋体" w:cs="宋体"/>
          <w:color w:val="000000" w:themeColor="text1"/>
          <w:sz w:val="28"/>
          <w:shd w:val="clear" w:color="050000" w:fill="auto"/>
          <w14:textFill>
            <w14:solidFill>
              <w14:schemeClr w14:val="tx1"/>
            </w14:solidFill>
          </w14:textFill>
        </w:rPr>
        <w:t>成交</w:t>
      </w:r>
      <w:r>
        <w:rPr>
          <w:rFonts w:ascii="宋体" w:hAnsi="宋体" w:cs="宋体"/>
          <w:color w:val="000000" w:themeColor="text1"/>
          <w:sz w:val="28"/>
          <w:shd w:val="clear" w:color="050000" w:fill="auto"/>
          <w14:textFill>
            <w14:solidFill>
              <w14:schemeClr w14:val="tx1"/>
            </w14:solidFill>
          </w14:textFill>
        </w:rPr>
        <w:t>通知书是合同的组成部分,对</w:t>
      </w:r>
      <w:r>
        <w:rPr>
          <w:rFonts w:hint="eastAsia" w:ascii="宋体" w:hAnsi="宋体" w:cs="宋体"/>
          <w:color w:val="000000" w:themeColor="text1"/>
          <w:sz w:val="28"/>
          <w:shd w:val="clear" w:color="050000" w:fill="auto"/>
          <w14:textFill>
            <w14:solidFill>
              <w14:schemeClr w14:val="tx1"/>
            </w14:solidFill>
          </w14:textFill>
        </w:rPr>
        <w:t>成交</w:t>
      </w:r>
      <w:r>
        <w:rPr>
          <w:rFonts w:ascii="宋体" w:hAnsi="宋体" w:cs="宋体"/>
          <w:color w:val="000000" w:themeColor="text1"/>
          <w:sz w:val="28"/>
          <w:shd w:val="clear" w:color="050000" w:fill="auto"/>
          <w14:textFill>
            <w14:solidFill>
              <w14:schemeClr w14:val="tx1"/>
            </w14:solidFill>
          </w14:textFill>
        </w:rPr>
        <w:t>供应商和采购人具有同等法律效力。</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成交通知书发出后，采购人改变成交结果，或者成交供应商放弃成交资格的，应当承担《政府采购法》规定的法律责任。</w:t>
      </w:r>
    </w:p>
    <w:p>
      <w:pPr>
        <w:spacing w:line="360" w:lineRule="auto"/>
        <w:ind w:right="-69" w:firstLine="551"/>
        <w:rPr>
          <w:rFonts w:ascii="宋体" w:cs="宋体"/>
          <w:b/>
          <w:color w:val="000000" w:themeColor="text1"/>
          <w:sz w:val="28"/>
          <w:shd w:val="clear" w:color="060000" w:fill="auto"/>
          <w14:textFill>
            <w14:solidFill>
              <w14:schemeClr w14:val="tx1"/>
            </w14:solidFill>
          </w14:textFill>
        </w:rPr>
      </w:pPr>
      <w:r>
        <w:rPr>
          <w:rFonts w:hint="eastAsia" w:ascii="宋体" w:hAnsi="宋体" w:cs="宋体"/>
          <w:b/>
          <w:color w:val="000000" w:themeColor="text1"/>
          <w:sz w:val="28"/>
          <w:shd w:val="clear" w:color="060000" w:fill="auto"/>
          <w:lang w:val="en-US" w:eastAsia="zh-CN"/>
          <w14:textFill>
            <w14:solidFill>
              <w14:schemeClr w14:val="tx1"/>
            </w14:solidFill>
          </w14:textFill>
        </w:rPr>
        <w:t>10</w:t>
      </w:r>
      <w:r>
        <w:rPr>
          <w:rFonts w:ascii="宋体" w:cs="宋体"/>
          <w:b/>
          <w:color w:val="000000" w:themeColor="text1"/>
          <w:sz w:val="28"/>
          <w:shd w:val="clear" w:color="060000" w:fill="auto"/>
          <w14:textFill>
            <w14:solidFill>
              <w14:schemeClr w14:val="tx1"/>
            </w14:solidFill>
          </w14:textFill>
        </w:rPr>
        <w:t>.</w:t>
      </w:r>
      <w:r>
        <w:rPr>
          <w:rFonts w:hint="eastAsia" w:ascii="宋体" w:hAnsi="宋体" w:cs="宋体"/>
          <w:b/>
          <w:color w:val="000000" w:themeColor="text1"/>
          <w:sz w:val="28"/>
          <w:shd w:val="clear" w:color="060000" w:fill="auto"/>
          <w14:textFill>
            <w14:solidFill>
              <w14:schemeClr w14:val="tx1"/>
            </w14:solidFill>
          </w14:textFill>
        </w:rPr>
        <w:t>签订采购合同</w:t>
      </w:r>
    </w:p>
    <w:p>
      <w:pPr>
        <w:ind w:firstLine="560"/>
        <w:jc w:val="left"/>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lang w:val="en-US" w:eastAsia="zh-CN"/>
          <w14:textFill>
            <w14:solidFill>
              <w14:schemeClr w14:val="tx1"/>
            </w14:solidFill>
          </w14:textFill>
        </w:rPr>
        <w:t>0</w:t>
      </w:r>
      <w:r>
        <w:rPr>
          <w:rFonts w:hint="eastAsia" w:ascii="宋体" w:hAnsi="宋体" w:cs="宋体"/>
          <w:color w:val="000000" w:themeColor="text1"/>
          <w:sz w:val="28"/>
          <w:shd w:val="clear" w:color="050000" w:fill="auto"/>
          <w14:textFill>
            <w14:solidFill>
              <w14:schemeClr w14:val="tx1"/>
            </w14:solidFill>
          </w14:textFill>
        </w:rPr>
        <w:t>.1采购人与成交供应商应当在成交通知书发出之日起</w:t>
      </w:r>
      <w:r>
        <w:rPr>
          <w:rFonts w:ascii="宋体" w:hAnsi="宋体" w:cs="宋体"/>
          <w:color w:val="000000" w:themeColor="text1"/>
          <w:sz w:val="28"/>
          <w:shd w:val="clear" w:color="050000" w:fill="auto"/>
          <w14:textFill>
            <w14:solidFill>
              <w14:schemeClr w14:val="tx1"/>
            </w14:solidFill>
          </w14:textFill>
        </w:rPr>
        <w:t>30</w:t>
      </w:r>
      <w:r>
        <w:rPr>
          <w:rFonts w:hint="eastAsia" w:ascii="宋体" w:hAnsi="宋体" w:cs="宋体"/>
          <w:color w:val="000000" w:themeColor="text1"/>
          <w:sz w:val="28"/>
          <w:shd w:val="clear" w:color="050000" w:fill="auto"/>
          <w14:textFill>
            <w14:solidFill>
              <w14:schemeClr w14:val="tx1"/>
            </w14:solidFill>
          </w14:textFill>
        </w:rPr>
        <w:t>日内，按照谈判文件确定的合同样本以及采购标的、品牌规格型号、采购金额、采购数量、技术和服务要求等事项签订政府采购合同。</w:t>
      </w:r>
    </w:p>
    <w:p>
      <w:pPr>
        <w:ind w:firstLine="555"/>
        <w:jc w:val="left"/>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lang w:val="en-US" w:eastAsia="zh-CN"/>
          <w14:textFill>
            <w14:solidFill>
              <w14:schemeClr w14:val="tx1"/>
            </w14:solidFill>
          </w14:textFill>
        </w:rPr>
        <w:t>0</w:t>
      </w:r>
      <w:r>
        <w:rPr>
          <w:rFonts w:hint="eastAsia" w:ascii="宋体" w:hAnsi="宋体" w:cs="宋体"/>
          <w:color w:val="000000" w:themeColor="text1"/>
          <w:sz w:val="28"/>
          <w:shd w:val="clear" w:color="050000" w:fill="auto"/>
          <w14:textFill>
            <w14:solidFill>
              <w14:schemeClr w14:val="tx1"/>
            </w14:solidFill>
          </w14:textFill>
        </w:rPr>
        <w:t>.2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pPr>
        <w:jc w:val="left"/>
        <w:rPr>
          <w:rFonts w:ascii="宋体" w:cs="宋体"/>
          <w:b/>
          <w:bCs/>
          <w:color w:val="000000" w:themeColor="text1"/>
          <w:sz w:val="36"/>
          <w:szCs w:val="36"/>
          <w14:textFill>
            <w14:solidFill>
              <w14:schemeClr w14:val="tx1"/>
            </w14:solidFill>
          </w14:textFill>
        </w:rPr>
      </w:pPr>
    </w:p>
    <w:p>
      <w:pPr>
        <w:jc w:val="center"/>
        <w:rPr>
          <w:rFonts w:ascii="宋体" w:cs="宋体"/>
          <w:b/>
          <w:bCs/>
          <w:color w:val="000000" w:themeColor="text1"/>
          <w:sz w:val="36"/>
          <w:szCs w:val="36"/>
          <w14:textFill>
            <w14:solidFill>
              <w14:schemeClr w14:val="tx1"/>
            </w14:solidFill>
          </w14:textFill>
        </w:rPr>
      </w:pPr>
    </w:p>
    <w:p>
      <w:pPr>
        <w:widowControl/>
        <w:jc w:val="left"/>
        <w:rPr>
          <w:rFonts w:ascii="宋体" w:cs="宋体"/>
          <w:b/>
          <w:bCs/>
          <w:color w:val="000000" w:themeColor="text1"/>
          <w:sz w:val="36"/>
          <w:szCs w:val="36"/>
          <w14:textFill>
            <w14:solidFill>
              <w14:schemeClr w14:val="tx1"/>
            </w14:solidFill>
          </w14:textFill>
        </w:rPr>
      </w:pPr>
      <w:r>
        <w:rPr>
          <w:rFonts w:ascii="宋体" w:cs="宋体"/>
          <w:b/>
          <w:bCs/>
          <w:color w:val="000000" w:themeColor="text1"/>
          <w:sz w:val="36"/>
          <w:szCs w:val="36"/>
          <w14:textFill>
            <w14:solidFill>
              <w14:schemeClr w14:val="tx1"/>
            </w14:solidFill>
          </w14:textFill>
        </w:rPr>
        <w:br w:type="page"/>
      </w:r>
    </w:p>
    <w:p>
      <w:pPr>
        <w:jc w:val="center"/>
        <w:rPr>
          <w:rFonts w:ascii="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第四章</w:t>
      </w:r>
      <w:r>
        <w:rPr>
          <w:rFonts w:ascii="宋体" w:hAnsi="宋体" w:cs="宋体"/>
          <w:b/>
          <w:bCs/>
          <w:color w:val="000000" w:themeColor="text1"/>
          <w:sz w:val="36"/>
          <w:szCs w:val="36"/>
          <w14:textFill>
            <w14:solidFill>
              <w14:schemeClr w14:val="tx1"/>
            </w14:solidFill>
          </w14:textFill>
        </w:rPr>
        <w:t xml:space="preserve">   </w:t>
      </w:r>
      <w:r>
        <w:rPr>
          <w:rFonts w:hint="eastAsia" w:ascii="宋体" w:hAnsi="宋体" w:cs="宋体"/>
          <w:b/>
          <w:bCs/>
          <w:color w:val="000000" w:themeColor="text1"/>
          <w:sz w:val="36"/>
          <w:szCs w:val="36"/>
          <w14:textFill>
            <w14:solidFill>
              <w14:schemeClr w14:val="tx1"/>
            </w14:solidFill>
          </w14:textFill>
        </w:rPr>
        <w:t>供应商须知</w:t>
      </w:r>
    </w:p>
    <w:p>
      <w:pPr>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 xml:space="preserve">    1</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适用范围</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赤峰学院此次组织的采购活动，其全部资金已经获得了赤峰</w:t>
      </w:r>
      <w:r>
        <w:rPr>
          <w:rFonts w:hint="eastAsia" w:ascii="宋体" w:hAnsi="宋体" w:cs="宋体"/>
          <w:color w:val="000000" w:themeColor="text1"/>
          <w:sz w:val="28"/>
          <w:szCs w:val="28"/>
          <w:lang w:eastAsia="zh-CN"/>
          <w14:textFill>
            <w14:solidFill>
              <w14:schemeClr w14:val="tx1"/>
            </w14:solidFill>
          </w14:textFill>
        </w:rPr>
        <w:t>学院</w:t>
      </w:r>
      <w:r>
        <w:rPr>
          <w:rFonts w:hint="eastAsia" w:ascii="宋体" w:hAnsi="宋体" w:cs="宋体"/>
          <w:color w:val="000000" w:themeColor="text1"/>
          <w:sz w:val="28"/>
          <w:szCs w:val="28"/>
          <w14:textFill>
            <w14:solidFill>
              <w14:schemeClr w14:val="tx1"/>
            </w14:solidFill>
          </w14:textFill>
        </w:rPr>
        <w:t>的批准，并计划将这部分资金用于支付此次实行竞争性谈判采购所签订的采购合同。</w:t>
      </w:r>
    </w:p>
    <w:p>
      <w:pPr>
        <w:ind w:firstLine="562" w:firstLineChars="200"/>
        <w:rPr>
          <w:color w:val="000000" w:themeColor="text1"/>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2</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联合体</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本次采购项目不接受联合体谈判。</w:t>
      </w:r>
    </w:p>
    <w:p>
      <w:pPr>
        <w:ind w:firstLine="562" w:firstLineChars="200"/>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3</w:t>
      </w:r>
      <w:r>
        <w:rPr>
          <w:rFonts w:ascii="宋体" w:hAns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谈判、履约保证金</w:t>
      </w:r>
    </w:p>
    <w:p>
      <w:pPr>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本次</w:t>
      </w:r>
      <w:r>
        <w:rPr>
          <w:rFonts w:hint="eastAsia" w:ascii="宋体" w:hAnsi="宋体" w:cs="宋体"/>
          <w:color w:val="000000" w:themeColor="text1"/>
          <w:sz w:val="28"/>
          <w:szCs w:val="28"/>
          <w14:textFill>
            <w14:solidFill>
              <w14:schemeClr w14:val="tx1"/>
            </w14:solidFill>
          </w14:textFill>
        </w:rPr>
        <w:t>谈判</w:t>
      </w:r>
      <w:r>
        <w:rPr>
          <w:rFonts w:hint="eastAsia" w:ascii="宋体" w:hAnsi="宋体" w:cs="宋体"/>
          <w:color w:val="000000" w:themeColor="text1"/>
          <w:sz w:val="28"/>
          <w:szCs w:val="28"/>
          <w:lang w:eastAsia="zh-CN"/>
          <w14:textFill>
            <w14:solidFill>
              <w14:schemeClr w14:val="tx1"/>
            </w14:solidFill>
          </w14:textFill>
        </w:rPr>
        <w:t>不收取</w:t>
      </w:r>
      <w:r>
        <w:rPr>
          <w:rFonts w:hint="eastAsia" w:ascii="宋体" w:hAnsi="宋体" w:cs="宋体"/>
          <w:color w:val="000000" w:themeColor="text1"/>
          <w:sz w:val="28"/>
          <w:szCs w:val="28"/>
          <w14:textFill>
            <w14:solidFill>
              <w14:schemeClr w14:val="tx1"/>
            </w14:solidFill>
          </w14:textFill>
        </w:rPr>
        <w:t>保证金</w:t>
      </w:r>
    </w:p>
    <w:p>
      <w:pPr>
        <w:ind w:firstLine="562" w:firstLineChars="200"/>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4</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谈判费用</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赤峰</w:t>
      </w:r>
      <w:r>
        <w:rPr>
          <w:rFonts w:hint="eastAsia" w:ascii="宋体" w:hAnsi="宋体" w:cs="宋体"/>
          <w:color w:val="000000" w:themeColor="text1"/>
          <w:sz w:val="28"/>
          <w:szCs w:val="28"/>
          <w:lang w:eastAsia="zh-CN"/>
          <w14:textFill>
            <w14:solidFill>
              <w14:schemeClr w14:val="tx1"/>
            </w14:solidFill>
          </w14:textFill>
        </w:rPr>
        <w:t>学院</w:t>
      </w:r>
      <w:r>
        <w:rPr>
          <w:rFonts w:hint="eastAsia" w:ascii="宋体" w:hAnsi="宋体" w:cs="宋体"/>
          <w:color w:val="000000" w:themeColor="text1"/>
          <w:sz w:val="28"/>
          <w:szCs w:val="28"/>
          <w14:textFill>
            <w14:solidFill>
              <w14:schemeClr w14:val="tx1"/>
            </w14:solidFill>
          </w14:textFill>
        </w:rPr>
        <w:t>不收取谈判文件工本费和服务费，供应商自行承担与参加本项目谈判有关的其他费用。</w:t>
      </w:r>
    </w:p>
    <w:p>
      <w:pPr>
        <w:ind w:firstLine="555"/>
        <w:rPr>
          <w:rFonts w:ascii="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5</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谈判方式</w:t>
      </w:r>
    </w:p>
    <w:p>
      <w:pPr>
        <w:ind w:firstLine="555"/>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采取书面递交响应文件，以及法定代表人或委托代理人与谈判小组成员面对面谈判相结合的方式。</w:t>
      </w:r>
    </w:p>
    <w:p>
      <w:pPr>
        <w:widowControl/>
        <w:ind w:firstLine="551" w:firstLineChars="196"/>
        <w:jc w:val="left"/>
        <w:rPr>
          <w:rFonts w:ascii="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6</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响应文件组成</w:t>
      </w:r>
    </w:p>
    <w:p>
      <w:pPr>
        <w:ind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6</w:t>
      </w: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响应文件分为资格、技术及服务</w:t>
      </w:r>
      <w:r>
        <w:rPr>
          <w:rFonts w:hint="eastAsia" w:ascii="宋体" w:hAnsi="宋体" w:cs="宋体"/>
          <w:color w:val="000000" w:themeColor="text1"/>
          <w:sz w:val="28"/>
          <w:shd w:val="clear" w:color="050000" w:fill="auto"/>
          <w:lang w:eastAsia="zh-CN"/>
          <w14:textFill>
            <w14:solidFill>
              <w14:schemeClr w14:val="tx1"/>
            </w14:solidFill>
          </w14:textFill>
        </w:rPr>
        <w:t>三</w:t>
      </w:r>
      <w:r>
        <w:rPr>
          <w:rFonts w:hint="eastAsia" w:ascii="宋体" w:hAnsi="宋体" w:cs="宋体"/>
          <w:color w:val="000000" w:themeColor="text1"/>
          <w:sz w:val="28"/>
          <w:shd w:val="clear" w:color="050000" w:fill="auto"/>
          <w14:textFill>
            <w14:solidFill>
              <w14:schemeClr w14:val="tx1"/>
            </w14:solidFill>
          </w14:textFill>
        </w:rPr>
        <w:t>个部分。加</w:t>
      </w:r>
      <w:r>
        <w:rPr>
          <w:rFonts w:hint="eastAsia" w:asci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14:textFill>
            <w14:solidFill>
              <w14:schemeClr w14:val="tx1"/>
            </w14:solidFill>
          </w14:textFill>
        </w:rPr>
        <w:t>部分要求供应商谈判时应当提供资料原件（或公证部门出具的公证书）。资料复印件应当按照</w:t>
      </w:r>
      <w:r>
        <w:rPr>
          <w:rFonts w:hint="eastAsia" w:asci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14:textFill>
            <w14:solidFill>
              <w14:schemeClr w14:val="tx1"/>
            </w14:solidFill>
          </w14:textFill>
        </w:rPr>
        <w:t>响应文件组成</w:t>
      </w:r>
      <w:r>
        <w:rPr>
          <w:rFonts w:hint="eastAsia" w:asci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14:textFill>
            <w14:solidFill>
              <w14:schemeClr w14:val="tx1"/>
            </w14:solidFill>
          </w14:textFill>
        </w:rPr>
        <w:t>要求的顺序全部装订在响应文件里，如果原件与响应文件里的内容不对应，不对应的部分按无效原件处理，且这部分内容不允许在谈判开始后补正。</w:t>
      </w:r>
    </w:p>
    <w:p>
      <w:pPr>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6</w:t>
      </w:r>
      <w:r>
        <w:rPr>
          <w:rFonts w:ascii="宋体" w:hAnsi="宋体" w:cs="宋体"/>
          <w:color w:val="000000" w:themeColor="text1"/>
          <w:sz w:val="28"/>
          <w:szCs w:val="28"/>
          <w14:textFill>
            <w14:solidFill>
              <w14:schemeClr w14:val="tx1"/>
            </w14:solidFill>
          </w14:textFill>
        </w:rPr>
        <w:t>.2</w:t>
      </w:r>
      <w:r>
        <w:rPr>
          <w:rFonts w:hint="eastAsia" w:ascii="宋体" w:hAnsi="宋体" w:cs="宋体"/>
          <w:color w:val="000000" w:themeColor="text1"/>
          <w:sz w:val="28"/>
          <w:szCs w:val="28"/>
          <w14:textFill>
            <w14:solidFill>
              <w14:schemeClr w14:val="tx1"/>
            </w14:solidFill>
          </w14:textFill>
        </w:rPr>
        <w:t>为了方便评标，响应文件中的各项内容必须按照规定格式要求制作。</w:t>
      </w:r>
    </w:p>
    <w:p>
      <w:pPr>
        <w:ind w:firstLine="560" w:firstLineChars="200"/>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6</w:t>
      </w:r>
      <w:r>
        <w:rPr>
          <w:rFonts w:ascii="宋体" w:hAnsi="宋体" w:cs="宋体"/>
          <w:color w:val="000000" w:themeColor="text1"/>
          <w:kern w:val="0"/>
          <w:sz w:val="28"/>
          <w:szCs w:val="28"/>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资格部分</w:t>
      </w:r>
    </w:p>
    <w:p>
      <w:pPr>
        <w:ind w:firstLine="420" w:firstLineChars="150"/>
        <w:rPr>
          <w:rFonts w:ascii="宋体" w:cs="宋体"/>
          <w:color w:val="000000" w:themeColor="text1"/>
          <w:sz w:val="28"/>
          <w:szCs w:val="28"/>
          <w14:textFill>
            <w14:solidFill>
              <w14:schemeClr w14:val="tx1"/>
            </w14:solidFill>
          </w14:textFill>
        </w:rPr>
      </w:pPr>
      <w:r>
        <w:rPr>
          <w:rFonts w:hint="eastAsia" w:asci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）授权委托书（格式见附件）；</w:t>
      </w:r>
    </w:p>
    <w:p>
      <w:pPr>
        <w:ind w:firstLine="420" w:firstLineChars="150"/>
        <w:rPr>
          <w:rFonts w:ascii="宋体" w:cs="宋体"/>
          <w:color w:val="000000" w:themeColor="text1"/>
          <w:sz w:val="28"/>
          <w:szCs w:val="28"/>
          <w14:textFill>
            <w14:solidFill>
              <w14:schemeClr w14:val="tx1"/>
            </w14:solidFill>
          </w14:textFill>
        </w:rPr>
      </w:pPr>
      <w:r>
        <w:rPr>
          <w:rFonts w:hint="eastAsia" w:asci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2</w:t>
      </w:r>
      <w:r>
        <w:rPr>
          <w:rFonts w:hint="eastAsia" w:ascii="宋体" w:hAnsi="宋体" w:cs="宋体"/>
          <w:color w:val="000000" w:themeColor="text1"/>
          <w:sz w:val="28"/>
          <w:szCs w:val="28"/>
          <w14:textFill>
            <w14:solidFill>
              <w14:schemeClr w14:val="tx1"/>
            </w14:solidFill>
          </w14:textFill>
        </w:rPr>
        <w:t>）</w:t>
      </w:r>
      <w:r>
        <w:rPr>
          <w:rFonts w:hint="eastAsia"/>
          <w:bCs/>
          <w:color w:val="000000" w:themeColor="text1"/>
          <w:sz w:val="28"/>
          <w:szCs w:val="28"/>
          <w14:textFill>
            <w14:solidFill>
              <w14:schemeClr w14:val="tx1"/>
            </w14:solidFill>
          </w14:textFill>
        </w:rPr>
        <w:t>多证合一</w:t>
      </w:r>
      <w:r>
        <w:rPr>
          <w:rFonts w:hint="eastAsia" w:ascii="宋体" w:hAnsi="宋体" w:cs="宋体"/>
          <w:color w:val="000000" w:themeColor="text1"/>
          <w:sz w:val="28"/>
          <w:szCs w:val="28"/>
          <w14:textFill>
            <w14:solidFill>
              <w14:schemeClr w14:val="tx1"/>
            </w14:solidFill>
          </w14:textFill>
        </w:rPr>
        <w:t>营业执照副本；</w:t>
      </w:r>
    </w:p>
    <w:p>
      <w:pPr>
        <w:ind w:firstLine="420" w:firstLineChars="150"/>
        <w:rPr>
          <w:rFonts w:hint="eastAsia" w:ascii="宋体" w:hAnsi="宋体" w:cs="宋体"/>
          <w:color w:val="000000" w:themeColor="text1"/>
          <w:kern w:val="0"/>
          <w:sz w:val="28"/>
          <w:szCs w:val="28"/>
          <w:lang w:eastAsia="zh-CN"/>
          <w14:textFill>
            <w14:solidFill>
              <w14:schemeClr w14:val="tx1"/>
            </w14:solidFill>
          </w14:textFill>
        </w:rPr>
      </w:pPr>
      <w:r>
        <w:rPr>
          <w:rFonts w:hint="eastAsia" w:asci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3</w:t>
      </w:r>
      <w:r>
        <w:rPr>
          <w:rFonts w:hint="eastAsia"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kern w:val="0"/>
          <w:sz w:val="28"/>
          <w:szCs w:val="28"/>
          <w:lang w:eastAsia="zh-CN"/>
          <w14:textFill>
            <w14:solidFill>
              <w14:schemeClr w14:val="tx1"/>
            </w14:solidFill>
          </w14:textFill>
        </w:rPr>
        <w:t>工程造价咨询乙级及以上资质；</w:t>
      </w:r>
    </w:p>
    <w:p>
      <w:pPr>
        <w:ind w:firstLine="700" w:firstLineChars="250"/>
        <w:rPr>
          <w:rFonts w:asciiTheme="minorEastAsia" w:hAnsiTheme="minorEastAsia" w:eastAsiaTheme="minorEastAsia"/>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4</w:t>
      </w:r>
      <w:r>
        <w:rPr>
          <w:rFonts w:hint="eastAsia" w:ascii="宋体" w:hAnsi="宋体" w:cs="宋体"/>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未被列入“信用中国”网站</w:t>
      </w:r>
      <w:r>
        <w:rPr>
          <w:rFonts w:hint="eastAsia" w:asciiTheme="minorEastAsia" w:hAnsiTheme="minorEastAsia" w:eastAsiaTheme="minorEastAsia"/>
          <w:color w:val="000000" w:themeColor="text1"/>
          <w:sz w:val="24"/>
          <w:szCs w:val="24"/>
          <w14:textFill>
            <w14:solidFill>
              <w14:schemeClr w14:val="tx1"/>
            </w14:solidFill>
          </w14:textFill>
        </w:rPr>
        <w:t>(www.creditchina.gov.cn)</w:t>
      </w:r>
      <w:r>
        <w:rPr>
          <w:rFonts w:hint="eastAsia" w:asciiTheme="minorEastAsia" w:hAnsiTheme="minorEastAsia" w:eastAsiaTheme="minorEastAsia"/>
          <w:color w:val="000000" w:themeColor="text1"/>
          <w:sz w:val="28"/>
          <w:szCs w:val="28"/>
          <w14:textFill>
            <w14:solidFill>
              <w14:schemeClr w14:val="tx1"/>
            </w14:solidFill>
          </w14:textFill>
        </w:rPr>
        <w:t>信用失信被执行人、重大税收违法案件当事人名单、中国政府采购网</w:t>
      </w:r>
      <w:r>
        <w:rPr>
          <w:rFonts w:hint="eastAsia" w:asciiTheme="minorEastAsia" w:hAnsiTheme="minorEastAsia" w:eastAsiaTheme="minorEastAsia"/>
          <w:color w:val="000000" w:themeColor="text1"/>
          <w:sz w:val="24"/>
          <w:szCs w:val="24"/>
          <w14:textFill>
            <w14:solidFill>
              <w14:schemeClr w14:val="tx1"/>
            </w14:solidFill>
          </w14:textFill>
        </w:rPr>
        <w:t xml:space="preserve">(www.ccgp.gov.cn) </w:t>
      </w:r>
      <w:r>
        <w:rPr>
          <w:rFonts w:hint="eastAsia" w:asciiTheme="minorEastAsia" w:hAnsiTheme="minorEastAsia" w:eastAsiaTheme="minorEastAsia"/>
          <w:color w:val="000000" w:themeColor="text1"/>
          <w:sz w:val="28"/>
          <w:szCs w:val="28"/>
          <w14:textFill>
            <w14:solidFill>
              <w14:schemeClr w14:val="tx1"/>
            </w14:solidFill>
          </w14:textFill>
        </w:rPr>
        <w:t>政府采购严重违法失信行为记录名单查询记录的网页截图(</w:t>
      </w:r>
      <w:r>
        <w:rPr>
          <w:rFonts w:hint="eastAsia" w:asciiTheme="minorEastAsia" w:hAnsiTheme="minorEastAsia" w:eastAsiaTheme="minorEastAsia"/>
          <w:b/>
          <w:color w:val="000000" w:themeColor="text1"/>
          <w:sz w:val="28"/>
          <w:szCs w:val="28"/>
          <w14:textFill>
            <w14:solidFill>
              <w14:schemeClr w14:val="tx1"/>
            </w14:solidFill>
          </w14:textFill>
        </w:rPr>
        <w:t>详见</w:t>
      </w:r>
      <w:r>
        <w:rPr>
          <w:rFonts w:asciiTheme="minorEastAsia" w:hAnsiTheme="minorEastAsia" w:eastAsiaTheme="minorEastAsia"/>
          <w:b/>
          <w:color w:val="000000" w:themeColor="text1"/>
          <w:sz w:val="28"/>
          <w:szCs w:val="28"/>
          <w14:textFill>
            <w14:solidFill>
              <w14:schemeClr w14:val="tx1"/>
            </w14:solidFill>
          </w14:textFill>
        </w:rPr>
        <w:t>附件</w:t>
      </w:r>
      <w:r>
        <w:rPr>
          <w:rFonts w:hint="eastAsia" w:asciiTheme="minorEastAsia" w:hAnsiTheme="minorEastAsia" w:eastAsiaTheme="minorEastAsia"/>
          <w:b/>
          <w:color w:val="000000" w:themeColor="text1"/>
          <w:sz w:val="28"/>
          <w:szCs w:val="28"/>
          <w14:textFill>
            <w14:solidFill>
              <w14:schemeClr w14:val="tx1"/>
            </w14:solidFill>
          </w14:textFill>
        </w:rPr>
        <w:t>四</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w:t>
      </w:r>
    </w:p>
    <w:p>
      <w:pPr>
        <w:ind w:firstLine="420" w:firstLineChars="150"/>
        <w:rPr>
          <w:rFonts w:asciiTheme="minorEastAsia" w:hAnsiTheme="minorEastAsia" w:eastAsiaTheme="minorEastAsia"/>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5</w:t>
      </w:r>
      <w:r>
        <w:rPr>
          <w:rFonts w:hint="eastAsia" w:ascii="宋体" w:hAnsi="宋体" w:cs="宋体"/>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未受过财政部门禁止参加政府采购活动的行政处罚</w:t>
      </w:r>
      <w:r>
        <w:rPr>
          <w:rFonts w:hint="eastAsia" w:asciiTheme="minorEastAsia" w:hAnsiTheme="minorEastAsia" w:eastAsiaTheme="minorEastAsia"/>
          <w:b/>
          <w:color w:val="000000" w:themeColor="text1"/>
          <w:sz w:val="28"/>
          <w:szCs w:val="28"/>
          <w14:textFill>
            <w14:solidFill>
              <w14:schemeClr w14:val="tx1"/>
            </w14:solidFill>
          </w14:textFill>
        </w:rPr>
        <w:t>或</w:t>
      </w:r>
      <w:r>
        <w:rPr>
          <w:rFonts w:hint="eastAsia" w:asciiTheme="minorEastAsia" w:hAnsiTheme="minorEastAsia" w:eastAsiaTheme="minorEastAsia"/>
          <w:color w:val="000000" w:themeColor="text1"/>
          <w:sz w:val="28"/>
          <w:szCs w:val="28"/>
          <w14:textFill>
            <w14:solidFill>
              <w14:schemeClr w14:val="tx1"/>
            </w14:solidFill>
          </w14:textFill>
        </w:rPr>
        <w:t>受过行政处罚但期限届满的书面声明（格式自拟）；</w:t>
      </w:r>
    </w:p>
    <w:p>
      <w:pPr>
        <w:ind w:firstLine="420" w:firstLineChars="150"/>
        <w:rPr>
          <w:rFonts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6</w:t>
      </w:r>
      <w:r>
        <w:rPr>
          <w:rFonts w:hint="eastAsia" w:ascii="宋体" w:hAnsi="宋体" w:cs="宋体"/>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参加政府采购活动前3年内在经营活动中没有重大违法记录的书面声明（格式见谈判文件）。</w:t>
      </w:r>
    </w:p>
    <w:p>
      <w:pPr>
        <w:ind w:firstLine="420" w:firstLineChars="150"/>
        <w:jc w:val="left"/>
        <w:outlineLvl w:val="0"/>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6.4</w:t>
      </w:r>
      <w:r>
        <w:rPr>
          <w:rFonts w:hint="eastAsia" w:ascii="宋体" w:hAnsi="宋体" w:cs="宋体"/>
          <w:color w:val="000000" w:themeColor="text1"/>
          <w:kern w:val="0"/>
          <w:sz w:val="28"/>
          <w:szCs w:val="28"/>
          <w14:textFill>
            <w14:solidFill>
              <w14:schemeClr w14:val="tx1"/>
            </w14:solidFill>
          </w14:textFill>
        </w:rPr>
        <w:t>技术部分</w:t>
      </w:r>
    </w:p>
    <w:p>
      <w:pPr>
        <w:numPr>
          <w:ilvl w:val="0"/>
          <w:numId w:val="1"/>
        </w:numPr>
        <w:ind w:firstLine="420" w:firstLineChars="150"/>
        <w:jc w:val="left"/>
        <w:outlineLvl w:val="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8"/>
          <w14:textFill>
            <w14:solidFill>
              <w14:schemeClr w14:val="tx1"/>
            </w14:solidFill>
          </w14:textFill>
        </w:rPr>
        <w:t>供应商认为对本次谈判有利的其他技术资料。</w:t>
      </w:r>
    </w:p>
    <w:p>
      <w:pPr>
        <w:ind w:left="420"/>
        <w:jc w:val="left"/>
        <w:outlineLvl w:val="0"/>
        <w:rPr>
          <w:rFonts w:ascii="宋体" w:hAnsi="宋体" w:cs="宋体"/>
          <w:color w:val="000000" w:themeColor="text1"/>
          <w:sz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6.5</w:t>
      </w:r>
      <w:r>
        <w:rPr>
          <w:rFonts w:hint="eastAsia" w:ascii="宋体" w:hAnsi="宋体" w:cs="宋体"/>
          <w:color w:val="000000" w:themeColor="text1"/>
          <w:kern w:val="0"/>
          <w:sz w:val="28"/>
          <w:szCs w:val="28"/>
          <w14:textFill>
            <w14:solidFill>
              <w14:schemeClr w14:val="tx1"/>
            </w14:solidFill>
          </w14:textFill>
        </w:rPr>
        <w:t>服务部分</w:t>
      </w:r>
    </w:p>
    <w:p>
      <w:pPr>
        <w:ind w:left="420"/>
        <w:jc w:val="left"/>
        <w:outlineLvl w:val="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（1）质量保证承诺；</w:t>
      </w:r>
    </w:p>
    <w:p>
      <w:pPr>
        <w:ind w:left="420"/>
        <w:jc w:val="left"/>
        <w:outlineLvl w:val="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（2）交货期及付款方式承诺等；</w:t>
      </w:r>
    </w:p>
    <w:p>
      <w:pPr>
        <w:ind w:left="420"/>
        <w:jc w:val="left"/>
        <w:outlineLvl w:val="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（3）供应商认为对本次谈判有利的其他服务资料。</w:t>
      </w:r>
    </w:p>
    <w:p>
      <w:pPr>
        <w:ind w:firstLine="562" w:firstLineChars="200"/>
        <w:rPr>
          <w:rFonts w:ascii="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7</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谈判内容说明</w:t>
      </w:r>
    </w:p>
    <w:p>
      <w:pPr>
        <w:ind w:firstLine="560" w:firstLineChars="200"/>
        <w:rPr>
          <w:rFonts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7</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获取谈判文件的供应商应认真阅读谈判文件的所有内容，按照“响应文件组成”规定的内容编制完整的响应文件。</w:t>
      </w:r>
    </w:p>
    <w:p>
      <w:pPr>
        <w:ind w:firstLine="560" w:firstLineChars="200"/>
        <w:rPr>
          <w:rFonts w:asci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7</w:t>
      </w:r>
      <w:r>
        <w:rPr>
          <w:rFonts w:ascii="宋体" w:hAnsi="宋体" w:cs="宋体"/>
          <w:color w:val="000000" w:themeColor="text1"/>
          <w:sz w:val="28"/>
          <w:szCs w:val="28"/>
          <w14:textFill>
            <w14:solidFill>
              <w14:schemeClr w14:val="tx1"/>
            </w14:solidFill>
          </w14:textFill>
        </w:rPr>
        <w:t>.2</w:t>
      </w:r>
      <w:r>
        <w:rPr>
          <w:rFonts w:ascii="宋体" w:cs="宋体"/>
          <w:color w:val="000000" w:themeColor="text1"/>
          <w:sz w:val="28"/>
          <w:szCs w:val="28"/>
          <w14:textFill>
            <w14:solidFill>
              <w14:schemeClr w14:val="tx1"/>
            </w14:solidFill>
          </w14:textFill>
        </w:rPr>
        <w:t xml:space="preserve"> </w:t>
      </w:r>
      <w:r>
        <w:rPr>
          <w:rFonts w:hint="eastAsia" w:ascii="宋体" w:hAnsi="宋体" w:cs="宋体"/>
          <w:color w:val="000000" w:themeColor="text1"/>
          <w:sz w:val="28"/>
          <w:shd w:val="clear" w:color="050000" w:fill="auto"/>
          <w14:textFill>
            <w14:solidFill>
              <w14:schemeClr w14:val="tx1"/>
            </w14:solidFill>
          </w14:textFill>
        </w:rPr>
        <w:t>供应商必须保证响应文件所提供的全部资料和内容真实可靠，并接受采购人或有关部门对其中任何资料、任何内容进一步审查，如果发现供应商提供虚假资料或</w:t>
      </w:r>
      <w:r>
        <w:rPr>
          <w:rFonts w:hint="eastAsia" w:ascii="宋体" w:hAnsi="宋体" w:cs="宋体"/>
          <w:color w:val="000000" w:themeColor="text1"/>
          <w:sz w:val="28"/>
          <w14:textFill>
            <w14:solidFill>
              <w14:schemeClr w14:val="tx1"/>
            </w14:solidFill>
          </w14:textFill>
        </w:rPr>
        <w:t>不实质性响应谈判文件要求的，报请财政部门进行处理。</w:t>
      </w:r>
    </w:p>
    <w:p>
      <w:pPr>
        <w:ind w:firstLine="562" w:firstLineChars="200"/>
        <w:rPr>
          <w:rFonts w:ascii="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8</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谈判报价</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谈判报价须以人民币报价。</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w:t>
      </w:r>
      <w:r>
        <w:rPr>
          <w:rFonts w:asci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2</w:t>
      </w:r>
      <w:r>
        <w:rPr>
          <w:rFonts w:hint="eastAsia" w:ascii="宋体" w:hAnsi="宋体" w:cs="宋体"/>
          <w:color w:val="000000" w:themeColor="text1"/>
          <w:sz w:val="28"/>
          <w:szCs w:val="28"/>
          <w14:textFill>
            <w14:solidFill>
              <w14:schemeClr w14:val="tx1"/>
            </w14:solidFill>
          </w14:textFill>
        </w:rPr>
        <w:t>供应商应当按谈判文件中要求做好最后报价的测算</w:t>
      </w:r>
      <w:r>
        <w:rPr>
          <w:rFonts w:asci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以备谈判完毕进行最后报价。</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w:t>
      </w:r>
      <w:r>
        <w:rPr>
          <w:rFonts w:ascii="宋体" w:hAnsi="宋体" w:cs="宋体"/>
          <w:color w:val="000000" w:themeColor="text1"/>
          <w:sz w:val="28"/>
          <w:szCs w:val="28"/>
          <w14:textFill>
            <w14:solidFill>
              <w14:schemeClr w14:val="tx1"/>
            </w14:solidFill>
          </w14:textFill>
        </w:rPr>
        <w:t>.3</w:t>
      </w:r>
      <w:r>
        <w:rPr>
          <w:rFonts w:hint="eastAsia" w:ascii="宋体" w:hAnsi="宋体" w:cs="宋体"/>
          <w:color w:val="000000" w:themeColor="text1"/>
          <w:sz w:val="28"/>
          <w:szCs w:val="28"/>
          <w14:textFill>
            <w14:solidFill>
              <w14:schemeClr w14:val="tx1"/>
            </w14:solidFill>
          </w14:textFill>
        </w:rPr>
        <w:t>供应商的最后报价包括舞蹈排练厅、音乐厅改建</w:t>
      </w:r>
      <w:r>
        <w:rPr>
          <w:rFonts w:hint="eastAsia" w:ascii="宋体" w:hAnsi="宋体" w:cs="宋体"/>
          <w:color w:val="000000" w:themeColor="text1"/>
          <w:sz w:val="28"/>
          <w:szCs w:val="28"/>
          <w:lang w:eastAsia="zh-CN"/>
          <w14:textFill>
            <w14:solidFill>
              <w14:schemeClr w14:val="tx1"/>
            </w14:solidFill>
          </w14:textFill>
        </w:rPr>
        <w:t>预算编制的</w:t>
      </w:r>
      <w:r>
        <w:rPr>
          <w:rFonts w:hint="eastAsia" w:ascii="宋体" w:hAnsi="宋体" w:cs="宋体"/>
          <w:color w:val="000000" w:themeColor="text1"/>
          <w:sz w:val="28"/>
          <w:szCs w:val="28"/>
          <w14:textFill>
            <w14:solidFill>
              <w14:schemeClr w14:val="tx1"/>
            </w14:solidFill>
          </w14:textFill>
        </w:rPr>
        <w:t>施工费</w:t>
      </w:r>
      <w:r>
        <w:rPr>
          <w:rFonts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保险费、利润、税金、谈判文件和合同包含的所有风险、责任等各项应有费用。</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w:t>
      </w:r>
      <w:r>
        <w:rPr>
          <w:rFonts w:ascii="宋体" w:hAnsi="宋体" w:cs="宋体"/>
          <w:color w:val="000000" w:themeColor="text1"/>
          <w:sz w:val="28"/>
          <w:szCs w:val="28"/>
          <w14:textFill>
            <w14:solidFill>
              <w14:schemeClr w14:val="tx1"/>
            </w14:solidFill>
          </w14:textFill>
        </w:rPr>
        <w:t>.4</w:t>
      </w:r>
      <w:r>
        <w:rPr>
          <w:rFonts w:hint="eastAsia" w:ascii="宋体" w:hAnsi="宋体" w:cs="宋体"/>
          <w:color w:val="000000" w:themeColor="text1"/>
          <w:sz w:val="28"/>
          <w:szCs w:val="28"/>
          <w14:textFill>
            <w14:solidFill>
              <w14:schemeClr w14:val="tx1"/>
            </w14:solidFill>
          </w14:textFill>
        </w:rPr>
        <w:t>谈判小组不接受任何选择报价。</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w:t>
      </w:r>
      <w:r>
        <w:rPr>
          <w:rFonts w:ascii="宋体" w:hAnsi="宋体" w:cs="宋体"/>
          <w:color w:val="000000" w:themeColor="text1"/>
          <w:sz w:val="28"/>
          <w:szCs w:val="28"/>
          <w14:textFill>
            <w14:solidFill>
              <w14:schemeClr w14:val="tx1"/>
            </w14:solidFill>
          </w14:textFill>
        </w:rPr>
        <w:t xml:space="preserve">.5 </w:t>
      </w:r>
      <w:r>
        <w:rPr>
          <w:rFonts w:hint="eastAsia" w:ascii="宋体" w:hAnsi="宋体" w:cs="宋体"/>
          <w:color w:val="000000" w:themeColor="text1"/>
          <w:sz w:val="28"/>
          <w:szCs w:val="28"/>
          <w14:textFill>
            <w14:solidFill>
              <w14:schemeClr w14:val="tx1"/>
            </w14:solidFill>
          </w14:textFill>
        </w:rPr>
        <w:t>鼓励供应商不低于成本价的合理报价。</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8</w:t>
      </w:r>
      <w:r>
        <w:rPr>
          <w:rFonts w:ascii="宋体" w:hAnsi="宋体" w:cs="宋体"/>
          <w:color w:val="000000" w:themeColor="text1"/>
          <w:sz w:val="28"/>
          <w:szCs w:val="28"/>
          <w14:textFill>
            <w14:solidFill>
              <w14:schemeClr w14:val="tx1"/>
            </w14:solidFill>
          </w14:textFill>
        </w:rPr>
        <w:t>.6</w:t>
      </w:r>
      <w:r>
        <w:rPr>
          <w:rFonts w:hint="eastAsia" w:ascii="宋体" w:hAnsi="宋体" w:cs="宋体"/>
          <w:color w:val="000000" w:themeColor="text1"/>
          <w:sz w:val="28"/>
          <w:szCs w:val="28"/>
          <w14:textFill>
            <w14:solidFill>
              <w14:schemeClr w14:val="tx1"/>
            </w14:solidFill>
          </w14:textFill>
        </w:rPr>
        <w:t>供应商成交后，其最后报价总额即作为与采购人签订政府采购合同的总价。</w:t>
      </w:r>
    </w:p>
    <w:p>
      <w:pPr>
        <w:ind w:firstLine="562" w:firstLineChars="200"/>
        <w:rPr>
          <w:rFonts w:ascii="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9、响应文件装订</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9</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响应文件按着“响应文件组成”的顺序统一</w:t>
      </w:r>
      <w:r>
        <w:rPr>
          <w:rFonts w:hint="eastAsia" w:ascii="宋体" w:hAnsi="宋体"/>
          <w:color w:val="000000" w:themeColor="text1"/>
          <w:sz w:val="28"/>
          <w:szCs w:val="28"/>
          <w14:textFill>
            <w14:solidFill>
              <w14:schemeClr w14:val="tx1"/>
            </w14:solidFill>
          </w14:textFill>
        </w:rPr>
        <w:t>编写目录、编制页码</w:t>
      </w:r>
      <w:r>
        <w:rPr>
          <w:rFonts w:hint="eastAsia" w:ascii="宋体" w:hAnsi="宋体" w:cs="宋体"/>
          <w:color w:val="000000" w:themeColor="text1"/>
          <w:sz w:val="28"/>
          <w:szCs w:val="28"/>
          <w14:textFill>
            <w14:solidFill>
              <w14:schemeClr w14:val="tx1"/>
            </w14:solidFill>
          </w14:textFill>
        </w:rPr>
        <w:t>，装订成一式三份（</w:t>
      </w:r>
      <w:r>
        <w:rPr>
          <w:rFonts w:ascii="宋体" w:hAnsi="宋体" w:cs="宋体"/>
          <w:color w:val="000000" w:themeColor="text1"/>
          <w:sz w:val="28"/>
          <w:szCs w:val="28"/>
          <w14:textFill>
            <w14:solidFill>
              <w14:schemeClr w14:val="tx1"/>
            </w14:solidFill>
          </w14:textFill>
        </w:rPr>
        <w:t>A4</w:t>
      </w:r>
      <w:r>
        <w:rPr>
          <w:rFonts w:hint="eastAsia" w:ascii="宋体" w:hAnsi="宋体" w:cs="宋体"/>
          <w:color w:val="000000" w:themeColor="text1"/>
          <w:sz w:val="28"/>
          <w:szCs w:val="28"/>
          <w14:textFill>
            <w14:solidFill>
              <w14:schemeClr w14:val="tx1"/>
            </w14:solidFill>
          </w14:textFill>
        </w:rPr>
        <w:t>纸），响应文件所有页面必须加盖供应商公章。</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9</w:t>
      </w:r>
      <w:r>
        <w:rPr>
          <w:rFonts w:ascii="宋体" w:hAnsi="宋体" w:cs="宋体"/>
          <w:color w:val="000000" w:themeColor="text1"/>
          <w:sz w:val="28"/>
          <w:szCs w:val="28"/>
          <w14:textFill>
            <w14:solidFill>
              <w14:schemeClr w14:val="tx1"/>
            </w14:solidFill>
          </w14:textFill>
        </w:rPr>
        <w:t>.2</w:t>
      </w:r>
      <w:r>
        <w:rPr>
          <w:rFonts w:hint="eastAsia" w:ascii="宋体" w:hAnsi="宋体" w:cs="宋体"/>
          <w:color w:val="000000" w:themeColor="text1"/>
          <w:sz w:val="28"/>
          <w:szCs w:val="28"/>
          <w14:textFill>
            <w14:solidFill>
              <w14:schemeClr w14:val="tx1"/>
            </w14:solidFill>
          </w14:textFill>
        </w:rPr>
        <w:t>供应商愿意提供与本次谈判有关的其他资料，可视各自的情况自行编制，规格幅面应与其他谈判资料一致，附于响应文件之后，与其他谈判资料页码统一</w:t>
      </w:r>
      <w:r>
        <w:rPr>
          <w:rFonts w:hint="eastAsia" w:ascii="宋体" w:hAnsi="宋体"/>
          <w:color w:val="000000" w:themeColor="text1"/>
          <w:sz w:val="28"/>
          <w:szCs w:val="28"/>
          <w14:textFill>
            <w14:solidFill>
              <w14:schemeClr w14:val="tx1"/>
            </w14:solidFill>
          </w14:textFill>
        </w:rPr>
        <w:t>编写目录、编制页码</w:t>
      </w:r>
      <w:r>
        <w:rPr>
          <w:rFonts w:hint="eastAsia" w:ascii="宋体" w:hAnsi="宋体" w:cs="宋体"/>
          <w:color w:val="000000" w:themeColor="text1"/>
          <w:sz w:val="28"/>
          <w:szCs w:val="28"/>
          <w14:textFill>
            <w14:solidFill>
              <w14:schemeClr w14:val="tx1"/>
            </w14:solidFill>
          </w14:textFill>
        </w:rPr>
        <w:t>装订。</w:t>
      </w:r>
    </w:p>
    <w:p>
      <w:pPr>
        <w:ind w:firstLine="562" w:firstLineChars="200"/>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1</w:t>
      </w:r>
      <w:r>
        <w:rPr>
          <w:rFonts w:hint="eastAsia" w:ascii="宋体" w:hAnsi="宋体" w:cs="宋体"/>
          <w:b/>
          <w:bCs/>
          <w:color w:val="000000" w:themeColor="text1"/>
          <w:sz w:val="28"/>
          <w:szCs w:val="28"/>
          <w14:textFill>
            <w14:solidFill>
              <w14:schemeClr w14:val="tx1"/>
            </w14:solidFill>
          </w14:textFill>
        </w:rPr>
        <w:t>0</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响应文件密封</w:t>
      </w:r>
    </w:p>
    <w:p>
      <w:pPr>
        <w:widowControl/>
        <w:ind w:firstLine="560" w:firstLineChars="200"/>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供应商应当将响应文件密封并加盖公章。供应商另</w:t>
      </w:r>
      <w:r>
        <w:rPr>
          <w:rFonts w:hint="eastAsia" w:ascii="宋体" w:hAnsi="宋体" w:cs="宋体"/>
          <w:color w:val="000000" w:themeColor="text1"/>
          <w:spacing w:val="-8"/>
          <w:kern w:val="0"/>
          <w:sz w:val="28"/>
          <w:szCs w:val="28"/>
          <w14:textFill>
            <w14:solidFill>
              <w14:schemeClr w14:val="tx1"/>
            </w14:solidFill>
          </w14:textFill>
        </w:rPr>
        <w:t>行提供的原件资料单独递交，不要装订在响应文件里。</w:t>
      </w:r>
    </w:p>
    <w:p>
      <w:pPr>
        <w:ind w:firstLine="562" w:firstLineChars="200"/>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1</w:t>
      </w:r>
      <w:r>
        <w:rPr>
          <w:rFonts w:hint="eastAsia" w:ascii="宋体" w:hAnsi="宋体" w:cs="宋体"/>
          <w:b/>
          <w:bCs/>
          <w:color w:val="000000" w:themeColor="text1"/>
          <w:sz w:val="28"/>
          <w:szCs w:val="28"/>
          <w14:textFill>
            <w14:solidFill>
              <w14:schemeClr w14:val="tx1"/>
            </w14:solidFill>
          </w14:textFill>
        </w:rPr>
        <w:t>1</w:t>
      </w:r>
      <w:r>
        <w:rPr>
          <w:rFonts w:ascii="宋体" w:cs="宋体"/>
          <w:b/>
          <w:bCs/>
          <w:color w:val="000000" w:themeColor="text1"/>
          <w:sz w:val="28"/>
          <w:szCs w:val="28"/>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响应文件审查和澄清</w:t>
      </w:r>
    </w:p>
    <w:p>
      <w:pPr>
        <w:ind w:firstLine="560"/>
        <w:jc w:val="left"/>
        <w:rPr>
          <w:rFonts w:ascii="宋体" w:cs="宋体"/>
          <w:color w:val="000000" w:themeColor="text1"/>
          <w:sz w:val="28"/>
          <w:shd w:val="clear" w:color="050000" w:fill="auto"/>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1</w:t>
      </w: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560"/>
        <w:rPr>
          <w:rFonts w:ascii="宋体" w:cs="宋体"/>
          <w:b/>
          <w:color w:val="000000" w:themeColor="text1"/>
          <w:sz w:val="28"/>
          <w:shd w:val="clear" w:color="060000" w:fill="auto"/>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1</w:t>
      </w:r>
      <w:r>
        <w:rPr>
          <w:rFonts w:ascii="宋体" w:hAnsi="宋体" w:cs="宋体"/>
          <w:color w:val="000000" w:themeColor="text1"/>
          <w:sz w:val="28"/>
          <w:shd w:val="clear" w:color="050000" w:fill="auto"/>
          <w14:textFill>
            <w14:solidFill>
              <w14:schemeClr w14:val="tx1"/>
            </w14:solidFill>
          </w14:textFill>
        </w:rPr>
        <w:t>.2</w:t>
      </w:r>
      <w:r>
        <w:rPr>
          <w:rFonts w:hint="eastAsia" w:ascii="宋体" w:hAnsi="宋体" w:cs="宋体"/>
          <w:color w:val="000000" w:themeColor="text1"/>
          <w:sz w:val="28"/>
          <w:shd w:val="clear" w:color="050000" w:fill="auto"/>
          <w14:textFill>
            <w14:solidFill>
              <w14:schemeClr w14:val="tx1"/>
            </w14:solidFill>
          </w14:textFill>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pPr>
        <w:ind w:firstLine="562"/>
        <w:rPr>
          <w:rFonts w:ascii="宋体" w:cs="宋体"/>
          <w:b/>
          <w:color w:val="000000" w:themeColor="text1"/>
          <w:sz w:val="28"/>
          <w:shd w:val="clear" w:color="060000" w:fill="auto"/>
          <w14:textFill>
            <w14:solidFill>
              <w14:schemeClr w14:val="tx1"/>
            </w14:solidFill>
          </w14:textFill>
        </w:rPr>
      </w:pPr>
      <w:r>
        <w:rPr>
          <w:rFonts w:ascii="宋体" w:hAnsi="宋体" w:cs="宋体"/>
          <w:b/>
          <w:color w:val="000000" w:themeColor="text1"/>
          <w:sz w:val="28"/>
          <w:shd w:val="clear" w:color="060000" w:fill="auto"/>
          <w14:textFill>
            <w14:solidFill>
              <w14:schemeClr w14:val="tx1"/>
            </w14:solidFill>
          </w14:textFill>
        </w:rPr>
        <w:t>1</w:t>
      </w:r>
      <w:r>
        <w:rPr>
          <w:rFonts w:hint="eastAsia" w:ascii="宋体" w:hAnsi="宋体" w:cs="宋体"/>
          <w:b/>
          <w:color w:val="000000" w:themeColor="text1"/>
          <w:sz w:val="28"/>
          <w:shd w:val="clear" w:color="060000" w:fill="auto"/>
          <w14:textFill>
            <w14:solidFill>
              <w14:schemeClr w14:val="tx1"/>
            </w14:solidFill>
          </w14:textFill>
        </w:rPr>
        <w:t>2</w:t>
      </w:r>
      <w:r>
        <w:rPr>
          <w:rFonts w:ascii="宋体" w:hAnsi="宋体" w:cs="宋体"/>
          <w:b/>
          <w:color w:val="000000" w:themeColor="text1"/>
          <w:sz w:val="28"/>
          <w:shd w:val="clear" w:color="060000" w:fill="auto"/>
          <w14:textFill>
            <w14:solidFill>
              <w14:schemeClr w14:val="tx1"/>
            </w14:solidFill>
          </w14:textFill>
        </w:rPr>
        <w:t>.</w:t>
      </w:r>
      <w:r>
        <w:rPr>
          <w:rFonts w:hint="eastAsia" w:ascii="宋体" w:hAnsi="宋体" w:cs="宋体"/>
          <w:b/>
          <w:color w:val="000000" w:themeColor="text1"/>
          <w:sz w:val="28"/>
          <w:shd w:val="clear" w:color="060000" w:fill="auto"/>
          <w14:textFill>
            <w14:solidFill>
              <w14:schemeClr w14:val="tx1"/>
            </w14:solidFill>
          </w14:textFill>
        </w:rPr>
        <w:t>免谈情况</w:t>
      </w:r>
    </w:p>
    <w:p>
      <w:pPr>
        <w:autoSpaceDE w:val="0"/>
        <w:autoSpaceDN w:val="0"/>
        <w:adjustRightInd w:val="0"/>
        <w:snapToGrid w:val="0"/>
        <w:spacing w:line="600" w:lineRule="exact"/>
        <w:ind w:right="32" w:firstLine="560" w:firstLineChars="200"/>
        <w:rPr>
          <w:rFonts w:ascii="宋体" w:hAnsi="宋体"/>
          <w:color w:val="000000" w:themeColor="text1"/>
          <w:kern w:val="0"/>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2</w:t>
      </w: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供应商递交的响应文件中资格部分内容无效或</w:t>
      </w:r>
      <w:r>
        <w:rPr>
          <w:rFonts w:hint="eastAsia" w:ascii="宋体" w:hAnsi="宋体" w:cs="宋体"/>
          <w:color w:val="000000" w:themeColor="text1"/>
          <w:sz w:val="28"/>
          <w:szCs w:val="28"/>
          <w14:textFill>
            <w14:solidFill>
              <w14:schemeClr w14:val="tx1"/>
            </w14:solidFill>
          </w14:textFill>
        </w:rPr>
        <w:t>其响应文件</w:t>
      </w:r>
      <w:r>
        <w:rPr>
          <w:rFonts w:hint="eastAsia" w:ascii="宋体" w:hAnsi="宋体"/>
          <w:color w:val="000000" w:themeColor="text1"/>
          <w:sz w:val="28"/>
          <w:szCs w:val="28"/>
          <w14:textFill>
            <w14:solidFill>
              <w14:schemeClr w14:val="tx1"/>
            </w14:solidFill>
          </w14:textFill>
        </w:rPr>
        <w:t>未完全响应谈判文件中规定的</w:t>
      </w:r>
      <w:r>
        <w:rPr>
          <w:rFonts w:hint="eastAsia" w:ascii="宋体" w:hAnsi="宋体"/>
          <w:color w:val="000000" w:themeColor="text1"/>
          <w:kern w:val="0"/>
          <w:sz w:val="28"/>
          <w:szCs w:val="28"/>
          <w14:textFill>
            <w14:solidFill>
              <w14:schemeClr w14:val="tx1"/>
            </w14:solidFill>
          </w14:textFill>
        </w:rPr>
        <w:t>交货时间、质保期和付款方式的；</w:t>
      </w:r>
    </w:p>
    <w:p>
      <w:pPr>
        <w:ind w:firstLine="560"/>
        <w:rPr>
          <w:rFonts w:ascii="宋体" w:cs="宋体"/>
          <w:color w:val="000000" w:themeColor="text1"/>
          <w:sz w:val="28"/>
          <w:shd w:val="clear" w:color="050000" w:fill="auto"/>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2</w:t>
      </w:r>
      <w:r>
        <w:rPr>
          <w:rFonts w:ascii="宋体" w:hAnsi="宋体" w:cs="宋体"/>
          <w:color w:val="000000" w:themeColor="text1"/>
          <w:sz w:val="28"/>
          <w:shd w:val="clear" w:color="050000" w:fill="auto"/>
          <w14:textFill>
            <w14:solidFill>
              <w14:schemeClr w14:val="tx1"/>
            </w14:solidFill>
          </w14:textFill>
        </w:rPr>
        <w:t>.2</w:t>
      </w:r>
      <w:r>
        <w:rPr>
          <w:rFonts w:hint="eastAsia" w:ascii="宋体" w:hAnsi="宋体" w:cs="宋体"/>
          <w:color w:val="000000" w:themeColor="text1"/>
          <w:sz w:val="28"/>
          <w:shd w:val="clear" w:color="050000" w:fill="auto"/>
          <w14:textFill>
            <w14:solidFill>
              <w14:schemeClr w14:val="tx1"/>
            </w14:solidFill>
          </w14:textFill>
        </w:rPr>
        <w:t>供应商递交的响应文件没有按照谈判文件要求密封或加盖公章的；</w:t>
      </w:r>
    </w:p>
    <w:p>
      <w:pPr>
        <w:autoSpaceDE w:val="0"/>
        <w:autoSpaceDN w:val="0"/>
        <w:adjustRightInd w:val="0"/>
        <w:snapToGrid w:val="0"/>
        <w:spacing w:line="500" w:lineRule="exact"/>
        <w:ind w:right="32" w:firstLine="560" w:firstLineChars="200"/>
        <w:rPr>
          <w:color w:val="000000" w:themeColor="text1"/>
          <w:kern w:val="0"/>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2</w:t>
      </w:r>
      <w:r>
        <w:rPr>
          <w:rFonts w:ascii="宋体" w:hAnsi="宋体" w:cs="宋体"/>
          <w:color w:val="000000" w:themeColor="text1"/>
          <w:sz w:val="28"/>
          <w:shd w:val="clear" w:color="050000" w:fill="auto"/>
          <w14:textFill>
            <w14:solidFill>
              <w14:schemeClr w14:val="tx1"/>
            </w14:solidFill>
          </w14:textFill>
        </w:rPr>
        <w:t>.3</w:t>
      </w:r>
      <w:r>
        <w:rPr>
          <w:rFonts w:hint="eastAsia" w:ascii="宋体" w:hAnsi="宋体" w:cs="宋体"/>
          <w:color w:val="000000" w:themeColor="text1"/>
          <w:sz w:val="28"/>
          <w:szCs w:val="28"/>
          <w14:textFill>
            <w14:solidFill>
              <w14:schemeClr w14:val="tx1"/>
            </w14:solidFill>
          </w14:textFill>
        </w:rPr>
        <w:t>供应商递交的响应文件</w:t>
      </w:r>
      <w:r>
        <w:rPr>
          <w:rFonts w:hint="eastAsia" w:ascii="宋体" w:hAnsi="宋体" w:cs="宋体"/>
          <w:color w:val="000000" w:themeColor="text1"/>
          <w:kern w:val="0"/>
          <w:sz w:val="28"/>
          <w:szCs w:val="28"/>
          <w14:textFill>
            <w14:solidFill>
              <w14:schemeClr w14:val="tx1"/>
            </w14:solidFill>
          </w14:textFill>
        </w:rPr>
        <w:t>未提供所投货物的产品品牌、型号和具体参数，或提供的主要产品技术参数项有负偏离的，或直接复制招标文件要求的参数又没有提供证明材料或与证明材料不符的；</w:t>
      </w:r>
    </w:p>
    <w:p>
      <w:pPr>
        <w:ind w:firstLine="560"/>
        <w:rPr>
          <w:rFonts w:ascii="宋体" w:cs="宋体"/>
          <w:color w:val="000000" w:themeColor="text1"/>
          <w:sz w:val="28"/>
          <w:shd w:val="clear" w:color="050000" w:fill="auto"/>
          <w14:textFill>
            <w14:solidFill>
              <w14:schemeClr w14:val="tx1"/>
            </w14:solidFill>
          </w14:textFill>
        </w:rPr>
      </w:pPr>
      <w:r>
        <w:rPr>
          <w:rFonts w:asciiTheme="minorEastAsia" w:hAnsiTheme="minorEastAsia" w:eastAsiaTheme="minorEastAsia"/>
          <w:color w:val="000000" w:themeColor="text1"/>
          <w:kern w:val="0"/>
          <w:sz w:val="28"/>
          <w:szCs w:val="28"/>
          <w14:textFill>
            <w14:solidFill>
              <w14:schemeClr w14:val="tx1"/>
            </w14:solidFill>
          </w14:textFill>
        </w:rPr>
        <w:t>1</w:t>
      </w:r>
      <w:r>
        <w:rPr>
          <w:rFonts w:hint="eastAsia" w:asciiTheme="minorEastAsia" w:hAnsiTheme="minorEastAsia" w:eastAsiaTheme="minorEastAsia"/>
          <w:color w:val="000000" w:themeColor="text1"/>
          <w:kern w:val="0"/>
          <w:sz w:val="28"/>
          <w:szCs w:val="28"/>
          <w14:textFill>
            <w14:solidFill>
              <w14:schemeClr w14:val="tx1"/>
            </w14:solidFill>
          </w14:textFill>
        </w:rPr>
        <w:t>2</w:t>
      </w:r>
      <w:r>
        <w:rPr>
          <w:rFonts w:asciiTheme="minorEastAsia" w:hAnsiTheme="minorEastAsia" w:eastAsiaTheme="minorEastAsia"/>
          <w:color w:val="000000" w:themeColor="text1"/>
          <w:kern w:val="0"/>
          <w:sz w:val="28"/>
          <w:szCs w:val="28"/>
          <w14:textFill>
            <w14:solidFill>
              <w14:schemeClr w14:val="tx1"/>
            </w14:solidFill>
          </w14:textFill>
        </w:rPr>
        <w:t>.</w:t>
      </w:r>
      <w:r>
        <w:rPr>
          <w:rFonts w:hint="eastAsia" w:asciiTheme="minorEastAsia" w:hAnsiTheme="minorEastAsia" w:eastAsiaTheme="minorEastAsia"/>
          <w:color w:val="000000" w:themeColor="text1"/>
          <w:kern w:val="0"/>
          <w:sz w:val="28"/>
          <w:szCs w:val="28"/>
          <w14:textFill>
            <w14:solidFill>
              <w14:schemeClr w14:val="tx1"/>
            </w14:solidFill>
          </w14:textFill>
        </w:rPr>
        <w:t>4供应商递交的响应文件</w:t>
      </w:r>
      <w:r>
        <w:rPr>
          <w:rFonts w:hint="eastAsia" w:hAnsi="宋体"/>
          <w:color w:val="000000" w:themeColor="text1"/>
          <w:kern w:val="0"/>
          <w:sz w:val="28"/>
          <w:szCs w:val="28"/>
          <w14:textFill>
            <w14:solidFill>
              <w14:schemeClr w14:val="tx1"/>
            </w14:solidFill>
          </w14:textFill>
        </w:rPr>
        <w:t>不足一式三份</w:t>
      </w:r>
      <w:r>
        <w:rPr>
          <w:rFonts w:hint="eastAsia" w:ascii="宋体" w:hAnsi="宋体" w:cs="宋体"/>
          <w:color w:val="000000" w:themeColor="text1"/>
          <w:sz w:val="28"/>
          <w:shd w:val="clear" w:color="050000" w:fill="auto"/>
          <w14:textFill>
            <w14:solidFill>
              <w14:schemeClr w14:val="tx1"/>
            </w14:solidFill>
          </w14:textFill>
        </w:rPr>
        <w:t>（</w:t>
      </w:r>
      <w:r>
        <w:rPr>
          <w:rFonts w:ascii="宋体" w:hAnsi="宋体" w:cs="宋体"/>
          <w:color w:val="000000" w:themeColor="text1"/>
          <w:sz w:val="28"/>
          <w:shd w:val="clear" w:color="050000" w:fill="auto"/>
          <w14:textFill>
            <w14:solidFill>
              <w14:schemeClr w14:val="tx1"/>
            </w14:solidFill>
          </w14:textFill>
        </w:rPr>
        <w:t>A4</w:t>
      </w:r>
      <w:r>
        <w:rPr>
          <w:rFonts w:hint="eastAsia" w:ascii="宋体" w:hAnsi="宋体" w:cs="宋体"/>
          <w:color w:val="000000" w:themeColor="text1"/>
          <w:sz w:val="28"/>
          <w:shd w:val="clear" w:color="050000" w:fill="auto"/>
          <w14:textFill>
            <w14:solidFill>
              <w14:schemeClr w14:val="tx1"/>
            </w14:solidFill>
          </w14:textFill>
        </w:rPr>
        <w:t>纸）的；</w:t>
      </w:r>
    </w:p>
    <w:p>
      <w:pPr>
        <w:ind w:firstLine="560"/>
        <w:rPr>
          <w:rFonts w:ascii="宋体" w:hAnsi="宋体" w:cs="宋体"/>
          <w:color w:val="000000" w:themeColor="text1"/>
          <w:sz w:val="28"/>
          <w:shd w:val="clear" w:color="050000" w:fill="auto"/>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2</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lang w:val="en-US" w:eastAsia="zh-CN"/>
          <w14:textFill>
            <w14:solidFill>
              <w14:schemeClr w14:val="tx1"/>
            </w14:solidFill>
          </w14:textFill>
        </w:rPr>
        <w:t>5</w:t>
      </w:r>
      <w:r>
        <w:rPr>
          <w:rFonts w:ascii="宋体" w:hAnsi="宋体" w:cs="宋体"/>
          <w:color w:val="000000" w:themeColor="text1"/>
          <w:sz w:val="28"/>
          <w:shd w:val="clear" w:color="050000" w:fill="auto"/>
          <w14:textFill>
            <w14:solidFill>
              <w14:schemeClr w14:val="tx1"/>
            </w14:solidFill>
          </w14:textFill>
        </w:rPr>
        <w:t xml:space="preserve"> </w:t>
      </w:r>
      <w:r>
        <w:rPr>
          <w:rFonts w:hint="eastAsia" w:ascii="宋体" w:hAnsi="宋体" w:cs="宋体"/>
          <w:color w:val="000000" w:themeColor="text1"/>
          <w:sz w:val="28"/>
          <w:shd w:val="clear" w:color="050000" w:fill="auto"/>
          <w14:textFill>
            <w14:solidFill>
              <w14:schemeClr w14:val="tx1"/>
            </w14:solidFill>
          </w14:textFill>
        </w:rPr>
        <w:t>供应商谈判后，对谈判小组现场变动的技术、服务要求不能满足的；</w:t>
      </w:r>
      <w:r>
        <w:rPr>
          <w:rFonts w:hint="eastAsia" w:ascii="宋体" w:hAnsi="宋体" w:cs="宋体"/>
          <w:color w:val="000000" w:themeColor="text1"/>
          <w:sz w:val="28"/>
          <w:szCs w:val="28"/>
          <w14:textFill>
            <w14:solidFill>
              <w14:schemeClr w14:val="tx1"/>
            </w14:solidFill>
          </w14:textFill>
        </w:rPr>
        <w:t>投标总价超过采购预算的；</w:t>
      </w:r>
    </w:p>
    <w:p>
      <w:pPr>
        <w:widowControl/>
        <w:spacing w:line="360" w:lineRule="auto"/>
        <w:ind w:firstLine="562" w:firstLineChars="201"/>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2</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lang w:val="en-US" w:eastAsia="zh-CN"/>
          <w14:textFill>
            <w14:solidFill>
              <w14:schemeClr w14:val="tx1"/>
            </w14:solidFill>
          </w14:textFill>
        </w:rPr>
        <w:t>6</w:t>
      </w:r>
      <w:r>
        <w:rPr>
          <w:rFonts w:hint="eastAsia" w:ascii="宋体" w:hAnsi="宋体" w:cs="宋体"/>
          <w:color w:val="000000" w:themeColor="text1"/>
          <w:kern w:val="0"/>
          <w:sz w:val="28"/>
          <w:szCs w:val="28"/>
          <w14:textFill>
            <w14:solidFill>
              <w14:schemeClr w14:val="tx1"/>
            </w14:solidFill>
          </w14:textFill>
        </w:rPr>
        <w:t>单位负责人为同一人或者存在直接控股、管理关系供应商，参加同一项下的政府采购活动的；</w:t>
      </w:r>
    </w:p>
    <w:p>
      <w:pPr>
        <w:widowControl/>
        <w:spacing w:line="360" w:lineRule="auto"/>
        <w:ind w:firstLine="420" w:firstLineChars="150"/>
        <w:rPr>
          <w:color w:val="000000" w:themeColor="text1"/>
          <w:kern w:val="0"/>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 xml:space="preserve"> 1</w:t>
      </w:r>
      <w:r>
        <w:rPr>
          <w:rFonts w:hint="eastAsia" w:ascii="宋体" w:hAnsi="宋体" w:cs="宋体"/>
          <w:color w:val="000000" w:themeColor="text1"/>
          <w:sz w:val="28"/>
          <w:shd w:val="clear" w:color="050000" w:fill="auto"/>
          <w14:textFill>
            <w14:solidFill>
              <w14:schemeClr w14:val="tx1"/>
            </w14:solidFill>
          </w14:textFill>
        </w:rPr>
        <w:t>2</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lang w:val="en-US" w:eastAsia="zh-CN"/>
          <w14:textFill>
            <w14:solidFill>
              <w14:schemeClr w14:val="tx1"/>
            </w14:solidFill>
          </w14:textFill>
        </w:rPr>
        <w:t>7</w:t>
      </w:r>
      <w:r>
        <w:rPr>
          <w:rFonts w:hint="eastAsia" w:ascii="宋体" w:hAnsi="宋体" w:cs="宋体"/>
          <w:color w:val="000000" w:themeColor="text1"/>
          <w:sz w:val="28"/>
          <w:shd w:val="clear" w:color="050000" w:fill="auto"/>
          <w14:textFill>
            <w14:solidFill>
              <w14:schemeClr w14:val="tx1"/>
            </w14:solidFill>
          </w14:textFill>
        </w:rPr>
        <w:t>为</w:t>
      </w:r>
      <w:r>
        <w:rPr>
          <w:color w:val="000000" w:themeColor="text1"/>
          <w:kern w:val="0"/>
          <w:sz w:val="28"/>
          <w:szCs w:val="28"/>
          <w14:textFill>
            <w14:solidFill>
              <w14:schemeClr w14:val="tx1"/>
            </w14:solidFill>
          </w14:textFill>
        </w:rPr>
        <w:t>采购项目提供整体设计、规范编制或者项目管理、监理、检测等服务的供应商，再参加该采购项目其他采购活动</w:t>
      </w:r>
      <w:r>
        <w:rPr>
          <w:rFonts w:hint="eastAsia"/>
          <w:color w:val="000000" w:themeColor="text1"/>
          <w:kern w:val="0"/>
          <w:sz w:val="28"/>
          <w:szCs w:val="28"/>
          <w14:textFill>
            <w14:solidFill>
              <w14:schemeClr w14:val="tx1"/>
            </w14:solidFill>
          </w14:textFill>
        </w:rPr>
        <w:t>的；</w:t>
      </w:r>
    </w:p>
    <w:p>
      <w:pPr>
        <w:ind w:firstLine="560"/>
        <w:rPr>
          <w:rFonts w:ascii="宋体" w:cs="宋体"/>
          <w:color w:val="000000" w:themeColor="text1"/>
          <w:sz w:val="28"/>
          <w:shd w:val="clear" w:color="050000" w:fill="auto"/>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2</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lang w:val="en-US" w:eastAsia="zh-CN"/>
          <w14:textFill>
            <w14:solidFill>
              <w14:schemeClr w14:val="tx1"/>
            </w14:solidFill>
          </w14:textFill>
        </w:rPr>
        <w:t>8</w:t>
      </w:r>
      <w:r>
        <w:rPr>
          <w:rFonts w:hint="eastAsia" w:ascii="宋体" w:hAnsi="宋体" w:cs="宋体"/>
          <w:color w:val="000000" w:themeColor="text1"/>
          <w:sz w:val="28"/>
          <w:szCs w:val="28"/>
          <w14:textFill>
            <w14:solidFill>
              <w14:schemeClr w14:val="tx1"/>
            </w14:solidFill>
          </w14:textFill>
        </w:rPr>
        <w:t>不符合法律、法规和谈判文件规定的其他实质性要求的。</w:t>
      </w:r>
    </w:p>
    <w:p>
      <w:pPr>
        <w:ind w:right="-69" w:firstLine="562"/>
        <w:rPr>
          <w:rFonts w:ascii="宋体" w:cs="宋体"/>
          <w:b/>
          <w:color w:val="000000" w:themeColor="text1"/>
          <w:sz w:val="28"/>
          <w:shd w:val="clear" w:color="060000" w:fill="auto"/>
          <w14:textFill>
            <w14:solidFill>
              <w14:schemeClr w14:val="tx1"/>
            </w14:solidFill>
          </w14:textFill>
        </w:rPr>
      </w:pPr>
      <w:r>
        <w:rPr>
          <w:rFonts w:hint="eastAsia" w:ascii="宋体" w:hAnsi="宋体" w:cs="宋体"/>
          <w:b/>
          <w:color w:val="000000" w:themeColor="text1"/>
          <w:sz w:val="28"/>
          <w:shd w:val="clear" w:color="060000" w:fill="auto"/>
          <w14:textFill>
            <w14:solidFill>
              <w14:schemeClr w14:val="tx1"/>
            </w14:solidFill>
          </w14:textFill>
        </w:rPr>
        <w:t>13</w:t>
      </w:r>
      <w:r>
        <w:rPr>
          <w:rFonts w:ascii="宋体" w:hAnsi="宋体" w:cs="宋体"/>
          <w:b/>
          <w:color w:val="000000" w:themeColor="text1"/>
          <w:sz w:val="28"/>
          <w:shd w:val="clear" w:color="060000" w:fill="auto"/>
          <w14:textFill>
            <w14:solidFill>
              <w14:schemeClr w14:val="tx1"/>
            </w14:solidFill>
          </w14:textFill>
        </w:rPr>
        <w:t>.</w:t>
      </w:r>
      <w:r>
        <w:rPr>
          <w:rFonts w:hint="eastAsia" w:ascii="宋体" w:hAnsi="宋体" w:cs="宋体"/>
          <w:b/>
          <w:color w:val="000000" w:themeColor="text1"/>
          <w:sz w:val="28"/>
          <w:shd w:val="clear" w:color="060000" w:fill="auto"/>
          <w14:textFill>
            <w14:solidFill>
              <w14:schemeClr w14:val="tx1"/>
            </w14:solidFill>
          </w14:textFill>
        </w:rPr>
        <w:t>质疑</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3</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供应商认为谈判文件、采购过程和成交结果使自己的权益受到损害的，可以在知道或者应知其权益受到损害之日起七个工作日内，以书面形式向采购人提出质疑。</w:t>
      </w:r>
    </w:p>
    <w:p>
      <w:pPr>
        <w:ind w:firstLine="560" w:firstLineChars="200"/>
        <w:rPr>
          <w:rFonts w:hAnsi="宋体"/>
          <w:color w:val="000000" w:themeColor="text1"/>
          <w:kern w:val="0"/>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3</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14:textFill>
            <w14:solidFill>
              <w14:schemeClr w14:val="tx1"/>
            </w14:solidFill>
          </w14:textFill>
        </w:rPr>
        <w:t>2</w:t>
      </w:r>
      <w:r>
        <w:rPr>
          <w:rFonts w:hAnsi="宋体"/>
          <w:color w:val="000000" w:themeColor="text1"/>
          <w:kern w:val="0"/>
          <w:sz w:val="28"/>
          <w:szCs w:val="28"/>
          <w14:textFill>
            <w14:solidFill>
              <w14:schemeClr w14:val="tx1"/>
            </w14:solidFill>
          </w14:textFill>
        </w:rPr>
        <w:t>质疑采用实名制，为了使提出的质疑事项在规定时间内得到有效答复、处理，递交的质疑函务必提供以下信息和内容，且质疑人必须为本次采购活动当事人。否则，</w:t>
      </w:r>
      <w:r>
        <w:rPr>
          <w:rFonts w:hint="eastAsia" w:hAnsi="宋体"/>
          <w:color w:val="000000" w:themeColor="text1"/>
          <w:kern w:val="0"/>
          <w:sz w:val="28"/>
          <w:szCs w:val="28"/>
          <w14:textFill>
            <w14:solidFill>
              <w14:schemeClr w14:val="tx1"/>
            </w14:solidFill>
          </w14:textFill>
        </w:rPr>
        <w:t>将</w:t>
      </w:r>
      <w:r>
        <w:rPr>
          <w:rFonts w:hAnsi="宋体"/>
          <w:color w:val="000000" w:themeColor="text1"/>
          <w:kern w:val="0"/>
          <w:sz w:val="28"/>
          <w:szCs w:val="28"/>
          <w14:textFill>
            <w14:solidFill>
              <w14:schemeClr w14:val="tx1"/>
            </w14:solidFill>
          </w14:textFill>
        </w:rPr>
        <w:t>被视为无效质疑。</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）质疑人的单位名称或姓名、详细地址、联系人及电话、身份证、授权委托书、质疑</w:t>
      </w:r>
      <w:r>
        <w:rPr>
          <w:rFonts w:ascii="宋体" w:hAnsi="宋体"/>
          <w:color w:val="000000" w:themeColor="text1"/>
          <w:sz w:val="28"/>
          <w:szCs w:val="28"/>
          <w14:textFill>
            <w14:solidFill>
              <w14:schemeClr w14:val="tx1"/>
            </w14:solidFill>
          </w14:textFill>
        </w:rPr>
        <w:t>人法人印章、法定代表人签字</w:t>
      </w:r>
      <w:r>
        <w:rPr>
          <w:rFonts w:hint="eastAsia" w:ascii="宋体" w:hAnsi="宋体"/>
          <w:color w:val="000000" w:themeColor="text1"/>
          <w:sz w:val="28"/>
          <w:szCs w:val="28"/>
          <w14:textFill>
            <w14:solidFill>
              <w14:schemeClr w14:val="tx1"/>
            </w14:solidFill>
          </w14:textFill>
        </w:rPr>
        <w:t>并盖单位公章及提出质疑的准确时间；</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被质疑人的单位名称或姓名等；</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3</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质疑的具体事项及合法有效证明材料；</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3</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质疑人是法定代表人的需持法定代表人证明及身份证原件；质疑人是代理人的需持授权委托书和身份证原件及质疑材料当面递交采购人（邮寄件、传真件、电子邮件将不予受理）。</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3</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采购人在收到书面质疑后七个工作日内，对质疑内容做出答复，但答复的内容不得涉及商业秘密。</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s="宋体"/>
          <w:color w:val="000000" w:themeColor="text1"/>
          <w:sz w:val="28"/>
          <w:shd w:val="clear" w:color="050000" w:fill="auto"/>
          <w14:textFill>
            <w14:solidFill>
              <w14:schemeClr w14:val="tx1"/>
            </w14:solidFill>
          </w14:textFill>
        </w:rPr>
        <w:t>1</w:t>
      </w:r>
      <w:r>
        <w:rPr>
          <w:rFonts w:hint="eastAsia" w:ascii="宋体" w:hAnsi="宋体" w:cs="宋体"/>
          <w:color w:val="000000" w:themeColor="text1"/>
          <w:sz w:val="28"/>
          <w:shd w:val="clear" w:color="050000" w:fill="auto"/>
          <w14:textFill>
            <w14:solidFill>
              <w14:schemeClr w14:val="tx1"/>
            </w14:solidFill>
          </w14:textFill>
        </w:rPr>
        <w:t>3</w:t>
      </w:r>
      <w:r>
        <w:rPr>
          <w:rFonts w:ascii="宋体" w:hAnsi="宋体" w:cs="宋体"/>
          <w:color w:val="000000" w:themeColor="text1"/>
          <w:sz w:val="28"/>
          <w:shd w:val="clear" w:color="050000" w:fill="auto"/>
          <w14:textFill>
            <w14:solidFill>
              <w14:schemeClr w14:val="tx1"/>
            </w14:solidFill>
          </w14:textFill>
        </w:rPr>
        <w:t>.</w:t>
      </w:r>
      <w:r>
        <w:rPr>
          <w:rFonts w:hint="eastAsia" w:ascii="宋体" w:hAnsi="宋体" w:cs="宋体"/>
          <w:color w:val="000000" w:themeColor="text1"/>
          <w:sz w:val="28"/>
          <w:shd w:val="clear" w:color="050000" w:fill="auto"/>
          <w14:textFill>
            <w14:solidFill>
              <w14:schemeClr w14:val="tx1"/>
            </w14:solidFill>
          </w14:textFill>
        </w:rPr>
        <w:t>5</w:t>
      </w:r>
      <w:r>
        <w:rPr>
          <w:rFonts w:ascii="宋体" w:hAnsi="宋体"/>
          <w:color w:val="000000" w:themeColor="text1"/>
          <w:sz w:val="28"/>
          <w:szCs w:val="28"/>
          <w14:textFill>
            <w14:solidFill>
              <w14:schemeClr w14:val="tx1"/>
            </w14:solidFill>
          </w14:textFill>
        </w:rPr>
        <w:t>有下列情况之一的质疑不予受理：</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（1）非投标人提出的质疑；</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（2）对</w:t>
      </w:r>
      <w:r>
        <w:rPr>
          <w:rFonts w:hint="eastAsia" w:ascii="宋体" w:hAnsi="宋体"/>
          <w:color w:val="000000" w:themeColor="text1"/>
          <w:sz w:val="28"/>
          <w:szCs w:val="28"/>
          <w14:textFill>
            <w14:solidFill>
              <w14:schemeClr w14:val="tx1"/>
            </w14:solidFill>
          </w14:textFill>
        </w:rPr>
        <w:t>成交</w:t>
      </w:r>
      <w:r>
        <w:rPr>
          <w:rFonts w:ascii="宋体" w:hAnsi="宋体"/>
          <w:color w:val="000000" w:themeColor="text1"/>
          <w:sz w:val="28"/>
          <w:szCs w:val="28"/>
          <w14:textFill>
            <w14:solidFill>
              <w14:schemeClr w14:val="tx1"/>
            </w14:solidFill>
          </w14:textFill>
        </w:rPr>
        <w:t>结果没有实质性影响的质疑；</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（3）无质疑函件或质疑函件缺少</w:t>
      </w:r>
      <w:r>
        <w:rPr>
          <w:rFonts w:hint="eastAsia" w:ascii="宋体" w:hAnsi="宋体"/>
          <w:color w:val="000000" w:themeColor="text1"/>
          <w:sz w:val="28"/>
          <w:szCs w:val="28"/>
          <w14:textFill>
            <w14:solidFill>
              <w14:schemeClr w14:val="tx1"/>
            </w14:solidFill>
          </w14:textFill>
        </w:rPr>
        <w:t>质疑</w:t>
      </w:r>
      <w:r>
        <w:rPr>
          <w:rFonts w:ascii="宋体" w:hAnsi="宋体"/>
          <w:color w:val="000000" w:themeColor="text1"/>
          <w:sz w:val="28"/>
          <w:szCs w:val="28"/>
          <w14:textFill>
            <w14:solidFill>
              <w14:schemeClr w14:val="tx1"/>
            </w14:solidFill>
          </w14:textFill>
        </w:rPr>
        <w:t>人法人印章、投标人法定代表人签字、有效授权</w:t>
      </w:r>
      <w:r>
        <w:rPr>
          <w:rFonts w:hint="eastAsia" w:ascii="宋体" w:hAnsi="宋体"/>
          <w:color w:val="000000" w:themeColor="text1"/>
          <w:sz w:val="28"/>
          <w:szCs w:val="28"/>
          <w14:textFill>
            <w14:solidFill>
              <w14:schemeClr w14:val="tx1"/>
            </w14:solidFill>
          </w14:textFill>
        </w:rPr>
        <w:t>委托</w:t>
      </w:r>
      <w:r>
        <w:rPr>
          <w:rFonts w:ascii="宋体" w:hAnsi="宋体"/>
          <w:color w:val="000000" w:themeColor="text1"/>
          <w:sz w:val="28"/>
          <w:szCs w:val="28"/>
          <w14:textFill>
            <w14:solidFill>
              <w14:schemeClr w14:val="tx1"/>
            </w14:solidFill>
          </w14:textFill>
        </w:rPr>
        <w:t>书和联系方式之一的质疑；</w:t>
      </w:r>
    </w:p>
    <w:p>
      <w:pPr>
        <w:spacing w:line="360" w:lineRule="auto"/>
        <w:ind w:firstLine="562" w:firstLineChars="201"/>
        <w:rPr>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t>没提供有效证明材料的，或</w:t>
      </w:r>
      <w:r>
        <w:rPr>
          <w:color w:val="000000" w:themeColor="text1"/>
          <w:sz w:val="28"/>
          <w:szCs w:val="28"/>
          <w14:textFill>
            <w14:solidFill>
              <w14:schemeClr w14:val="tx1"/>
            </w14:solidFill>
          </w14:textFill>
        </w:rPr>
        <w:t>证明材料不真实</w:t>
      </w:r>
      <w:r>
        <w:rPr>
          <w:rFonts w:hint="eastAsia"/>
          <w:color w:val="000000" w:themeColor="text1"/>
          <w:sz w:val="28"/>
          <w:szCs w:val="28"/>
          <w14:textFill>
            <w14:solidFill>
              <w14:schemeClr w14:val="tx1"/>
            </w14:solidFill>
          </w14:textFill>
        </w:rPr>
        <w:t>的，</w:t>
      </w:r>
      <w:r>
        <w:rPr>
          <w:color w:val="000000" w:themeColor="text1"/>
          <w:sz w:val="28"/>
          <w:szCs w:val="28"/>
          <w14:textFill>
            <w14:solidFill>
              <w14:schemeClr w14:val="tx1"/>
            </w14:solidFill>
          </w14:textFill>
        </w:rPr>
        <w:t>或证明材料来源不合法的质疑；</w:t>
      </w:r>
    </w:p>
    <w:p>
      <w:pPr>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（5）未按规定时间或超过公示期提出的质疑。</w:t>
      </w:r>
    </w:p>
    <w:p>
      <w:pPr>
        <w:ind w:firstLine="560" w:firstLineChars="200"/>
        <w:rPr>
          <w:rFonts w:ascii="宋体" w:hAnsi="宋体"/>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themeColor="text1"/>
          <w:sz w:val="28"/>
          <w:szCs w:val="28"/>
          <w14:textFill>
            <w14:solidFill>
              <w14:schemeClr w14:val="tx1"/>
            </w14:solidFill>
          </w14:textFill>
        </w:rPr>
        <w:t>13</w:t>
      </w:r>
      <w:r>
        <w:rPr>
          <w:rFonts w:cs="宋体" w:asciiTheme="minorEastAsia" w:hAnsiTheme="minorEastAsia" w:eastAsiaTheme="minorEastAsia"/>
          <w:color w:val="000000" w:themeColor="text1"/>
          <w:sz w:val="28"/>
          <w:szCs w:val="28"/>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6对捏造事实，提供虚假材料或者以非法手段取得证明材料进行恶意质疑的，一经查实，将上报财政部门进行处理。</w:t>
      </w:r>
    </w:p>
    <w:p>
      <w:pPr>
        <w:jc w:val="center"/>
        <w:rPr>
          <w:rFonts w:ascii="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第五章  合同样本</w:t>
      </w:r>
    </w:p>
    <w:p>
      <w:pPr>
        <w:widowControl/>
        <w:jc w:val="center"/>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（按最后确定的谈判内容执行）</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采  购  人：</w:t>
      </w:r>
      <w:r>
        <w:rPr>
          <w:rFonts w:hint="eastAsia" w:ascii="宋体" w:hAnsi="宋体" w:cs="宋体"/>
          <w:color w:val="000000" w:themeColor="text1"/>
          <w:sz w:val="28"/>
          <w:szCs w:val="28"/>
          <w14:textFill>
            <w14:solidFill>
              <w14:schemeClr w14:val="tx1"/>
            </w14:solidFill>
          </w14:textFill>
        </w:rPr>
        <w:t>赤峰学院</w:t>
      </w:r>
      <w:r>
        <w:rPr>
          <w:rFonts w:hint="eastAsia" w:ascii="宋体" w:hAnsi="宋体" w:cs="宋体"/>
          <w:color w:val="000000" w:themeColor="text1"/>
          <w:kern w:val="0"/>
          <w:sz w:val="28"/>
          <w:szCs w:val="28"/>
          <w14:textFill>
            <w14:solidFill>
              <w14:schemeClr w14:val="tx1"/>
            </w14:solidFill>
          </w14:textFill>
        </w:rPr>
        <w:t>（以下简称甲方）</w:t>
      </w:r>
    </w:p>
    <w:p>
      <w:pPr>
        <w:widowControl/>
        <w:tabs>
          <w:tab w:val="left" w:pos="5670"/>
        </w:tabs>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成交供应商：                            （以下简称乙方）</w:t>
      </w:r>
    </w:p>
    <w:p>
      <w:pPr>
        <w:pStyle w:val="3"/>
        <w:spacing w:after="0" w:line="360" w:lineRule="auto"/>
        <w:ind w:left="0" w:leftChars="0" w:right="57" w:firstLine="560" w:firstLineChars="200"/>
        <w:rPr>
          <w:rFonts w:ascii="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乙方在</w:t>
      </w:r>
      <w:r>
        <w:rPr>
          <w:rFonts w:hint="eastAsia" w:ascii="宋体" w:hAnsi="宋体" w:cs="宋体"/>
          <w:color w:val="000000" w:themeColor="text1"/>
          <w:sz w:val="28"/>
          <w:szCs w:val="28"/>
          <w14:textFill>
            <w14:solidFill>
              <w14:schemeClr w14:val="tx1"/>
            </w14:solidFill>
          </w14:textFill>
        </w:rPr>
        <w:t>甲方</w:t>
      </w:r>
      <w:r>
        <w:rPr>
          <w:rFonts w:hint="eastAsia" w:cs="宋体"/>
          <w:color w:val="000000" w:themeColor="text1"/>
          <w:sz w:val="28"/>
          <w:szCs w:val="28"/>
          <w14:textFill>
            <w14:solidFill>
              <w14:schemeClr w14:val="tx1"/>
            </w14:solidFill>
          </w14:textFill>
        </w:rPr>
        <w:t>组织的赤峰学院舞蹈排练厅、音乐厅改建</w:t>
      </w:r>
      <w:r>
        <w:rPr>
          <w:rFonts w:hint="eastAsia" w:cs="宋体"/>
          <w:color w:val="000000" w:themeColor="text1"/>
          <w:sz w:val="28"/>
          <w:szCs w:val="28"/>
          <w:lang w:eastAsia="zh-CN"/>
          <w14:textFill>
            <w14:solidFill>
              <w14:schemeClr w14:val="tx1"/>
            </w14:solidFill>
          </w14:textFill>
        </w:rPr>
        <w:t>预算编制</w:t>
      </w:r>
      <w:r>
        <w:rPr>
          <w:rFonts w:hint="eastAsia" w:cs="宋体"/>
          <w:color w:val="000000" w:themeColor="text1"/>
          <w:sz w:val="28"/>
          <w:szCs w:val="28"/>
          <w14:textFill>
            <w14:solidFill>
              <w14:schemeClr w14:val="tx1"/>
            </w14:solidFill>
          </w14:textFill>
        </w:rPr>
        <w:t>（谈判文件编号</w:t>
      </w:r>
      <w:r>
        <w:rPr>
          <w:rFonts w:hint="eastAsia" w:ascii="宋体" w:hAnsi="宋体" w:cs="宋体"/>
          <w:color w:val="000000" w:themeColor="text1"/>
          <w:sz w:val="28"/>
          <w:szCs w:val="28"/>
          <w:lang w:val="en-US" w:eastAsia="zh-CN"/>
          <w14:textFill>
            <w14:solidFill>
              <w14:schemeClr w14:val="tx1"/>
            </w14:solidFill>
          </w14:textFill>
        </w:rPr>
        <w:t>CFXYfw005</w:t>
      </w:r>
      <w:r>
        <w:rPr>
          <w:rFonts w:hint="eastAsia" w:cs="宋体"/>
          <w:color w:val="000000" w:themeColor="text1"/>
          <w:sz w:val="28"/>
          <w:szCs w:val="28"/>
          <w14:textFill>
            <w14:solidFill>
              <w14:schemeClr w14:val="tx1"/>
            </w14:solidFill>
          </w14:textFill>
        </w:rPr>
        <w:t>）竞争性谈判中成交，依据《中华人民共和国合同法》及其他有关法律规定，遵循平等、自愿、公平和诚实信用的原则，根据本次竞争性谈判的内容及乙方的承诺，经甲、乙双方协商一致，达成如下条款，签订本合同，以便共同遵守。</w:t>
      </w:r>
    </w:p>
    <w:p>
      <w:pPr>
        <w:widowControl/>
        <w:ind w:firstLine="280" w:firstLineChars="100"/>
        <w:jc w:val="left"/>
        <w:rPr>
          <w:rFonts w:ascii="宋体"/>
          <w:b/>
          <w:bCs/>
          <w:color w:val="000000" w:themeColor="text1"/>
          <w:kern w:val="0"/>
          <w:sz w:val="28"/>
          <w:szCs w:val="28"/>
          <w14:textFill>
            <w14:solidFill>
              <w14:schemeClr w14:val="tx1"/>
            </w14:solidFill>
          </w14:textFill>
        </w:rPr>
      </w:pPr>
      <w:r>
        <w:rPr>
          <w:rFonts w:ascii="宋体"/>
          <w:color w:val="000000" w:themeColor="text1"/>
          <w:kern w:val="0"/>
          <w:sz w:val="28"/>
          <w:szCs w:val="28"/>
          <w14:textFill>
            <w14:solidFill>
              <w14:schemeClr w14:val="tx1"/>
            </w14:solidFill>
          </w14:textFill>
        </w:rPr>
        <w:t>   </w:t>
      </w:r>
      <w:r>
        <w:rPr>
          <w:rFonts w:hint="eastAsia" w:ascii="宋体" w:hAnsi="宋体" w:cs="宋体"/>
          <w:b/>
          <w:bCs/>
          <w:color w:val="000000" w:themeColor="text1"/>
          <w:kern w:val="0"/>
          <w:sz w:val="28"/>
          <w:szCs w:val="28"/>
          <w14:textFill>
            <w14:solidFill>
              <w14:schemeClr w14:val="tx1"/>
            </w14:solidFill>
          </w14:textFill>
        </w:rPr>
        <w:t>一、定义</w:t>
      </w:r>
    </w:p>
    <w:p>
      <w:pPr>
        <w:autoSpaceDE w:val="0"/>
        <w:autoSpaceDN w:val="0"/>
        <w:adjustRightInd w:val="0"/>
        <w:snapToGrid w:val="0"/>
        <w:spacing w:line="600" w:lineRule="exact"/>
        <w:ind w:right="32" w:firstLine="498" w:firstLineChars="178"/>
        <w:rPr>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color w:val="000000" w:themeColor="text1"/>
          <w:kern w:val="0"/>
          <w:sz w:val="28"/>
          <w:szCs w:val="28"/>
          <w14:textFill>
            <w14:solidFill>
              <w14:schemeClr w14:val="tx1"/>
            </w14:solidFill>
          </w14:textFill>
        </w:rPr>
        <w:t xml:space="preserve"> “</w:t>
      </w:r>
      <w:r>
        <w:rPr>
          <w:rFonts w:hAnsi="宋体"/>
          <w:color w:val="000000" w:themeColor="text1"/>
          <w:kern w:val="0"/>
          <w:sz w:val="28"/>
          <w:szCs w:val="28"/>
          <w14:textFill>
            <w14:solidFill>
              <w14:schemeClr w14:val="tx1"/>
            </w14:solidFill>
          </w14:textFill>
        </w:rPr>
        <w:t>合同</w:t>
      </w:r>
      <w:r>
        <w:rPr>
          <w:color w:val="000000" w:themeColor="text1"/>
          <w:kern w:val="0"/>
          <w:sz w:val="28"/>
          <w:szCs w:val="28"/>
          <w14:textFill>
            <w14:solidFill>
              <w14:schemeClr w14:val="tx1"/>
            </w14:solidFill>
          </w14:textFill>
        </w:rPr>
        <w:t>”</w:t>
      </w:r>
      <w:r>
        <w:rPr>
          <w:rFonts w:hAnsi="宋体"/>
          <w:color w:val="000000" w:themeColor="text1"/>
          <w:kern w:val="0"/>
          <w:sz w:val="28"/>
          <w:szCs w:val="28"/>
          <w14:textFill>
            <w14:solidFill>
              <w14:schemeClr w14:val="tx1"/>
            </w14:solidFill>
          </w14:textFill>
        </w:rPr>
        <w:t>系指</w:t>
      </w:r>
      <w:r>
        <w:rPr>
          <w:rFonts w:hint="eastAsia" w:hAnsi="宋体"/>
          <w:color w:val="000000" w:themeColor="text1"/>
          <w:kern w:val="0"/>
          <w:sz w:val="28"/>
          <w:szCs w:val="28"/>
          <w14:textFill>
            <w14:solidFill>
              <w14:schemeClr w14:val="tx1"/>
            </w14:solidFill>
          </w14:textFill>
        </w:rPr>
        <w:t>甲乙</w:t>
      </w:r>
      <w:r>
        <w:rPr>
          <w:rFonts w:hAnsi="宋体"/>
          <w:color w:val="000000" w:themeColor="text1"/>
          <w:kern w:val="0"/>
          <w:sz w:val="28"/>
          <w:szCs w:val="28"/>
          <w14:textFill>
            <w14:solidFill>
              <w14:schemeClr w14:val="tx1"/>
            </w14:solidFill>
          </w14:textFill>
        </w:rPr>
        <w:t>双方签署的、合同格式中载明的</w:t>
      </w:r>
      <w:r>
        <w:rPr>
          <w:rFonts w:hint="eastAsia" w:hAnsi="宋体"/>
          <w:color w:val="000000" w:themeColor="text1"/>
          <w:kern w:val="0"/>
          <w:sz w:val="28"/>
          <w:szCs w:val="28"/>
          <w14:textFill>
            <w14:solidFill>
              <w14:schemeClr w14:val="tx1"/>
            </w14:solidFill>
          </w14:textFill>
        </w:rPr>
        <w:t>甲乙</w:t>
      </w:r>
      <w:r>
        <w:rPr>
          <w:rFonts w:hAnsi="宋体"/>
          <w:color w:val="000000" w:themeColor="text1"/>
          <w:kern w:val="0"/>
          <w:sz w:val="28"/>
          <w:szCs w:val="28"/>
          <w14:textFill>
            <w14:solidFill>
              <w14:schemeClr w14:val="tx1"/>
            </w14:solidFill>
          </w14:textFill>
        </w:rPr>
        <w:t>双方所达成的协议，包括所有的附件、附录和构成合同的所有文件；</w:t>
      </w:r>
    </w:p>
    <w:p>
      <w:pPr>
        <w:autoSpaceDE w:val="0"/>
        <w:autoSpaceDN w:val="0"/>
        <w:adjustRightInd w:val="0"/>
        <w:snapToGrid w:val="0"/>
        <w:spacing w:line="600" w:lineRule="exact"/>
        <w:ind w:right="32" w:firstLine="498" w:firstLineChars="178"/>
        <w:rPr>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2</w:t>
      </w:r>
      <w:r>
        <w:rPr>
          <w:rFonts w:ascii="宋体" w:hAnsi="宋体" w:cs="宋体"/>
          <w:color w:val="000000" w:themeColor="text1"/>
          <w:kern w:val="0"/>
          <w:sz w:val="28"/>
          <w:szCs w:val="28"/>
          <w14:textFill>
            <w14:solidFill>
              <w14:schemeClr w14:val="tx1"/>
            </w14:solidFill>
          </w14:textFill>
        </w:rPr>
        <w:t>.</w:t>
      </w:r>
      <w:r>
        <w:rPr>
          <w:color w:val="000000" w:themeColor="text1"/>
          <w:kern w:val="0"/>
          <w:sz w:val="28"/>
          <w:szCs w:val="28"/>
          <w14:textFill>
            <w14:solidFill>
              <w14:schemeClr w14:val="tx1"/>
            </w14:solidFill>
          </w14:textFill>
        </w:rPr>
        <w:t xml:space="preserve"> “</w:t>
      </w:r>
      <w:r>
        <w:rPr>
          <w:rFonts w:hAnsi="宋体"/>
          <w:color w:val="000000" w:themeColor="text1"/>
          <w:kern w:val="0"/>
          <w:sz w:val="28"/>
          <w:szCs w:val="28"/>
          <w14:textFill>
            <w14:solidFill>
              <w14:schemeClr w14:val="tx1"/>
            </w14:solidFill>
          </w14:textFill>
        </w:rPr>
        <w:t>合同价</w:t>
      </w:r>
      <w:r>
        <w:rPr>
          <w:color w:val="000000" w:themeColor="text1"/>
          <w:kern w:val="0"/>
          <w:sz w:val="28"/>
          <w:szCs w:val="28"/>
          <w14:textFill>
            <w14:solidFill>
              <w14:schemeClr w14:val="tx1"/>
            </w14:solidFill>
          </w14:textFill>
        </w:rPr>
        <w:t>”</w:t>
      </w:r>
      <w:r>
        <w:rPr>
          <w:rFonts w:hAnsi="宋体"/>
          <w:color w:val="000000" w:themeColor="text1"/>
          <w:kern w:val="0"/>
          <w:sz w:val="28"/>
          <w:szCs w:val="28"/>
          <w14:textFill>
            <w14:solidFill>
              <w14:schemeClr w14:val="tx1"/>
            </w14:solidFill>
          </w14:textFill>
        </w:rPr>
        <w:t>系指根据合同规定，</w:t>
      </w:r>
      <w:r>
        <w:rPr>
          <w:rFonts w:hint="eastAsia" w:hAnsi="宋体"/>
          <w:color w:val="000000" w:themeColor="text1"/>
          <w:kern w:val="0"/>
          <w:sz w:val="28"/>
          <w:szCs w:val="28"/>
          <w14:textFill>
            <w14:solidFill>
              <w14:schemeClr w14:val="tx1"/>
            </w14:solidFill>
          </w14:textFill>
        </w:rPr>
        <w:t>乙</w:t>
      </w:r>
      <w:r>
        <w:rPr>
          <w:rFonts w:hAnsi="宋体"/>
          <w:color w:val="000000" w:themeColor="text1"/>
          <w:kern w:val="0"/>
          <w:sz w:val="28"/>
          <w:szCs w:val="28"/>
          <w14:textFill>
            <w14:solidFill>
              <w14:schemeClr w14:val="tx1"/>
            </w14:solidFill>
          </w14:textFill>
        </w:rPr>
        <w:t>方在完全履行合同义务后</w:t>
      </w:r>
      <w:r>
        <w:rPr>
          <w:rFonts w:hint="eastAsia" w:hAnsi="宋体"/>
          <w:color w:val="000000" w:themeColor="text1"/>
          <w:kern w:val="0"/>
          <w:sz w:val="28"/>
          <w:szCs w:val="28"/>
          <w14:textFill>
            <w14:solidFill>
              <w14:schemeClr w14:val="tx1"/>
            </w14:solidFill>
          </w14:textFill>
        </w:rPr>
        <w:t>甲</w:t>
      </w:r>
      <w:r>
        <w:rPr>
          <w:rFonts w:hAnsi="宋体"/>
          <w:color w:val="000000" w:themeColor="text1"/>
          <w:kern w:val="0"/>
          <w:sz w:val="28"/>
          <w:szCs w:val="28"/>
          <w14:textFill>
            <w14:solidFill>
              <w14:schemeClr w14:val="tx1"/>
            </w14:solidFill>
          </w14:textFill>
        </w:rPr>
        <w:t>方应付给的价格；</w:t>
      </w:r>
    </w:p>
    <w:p>
      <w:pPr>
        <w:autoSpaceDE w:val="0"/>
        <w:autoSpaceDN w:val="0"/>
        <w:adjustRightInd w:val="0"/>
        <w:snapToGrid w:val="0"/>
        <w:spacing w:line="600" w:lineRule="exact"/>
        <w:ind w:right="32" w:firstLine="498" w:firstLineChars="178"/>
        <w:rPr>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w:t>
      </w:r>
      <w:r>
        <w:rPr>
          <w:rFonts w:ascii="宋体" w:hAnsi="宋体" w:cs="宋体"/>
          <w:color w:val="000000" w:themeColor="text1"/>
          <w:kern w:val="0"/>
          <w:sz w:val="28"/>
          <w:szCs w:val="28"/>
          <w14:textFill>
            <w14:solidFill>
              <w14:schemeClr w14:val="tx1"/>
            </w14:solidFill>
          </w14:textFill>
        </w:rPr>
        <w:t>.</w:t>
      </w:r>
      <w:r>
        <w:rPr>
          <w:color w:val="000000" w:themeColor="text1"/>
          <w:kern w:val="0"/>
          <w:sz w:val="28"/>
          <w:szCs w:val="28"/>
          <w14:textFill>
            <w14:solidFill>
              <w14:schemeClr w14:val="tx1"/>
            </w14:solidFill>
          </w14:textFill>
        </w:rPr>
        <w:t xml:space="preserve"> “</w:t>
      </w:r>
      <w:r>
        <w:rPr>
          <w:rFonts w:hAnsi="宋体"/>
          <w:color w:val="000000" w:themeColor="text1"/>
          <w:kern w:val="0"/>
          <w:sz w:val="28"/>
          <w:szCs w:val="28"/>
          <w14:textFill>
            <w14:solidFill>
              <w14:schemeClr w14:val="tx1"/>
            </w14:solidFill>
          </w14:textFill>
        </w:rPr>
        <w:t>货物</w:t>
      </w:r>
      <w:r>
        <w:rPr>
          <w:color w:val="000000" w:themeColor="text1"/>
          <w:kern w:val="0"/>
          <w:sz w:val="28"/>
          <w:szCs w:val="28"/>
          <w14:textFill>
            <w14:solidFill>
              <w14:schemeClr w14:val="tx1"/>
            </w14:solidFill>
          </w14:textFill>
        </w:rPr>
        <w:t>”</w:t>
      </w:r>
      <w:r>
        <w:rPr>
          <w:rFonts w:hAnsi="宋体"/>
          <w:color w:val="000000" w:themeColor="text1"/>
          <w:kern w:val="0"/>
          <w:sz w:val="28"/>
          <w:szCs w:val="28"/>
          <w14:textFill>
            <w14:solidFill>
              <w14:schemeClr w14:val="tx1"/>
            </w14:solidFill>
          </w14:textFill>
        </w:rPr>
        <w:t>系指</w:t>
      </w:r>
      <w:r>
        <w:rPr>
          <w:rFonts w:hint="eastAsia" w:hAnsi="宋体"/>
          <w:color w:val="000000" w:themeColor="text1"/>
          <w:kern w:val="0"/>
          <w:sz w:val="28"/>
          <w:szCs w:val="28"/>
          <w14:textFill>
            <w14:solidFill>
              <w14:schemeClr w14:val="tx1"/>
            </w14:solidFill>
          </w14:textFill>
        </w:rPr>
        <w:t>乙</w:t>
      </w:r>
      <w:r>
        <w:rPr>
          <w:rFonts w:hAnsi="宋体"/>
          <w:color w:val="000000" w:themeColor="text1"/>
          <w:kern w:val="0"/>
          <w:sz w:val="28"/>
          <w:szCs w:val="28"/>
          <w14:textFill>
            <w14:solidFill>
              <w14:schemeClr w14:val="tx1"/>
            </w14:solidFill>
          </w14:textFill>
        </w:rPr>
        <w:t>方根据合同规定须向甲方提供的一切货物、机械、仪表、备件、工具、手册和相关技术资料及其他材料；</w:t>
      </w:r>
    </w:p>
    <w:p>
      <w:pPr>
        <w:autoSpaceDE w:val="0"/>
        <w:autoSpaceDN w:val="0"/>
        <w:adjustRightInd w:val="0"/>
        <w:snapToGrid w:val="0"/>
        <w:spacing w:line="600" w:lineRule="exact"/>
        <w:ind w:right="32" w:firstLine="498" w:firstLineChars="178"/>
        <w:rPr>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4</w:t>
      </w:r>
      <w:r>
        <w:rPr>
          <w:rFonts w:ascii="宋体" w:hAnsi="宋体" w:cs="宋体"/>
          <w:color w:val="000000" w:themeColor="text1"/>
          <w:kern w:val="0"/>
          <w:sz w:val="28"/>
          <w:szCs w:val="28"/>
          <w14:textFill>
            <w14:solidFill>
              <w14:schemeClr w14:val="tx1"/>
            </w14:solidFill>
          </w14:textFill>
        </w:rPr>
        <w:t>.</w:t>
      </w:r>
      <w:r>
        <w:rPr>
          <w:color w:val="000000" w:themeColor="text1"/>
          <w:kern w:val="0"/>
          <w:sz w:val="28"/>
          <w:szCs w:val="28"/>
          <w14:textFill>
            <w14:solidFill>
              <w14:schemeClr w14:val="tx1"/>
            </w14:solidFill>
          </w14:textFill>
        </w:rPr>
        <w:t xml:space="preserve"> “</w:t>
      </w:r>
      <w:r>
        <w:rPr>
          <w:rFonts w:hAnsi="宋体"/>
          <w:color w:val="000000" w:themeColor="text1"/>
          <w:kern w:val="0"/>
          <w:sz w:val="28"/>
          <w:szCs w:val="28"/>
          <w14:textFill>
            <w14:solidFill>
              <w14:schemeClr w14:val="tx1"/>
            </w14:solidFill>
          </w14:textFill>
        </w:rPr>
        <w:t>服务</w:t>
      </w:r>
      <w:r>
        <w:rPr>
          <w:color w:val="000000" w:themeColor="text1"/>
          <w:kern w:val="0"/>
          <w:sz w:val="28"/>
          <w:szCs w:val="28"/>
          <w14:textFill>
            <w14:solidFill>
              <w14:schemeClr w14:val="tx1"/>
            </w14:solidFill>
          </w14:textFill>
        </w:rPr>
        <w:t>”</w:t>
      </w:r>
      <w:r>
        <w:rPr>
          <w:rFonts w:hAnsi="宋体"/>
          <w:color w:val="000000" w:themeColor="text1"/>
          <w:kern w:val="0"/>
          <w:sz w:val="28"/>
          <w:szCs w:val="28"/>
          <w14:textFill>
            <w14:solidFill>
              <w14:schemeClr w14:val="tx1"/>
            </w14:solidFill>
          </w14:textFill>
        </w:rPr>
        <w:t>系指根据合同规定乙方承担与供货有关的辅助服务，如运输、保险以及其它的服务，如安装、调试、提供技术援助、培训和其他类似的义务；</w:t>
      </w:r>
    </w:p>
    <w:p>
      <w:pPr>
        <w:widowControl/>
        <w:jc w:val="left"/>
        <w:rPr>
          <w:rFonts w:ascii="宋体"/>
          <w:b/>
          <w:bCs/>
          <w:color w:val="000000" w:themeColor="text1"/>
          <w:kern w:val="0"/>
          <w:sz w:val="28"/>
          <w:szCs w:val="28"/>
          <w14:textFill>
            <w14:solidFill>
              <w14:schemeClr w14:val="tx1"/>
            </w14:solidFill>
          </w14:textFill>
        </w:rPr>
      </w:pPr>
      <w:r>
        <w:rPr>
          <w:rFonts w:ascii="宋体"/>
          <w:color w:val="000000" w:themeColor="text1"/>
          <w:kern w:val="0"/>
          <w:sz w:val="28"/>
          <w:szCs w:val="28"/>
          <w14:textFill>
            <w14:solidFill>
              <w14:schemeClr w14:val="tx1"/>
            </w14:solidFill>
          </w14:textFill>
        </w:rPr>
        <w:t xml:space="preserve">   </w:t>
      </w:r>
      <w:r>
        <w:rPr>
          <w:rFonts w:hint="eastAsia" w:ascii="宋体" w:hAnsi="宋体" w:cs="宋体"/>
          <w:b/>
          <w:bCs/>
          <w:color w:val="000000" w:themeColor="text1"/>
          <w:kern w:val="0"/>
          <w:sz w:val="28"/>
          <w:szCs w:val="28"/>
          <w14:textFill>
            <w14:solidFill>
              <w14:schemeClr w14:val="tx1"/>
            </w14:solidFill>
          </w14:textFill>
        </w:rPr>
        <w:t>二、合同货物的名称及技术要求：</w:t>
      </w:r>
    </w:p>
    <w:p>
      <w:pPr>
        <w:ind w:firstLine="560"/>
        <w:rPr>
          <w:rFonts w:ascii="宋体" w:cs="宋体"/>
          <w:color w:val="000000" w:themeColor="text1"/>
          <w:sz w:val="28"/>
          <w:shd w:val="clear" w:color="050000" w:fill="auto"/>
          <w14:textFill>
            <w14:solidFill>
              <w14:schemeClr w14:val="tx1"/>
            </w14:solidFill>
          </w14:textFill>
        </w:rPr>
      </w:pPr>
      <w:r>
        <w:rPr>
          <w:rFonts w:hint="eastAsia" w:ascii="宋体" w:hAnsi="宋体" w:cs="宋体"/>
          <w:color w:val="000000" w:themeColor="text1"/>
          <w:sz w:val="28"/>
          <w:shd w:val="clear" w:color="050000" w:fill="auto"/>
          <w14:textFill>
            <w14:solidFill>
              <w14:schemeClr w14:val="tx1"/>
            </w14:solidFill>
          </w14:textFill>
        </w:rPr>
        <w:t>见谈判文件</w:t>
      </w:r>
    </w:p>
    <w:p>
      <w:pPr>
        <w:widowControl/>
        <w:ind w:firstLine="422" w:firstLineChars="150"/>
        <w:jc w:val="left"/>
        <w:rPr>
          <w:rFonts w:ascii="宋体"/>
          <w:b/>
          <w:bCs/>
          <w:color w:val="000000" w:themeColor="text1"/>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三</w:t>
      </w:r>
      <w:r>
        <w:rPr>
          <w:rFonts w:hint="eastAsia" w:ascii="宋体" w:cs="宋体"/>
          <w:b/>
          <w:bCs/>
          <w:color w:val="000000" w:themeColor="text1"/>
          <w:kern w:val="0"/>
          <w:sz w:val="28"/>
          <w:szCs w:val="28"/>
          <w14:textFill>
            <w14:solidFill>
              <w14:schemeClr w14:val="tx1"/>
            </w14:solidFill>
          </w14:textFill>
        </w:rPr>
        <w:t>、</w:t>
      </w:r>
      <w:r>
        <w:rPr>
          <w:rFonts w:hint="eastAsia" w:ascii="宋体" w:hAnsi="宋体" w:cs="宋体"/>
          <w:b/>
          <w:bCs/>
          <w:color w:val="000000" w:themeColor="text1"/>
          <w:kern w:val="0"/>
          <w:sz w:val="28"/>
          <w:szCs w:val="28"/>
          <w14:textFill>
            <w14:solidFill>
              <w14:schemeClr w14:val="tx1"/>
            </w14:solidFill>
          </w14:textFill>
        </w:rPr>
        <w:t>合同金额</w:t>
      </w:r>
      <w:r>
        <w:rPr>
          <w:rFonts w:hint="eastAsia" w:ascii="宋体" w:hAnsi="宋体" w:cs="宋体"/>
          <w:b/>
          <w:bCs/>
          <w:color w:val="000000" w:themeColor="text1"/>
          <w:sz w:val="28"/>
          <w:szCs w:val="28"/>
          <w14:textFill>
            <w14:solidFill>
              <w14:schemeClr w14:val="tx1"/>
            </w14:solidFill>
          </w14:textFill>
        </w:rPr>
        <w:t>及付款方式：</w:t>
      </w:r>
    </w:p>
    <w:p>
      <w:pPr>
        <w:widowControl/>
        <w:ind w:firstLine="555"/>
        <w:jc w:val="left"/>
        <w:rPr>
          <w:rFonts w:ascii="宋体"/>
          <w:color w:val="000000" w:themeColor="text1"/>
          <w:kern w:val="0"/>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合同货款总额：     元整</w:t>
      </w:r>
      <w:r>
        <w:rPr>
          <w:rFonts w:hint="eastAsia" w:ascii="宋体" w:hAnsi="宋体" w:cs="宋体"/>
          <w:color w:val="000000" w:themeColor="text1"/>
          <w:sz w:val="28"/>
          <w:szCs w:val="28"/>
          <w14:textFill>
            <w14:solidFill>
              <w14:schemeClr w14:val="tx1"/>
            </w14:solidFill>
          </w14:textFill>
        </w:rPr>
        <w:t>，￥</w:t>
      </w:r>
      <w:r>
        <w:rPr>
          <w:rFonts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 xml:space="preserve">      元</w:t>
      </w:r>
      <w:r>
        <w:rPr>
          <w:rFonts w:hint="eastAsia" w:ascii="宋体" w:hAnsi="宋体" w:cs="宋体"/>
          <w:color w:val="000000" w:themeColor="text1"/>
          <w:kern w:val="0"/>
          <w:sz w:val="28"/>
          <w:szCs w:val="28"/>
          <w14:textFill>
            <w14:solidFill>
              <w14:schemeClr w14:val="tx1"/>
            </w14:solidFill>
          </w14:textFill>
        </w:rPr>
        <w:t>。</w:t>
      </w:r>
    </w:p>
    <w:p>
      <w:pPr>
        <w:widowControl/>
        <w:ind w:firstLine="560" w:firstLineChars="200"/>
        <w:rPr>
          <w:rFonts w:ascii="宋体"/>
          <w:color w:val="000000" w:themeColor="text1"/>
          <w:spacing w:val="4"/>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2.</w:t>
      </w:r>
      <w:r>
        <w:rPr>
          <w:rFonts w:hint="eastAsia"/>
          <w:color w:val="000000" w:themeColor="text1"/>
          <w:sz w:val="28"/>
          <w:szCs w:val="28"/>
          <w14:textFill>
            <w14:solidFill>
              <w14:schemeClr w14:val="tx1"/>
            </w14:solidFill>
          </w14:textFill>
        </w:rPr>
        <w:t>付款方式：以谈判文件内容为准</w:t>
      </w:r>
      <w:r>
        <w:rPr>
          <w:rFonts w:hint="eastAsia" w:ascii="宋体"/>
          <w:color w:val="000000" w:themeColor="text1"/>
          <w:spacing w:val="4"/>
          <w:sz w:val="28"/>
          <w:szCs w:val="28"/>
          <w14:textFill>
            <w14:solidFill>
              <w14:schemeClr w14:val="tx1"/>
            </w14:solidFill>
          </w14:textFill>
        </w:rPr>
        <w:t>。</w:t>
      </w:r>
    </w:p>
    <w:p>
      <w:pPr>
        <w:widowControl/>
        <w:ind w:firstLine="422" w:firstLineChars="150"/>
        <w:rPr>
          <w:rFonts w:ascii="宋体"/>
          <w:b/>
          <w:bCs/>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四</w:t>
      </w:r>
      <w:r>
        <w:rPr>
          <w:rFonts w:hint="eastAsia" w:ascii="宋体" w:cs="宋体"/>
          <w:b/>
          <w:bCs/>
          <w:color w:val="000000" w:themeColor="text1"/>
          <w:kern w:val="0"/>
          <w:sz w:val="28"/>
          <w:szCs w:val="28"/>
          <w14:textFill>
            <w14:solidFill>
              <w14:schemeClr w14:val="tx1"/>
            </w14:solidFill>
          </w14:textFill>
        </w:rPr>
        <w:t>、</w:t>
      </w:r>
      <w:r>
        <w:rPr>
          <w:rFonts w:hint="eastAsia" w:ascii="宋体" w:hAnsi="宋体" w:cs="宋体"/>
          <w:b/>
          <w:bCs/>
          <w:color w:val="000000" w:themeColor="text1"/>
          <w:kern w:val="0"/>
          <w:sz w:val="28"/>
          <w:szCs w:val="28"/>
          <w14:textFill>
            <w14:solidFill>
              <w14:schemeClr w14:val="tx1"/>
            </w14:solidFill>
          </w14:textFill>
        </w:rPr>
        <w:t>交货方式：</w:t>
      </w:r>
    </w:p>
    <w:p>
      <w:pPr>
        <w:ind w:firstLine="548" w:firstLineChars="196"/>
        <w:rPr>
          <w:color w:val="000000" w:themeColor="text1"/>
          <w:sz w:val="28"/>
          <w:szCs w:val="28"/>
          <w:shd w:val="clear" w:color="auto" w:fill="FFFFFF"/>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交货地点：</w:t>
      </w:r>
      <w:r>
        <w:rPr>
          <w:rFonts w:hint="eastAsia"/>
          <w:color w:val="000000" w:themeColor="text1"/>
          <w:sz w:val="28"/>
          <w:szCs w:val="28"/>
          <w14:textFill>
            <w14:solidFill>
              <w14:schemeClr w14:val="tx1"/>
            </w14:solidFill>
          </w14:textFill>
        </w:rPr>
        <w:t>以谈判文件内容为准</w:t>
      </w:r>
      <w:r>
        <w:rPr>
          <w:rFonts w:hint="eastAsia" w:ascii="宋体"/>
          <w:color w:val="000000" w:themeColor="text1"/>
          <w:spacing w:val="4"/>
          <w:sz w:val="28"/>
          <w:szCs w:val="28"/>
          <w14:textFill>
            <w14:solidFill>
              <w14:schemeClr w14:val="tx1"/>
            </w14:solidFill>
          </w14:textFill>
        </w:rPr>
        <w:t>。</w:t>
      </w:r>
      <w:r>
        <w:rPr>
          <w:color w:val="000000" w:themeColor="text1"/>
          <w:sz w:val="28"/>
          <w:szCs w:val="28"/>
          <w:shd w:val="clear" w:color="auto" w:fill="FFFFFF"/>
          <w14:textFill>
            <w14:solidFill>
              <w14:schemeClr w14:val="tx1"/>
            </w14:solidFill>
          </w14:textFill>
        </w:rPr>
        <w:t xml:space="preserve"> </w:t>
      </w:r>
    </w:p>
    <w:p>
      <w:pPr>
        <w:ind w:firstLine="551" w:firstLineChars="196"/>
        <w:rPr>
          <w:rFonts w:ascii="宋体"/>
          <w:b/>
          <w:bCs/>
          <w:color w:val="000000" w:themeColor="text1"/>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2.</w:t>
      </w:r>
      <w:r>
        <w:rPr>
          <w:rFonts w:hint="eastAsia" w:ascii="宋体" w:hAnsi="宋体" w:cs="宋体"/>
          <w:color w:val="000000" w:themeColor="text1"/>
          <w:kern w:val="0"/>
          <w:sz w:val="28"/>
          <w:szCs w:val="28"/>
          <w14:textFill>
            <w14:solidFill>
              <w14:schemeClr w14:val="tx1"/>
            </w14:solidFill>
          </w14:textFill>
        </w:rPr>
        <w:t>交货期限和交货要求：</w:t>
      </w:r>
      <w:r>
        <w:rPr>
          <w:rFonts w:hint="eastAsia"/>
          <w:color w:val="000000" w:themeColor="text1"/>
          <w:sz w:val="28"/>
          <w:szCs w:val="28"/>
          <w14:textFill>
            <w14:solidFill>
              <w14:schemeClr w14:val="tx1"/>
            </w14:solidFill>
          </w14:textFill>
        </w:rPr>
        <w:t>以谈判文件内容为准</w:t>
      </w:r>
      <w:r>
        <w:rPr>
          <w:rFonts w:hint="eastAsia" w:ascii="宋体"/>
          <w:color w:val="000000" w:themeColor="text1"/>
          <w:spacing w:val="4"/>
          <w:sz w:val="28"/>
          <w:szCs w:val="28"/>
          <w14:textFill>
            <w14:solidFill>
              <w14:schemeClr w14:val="tx1"/>
            </w14:solidFill>
          </w14:textFill>
        </w:rPr>
        <w:t>。</w:t>
      </w:r>
      <w:r>
        <w:rPr>
          <w:rFonts w:ascii="宋体"/>
          <w:b/>
          <w:bCs/>
          <w:color w:val="000000" w:themeColor="text1"/>
          <w:sz w:val="28"/>
          <w:szCs w:val="28"/>
          <w14:textFill>
            <w14:solidFill>
              <w14:schemeClr w14:val="tx1"/>
            </w14:solidFill>
          </w14:textFill>
        </w:rPr>
        <w:t xml:space="preserve"> </w:t>
      </w:r>
    </w:p>
    <w:p>
      <w:pPr>
        <w:ind w:left="141" w:leftChars="67" w:firstLine="410" w:firstLineChars="146"/>
        <w:rPr>
          <w:rFonts w:ascii="宋体"/>
          <w:color w:val="000000" w:themeColor="text1"/>
          <w:kern w:val="0"/>
          <w:sz w:val="28"/>
          <w:szCs w:val="28"/>
          <w14:textFill>
            <w14:solidFill>
              <w14:schemeClr w14:val="tx1"/>
            </w14:solidFill>
          </w14:textFill>
        </w:rPr>
      </w:pPr>
      <w:r>
        <w:rPr>
          <w:rFonts w:ascii="宋体" w:hAnsi="宋体" w:cs="宋体"/>
          <w:b/>
          <w:bCs/>
          <w:color w:val="000000" w:themeColor="text1"/>
          <w:sz w:val="28"/>
          <w:szCs w:val="28"/>
          <w14:textFill>
            <w14:solidFill>
              <w14:schemeClr w14:val="tx1"/>
            </w14:solidFill>
          </w14:textFill>
        </w:rPr>
        <w:t>3.</w:t>
      </w:r>
      <w:r>
        <w:rPr>
          <w:rFonts w:hint="eastAsia" w:ascii="宋体" w:hAnsi="宋体" w:cs="宋体"/>
          <w:bCs/>
          <w:color w:val="000000" w:themeColor="text1"/>
          <w:sz w:val="28"/>
          <w:szCs w:val="28"/>
          <w14:textFill>
            <w14:solidFill>
              <w14:schemeClr w14:val="tx1"/>
            </w14:solidFill>
          </w14:textFill>
        </w:rPr>
        <w:t>其他要求：</w:t>
      </w:r>
      <w:r>
        <w:rPr>
          <w:rFonts w:hint="eastAsia"/>
          <w:color w:val="000000" w:themeColor="text1"/>
          <w:sz w:val="28"/>
          <w:szCs w:val="28"/>
          <w14:textFill>
            <w14:solidFill>
              <w14:schemeClr w14:val="tx1"/>
            </w14:solidFill>
          </w14:textFill>
        </w:rPr>
        <w:t>以谈判文件内容为准</w:t>
      </w:r>
      <w:r>
        <w:rPr>
          <w:rFonts w:hint="eastAsia" w:ascii="宋体"/>
          <w:color w:val="000000" w:themeColor="text1"/>
          <w:spacing w:val="4"/>
          <w:sz w:val="28"/>
          <w:szCs w:val="28"/>
          <w14:textFill>
            <w14:solidFill>
              <w14:schemeClr w14:val="tx1"/>
            </w14:solidFill>
          </w14:textFill>
        </w:rPr>
        <w:t>。</w:t>
      </w:r>
    </w:p>
    <w:p>
      <w:pPr>
        <w:widowControl/>
        <w:ind w:firstLine="562" w:firstLineChars="200"/>
        <w:jc w:val="left"/>
        <w:rPr>
          <w:rFonts w:ascii="宋体"/>
          <w:b/>
          <w:bCs/>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五、质量标准和验收：</w:t>
      </w:r>
    </w:p>
    <w:p>
      <w:pPr>
        <w:widowControl/>
        <w:tabs>
          <w:tab w:val="left" w:pos="5670"/>
        </w:tabs>
        <w:ind w:firstLine="565" w:firstLineChars="202"/>
        <w:jc w:val="lef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乙方</w:t>
      </w:r>
      <w:r>
        <w:rPr>
          <w:rFonts w:ascii="宋体" w:hAnsi="宋体" w:cs="宋体"/>
          <w:color w:val="000000" w:themeColor="text1"/>
          <w:kern w:val="0"/>
          <w:sz w:val="28"/>
          <w:szCs w:val="28"/>
          <w14:textFill>
            <w14:solidFill>
              <w14:schemeClr w14:val="tx1"/>
            </w14:solidFill>
          </w14:textFill>
        </w:rPr>
        <w:t>应保证货物是</w:t>
      </w:r>
      <w:r>
        <w:rPr>
          <w:rFonts w:hint="eastAsia" w:ascii="宋体" w:hAnsi="宋体" w:cs="宋体"/>
          <w:color w:val="000000" w:themeColor="text1"/>
          <w:kern w:val="0"/>
          <w:sz w:val="28"/>
          <w:szCs w:val="28"/>
          <w14:textFill>
            <w14:solidFill>
              <w14:schemeClr w14:val="tx1"/>
            </w14:solidFill>
          </w14:textFill>
        </w:rPr>
        <w:t>正品</w:t>
      </w:r>
      <w:r>
        <w:rPr>
          <w:rFonts w:ascii="宋体" w:hAnsi="宋体" w:cs="宋体"/>
          <w:color w:val="000000" w:themeColor="text1"/>
          <w:kern w:val="0"/>
          <w:sz w:val="28"/>
          <w:szCs w:val="28"/>
          <w14:textFill>
            <w14:solidFill>
              <w14:schemeClr w14:val="tx1"/>
            </w14:solidFill>
          </w14:textFill>
        </w:rPr>
        <w:t>，并完全符合合同规定的质量、规格和性能的要求。</w:t>
      </w:r>
    </w:p>
    <w:p>
      <w:pPr>
        <w:widowControl/>
        <w:tabs>
          <w:tab w:val="left" w:pos="5670"/>
        </w:tabs>
        <w:ind w:firstLine="565" w:firstLineChars="202"/>
        <w:jc w:val="lef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2.</w:t>
      </w:r>
      <w:r>
        <w:rPr>
          <w:rFonts w:hint="eastAsia" w:ascii="宋体" w:hAnsi="宋体" w:cs="宋体"/>
          <w:color w:val="000000" w:themeColor="text1"/>
          <w:kern w:val="0"/>
          <w:sz w:val="28"/>
          <w:szCs w:val="28"/>
          <w14:textFill>
            <w14:solidFill>
              <w14:schemeClr w14:val="tx1"/>
            </w14:solidFill>
          </w14:textFill>
        </w:rPr>
        <w:t>乙方承诺提供给甲方的</w:t>
      </w:r>
      <w:r>
        <w:rPr>
          <w:rFonts w:hint="eastAsia" w:cs="宋体"/>
          <w:color w:val="000000" w:themeColor="text1"/>
          <w:sz w:val="28"/>
          <w:szCs w:val="28"/>
          <w14:textFill>
            <w14:solidFill>
              <w14:schemeClr w14:val="tx1"/>
            </w14:solidFill>
          </w14:textFill>
        </w:rPr>
        <w:t>赤峰学院舞蹈排练厅、音乐厅改建</w:t>
      </w:r>
      <w:r>
        <w:rPr>
          <w:rFonts w:hint="eastAsia" w:cs="宋体"/>
          <w:color w:val="000000" w:themeColor="text1"/>
          <w:sz w:val="28"/>
          <w:szCs w:val="28"/>
          <w:lang w:eastAsia="zh-CN"/>
          <w14:textFill>
            <w14:solidFill>
              <w14:schemeClr w14:val="tx1"/>
            </w14:solidFill>
          </w14:textFill>
        </w:rPr>
        <w:t>预算编制</w:t>
      </w:r>
      <w:r>
        <w:rPr>
          <w:rFonts w:hint="eastAsia" w:ascii="宋体" w:hAnsi="宋体" w:cs="宋体"/>
          <w:color w:val="000000" w:themeColor="text1"/>
          <w:kern w:val="0"/>
          <w:sz w:val="28"/>
          <w:szCs w:val="28"/>
          <w14:textFill>
            <w14:solidFill>
              <w14:schemeClr w14:val="tx1"/>
            </w14:solidFill>
          </w14:textFill>
        </w:rPr>
        <w:t>的技术规范应与合同清单质量标准的“规定”相一致。</w:t>
      </w:r>
    </w:p>
    <w:p>
      <w:pPr>
        <w:widowControl/>
        <w:tabs>
          <w:tab w:val="left" w:pos="5670"/>
        </w:tabs>
        <w:ind w:firstLine="565" w:firstLineChars="202"/>
        <w:jc w:val="lef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甲方对合同中</w:t>
      </w:r>
      <w:r>
        <w:rPr>
          <w:rFonts w:hint="eastAsia" w:cs="宋体"/>
          <w:color w:val="000000" w:themeColor="text1"/>
          <w:sz w:val="28"/>
          <w:szCs w:val="28"/>
          <w14:textFill>
            <w14:solidFill>
              <w14:schemeClr w14:val="tx1"/>
            </w14:solidFill>
          </w14:textFill>
        </w:rPr>
        <w:t>赤峰学院舞蹈排练厅、音乐厅改建</w:t>
      </w:r>
      <w:r>
        <w:rPr>
          <w:rFonts w:hint="eastAsia" w:cs="宋体"/>
          <w:color w:val="000000" w:themeColor="text1"/>
          <w:sz w:val="28"/>
          <w:szCs w:val="28"/>
          <w:lang w:eastAsia="zh-CN"/>
          <w14:textFill>
            <w14:solidFill>
              <w14:schemeClr w14:val="tx1"/>
            </w14:solidFill>
          </w14:textFill>
        </w:rPr>
        <w:t>预算编制</w:t>
      </w:r>
      <w:r>
        <w:rPr>
          <w:rFonts w:hint="eastAsia" w:ascii="宋体" w:hAnsi="宋体" w:cs="宋体"/>
          <w:color w:val="000000" w:themeColor="text1"/>
          <w:kern w:val="0"/>
          <w:sz w:val="28"/>
          <w:szCs w:val="28"/>
          <w14:textFill>
            <w14:solidFill>
              <w14:schemeClr w14:val="tx1"/>
            </w14:solidFill>
          </w14:textFill>
        </w:rPr>
        <w:t>的数量、质量等进行检验，检验应依据本合同中的有关规定进行。</w:t>
      </w:r>
    </w:p>
    <w:p>
      <w:pPr>
        <w:widowControl/>
        <w:tabs>
          <w:tab w:val="left" w:pos="5670"/>
        </w:tabs>
        <w:ind w:firstLine="565" w:firstLineChars="202"/>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4</w:t>
      </w:r>
      <w:r>
        <w:rPr>
          <w:rFonts w:ascii="宋体" w:hAnsi="宋体" w:cs="宋体"/>
          <w:color w:val="000000" w:themeColor="text1"/>
          <w:kern w:val="0"/>
          <w:sz w:val="28"/>
          <w:szCs w:val="28"/>
          <w14:textFill>
            <w14:solidFill>
              <w14:schemeClr w14:val="tx1"/>
            </w14:solidFill>
          </w14:textFill>
        </w:rPr>
        <w:t>.</w:t>
      </w:r>
      <w:r>
        <w:rPr>
          <w:rFonts w:hint="eastAsia" w:ascii="宋体" w:hAnsi="宋体" w:cs="宋体"/>
          <w:color w:val="000000" w:themeColor="text1"/>
          <w:kern w:val="0"/>
          <w:sz w:val="28"/>
          <w:szCs w:val="28"/>
          <w14:textFill>
            <w14:solidFill>
              <w14:schemeClr w14:val="tx1"/>
            </w14:solidFill>
          </w14:textFill>
        </w:rPr>
        <w:t>若检验时发现</w:t>
      </w:r>
      <w:r>
        <w:rPr>
          <w:rFonts w:hint="eastAsia" w:cs="宋体"/>
          <w:color w:val="000000" w:themeColor="text1"/>
          <w:sz w:val="28"/>
          <w:szCs w:val="28"/>
          <w14:textFill>
            <w14:solidFill>
              <w14:schemeClr w14:val="tx1"/>
            </w14:solidFill>
          </w14:textFill>
        </w:rPr>
        <w:t>赤峰学院舞蹈排练厅、音乐厅改建</w:t>
      </w:r>
      <w:r>
        <w:rPr>
          <w:rFonts w:hint="eastAsia" w:cs="宋体"/>
          <w:color w:val="000000" w:themeColor="text1"/>
          <w:sz w:val="28"/>
          <w:szCs w:val="28"/>
          <w:lang w:eastAsia="zh-CN"/>
          <w14:textFill>
            <w14:solidFill>
              <w14:schemeClr w14:val="tx1"/>
            </w14:solidFill>
          </w14:textFill>
        </w:rPr>
        <w:t>预算编制</w:t>
      </w:r>
      <w:r>
        <w:rPr>
          <w:rFonts w:hint="eastAsia" w:ascii="宋体" w:hAnsi="宋体" w:cs="宋体"/>
          <w:color w:val="000000" w:themeColor="text1"/>
          <w:kern w:val="0"/>
          <w:sz w:val="28"/>
          <w:szCs w:val="28"/>
          <w14:textFill>
            <w14:solidFill>
              <w14:schemeClr w14:val="tx1"/>
            </w14:solidFill>
          </w14:textFill>
        </w:rPr>
        <w:t>数量、质量不符等，甲方不予验收；相关费用由乙方承担。</w:t>
      </w:r>
    </w:p>
    <w:p>
      <w:pPr>
        <w:widowControl/>
        <w:tabs>
          <w:tab w:val="left" w:pos="5670"/>
        </w:tabs>
        <w:ind w:firstLine="565" w:firstLineChars="202"/>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5</w:t>
      </w:r>
      <w:r>
        <w:rPr>
          <w:rFonts w:ascii="宋体" w:hAnsi="宋体" w:cs="宋体"/>
          <w:color w:val="000000" w:themeColor="text1"/>
          <w:kern w:val="0"/>
          <w:sz w:val="28"/>
          <w:szCs w:val="28"/>
          <w14:textFill>
            <w14:solidFill>
              <w14:schemeClr w14:val="tx1"/>
            </w14:solidFill>
          </w14:textFill>
        </w:rPr>
        <w:t>.</w:t>
      </w:r>
      <w:r>
        <w:rPr>
          <w:rFonts w:hint="eastAsia" w:cs="宋体"/>
          <w:color w:val="000000" w:themeColor="text1"/>
          <w:sz w:val="28"/>
          <w:szCs w:val="28"/>
          <w14:textFill>
            <w14:solidFill>
              <w14:schemeClr w14:val="tx1"/>
            </w14:solidFill>
          </w14:textFill>
        </w:rPr>
        <w:t>赤峰学院舞蹈排练厅、音乐厅改建</w:t>
      </w:r>
      <w:r>
        <w:rPr>
          <w:rFonts w:hint="eastAsia" w:cs="宋体"/>
          <w:color w:val="000000" w:themeColor="text1"/>
          <w:sz w:val="28"/>
          <w:szCs w:val="28"/>
          <w:lang w:eastAsia="zh-CN"/>
          <w14:textFill>
            <w14:solidFill>
              <w14:schemeClr w14:val="tx1"/>
            </w14:solidFill>
          </w14:textFill>
        </w:rPr>
        <w:t>预算编制</w:t>
      </w:r>
      <w:r>
        <w:rPr>
          <w:rFonts w:hint="eastAsia" w:ascii="宋体" w:hAnsi="宋体" w:cs="宋体"/>
          <w:color w:val="000000" w:themeColor="text1"/>
          <w:kern w:val="0"/>
          <w:sz w:val="28"/>
          <w:szCs w:val="28"/>
          <w14:textFill>
            <w14:solidFill>
              <w14:schemeClr w14:val="tx1"/>
            </w14:solidFill>
          </w14:textFill>
        </w:rPr>
        <w:t>交货验收合格，双方签署《验收书》。</w:t>
      </w:r>
    </w:p>
    <w:p>
      <w:pPr>
        <w:widowControl/>
        <w:tabs>
          <w:tab w:val="left" w:pos="5670"/>
        </w:tabs>
        <w:ind w:firstLine="565" w:firstLineChars="202"/>
        <w:jc w:val="left"/>
        <w:rPr>
          <w:rFonts w:ascii="宋体" w:hAnsi="宋体" w:cs="宋体"/>
          <w:color w:val="000000" w:themeColor="text1"/>
          <w:kern w:val="0"/>
          <w:sz w:val="28"/>
          <w:szCs w:val="28"/>
          <w14:textFill>
            <w14:solidFill>
              <w14:schemeClr w14:val="tx1"/>
            </w14:solidFill>
          </w14:textFill>
        </w:rPr>
      </w:pPr>
      <w:r>
        <w:rPr>
          <w:rFonts w:ascii="宋体"/>
          <w:color w:val="000000" w:themeColor="text1"/>
          <w:kern w:val="0"/>
          <w:sz w:val="28"/>
          <w:szCs w:val="28"/>
          <w14:textFill>
            <w14:solidFill>
              <w14:schemeClr w14:val="tx1"/>
            </w14:solidFill>
          </w14:textFill>
        </w:rPr>
        <w:t> </w:t>
      </w:r>
      <w:r>
        <w:rPr>
          <w:rFonts w:hint="eastAsia" w:ascii="宋体" w:hAnsi="宋体" w:cs="宋体"/>
          <w:b/>
          <w:bCs/>
          <w:color w:val="000000" w:themeColor="text1"/>
          <w:kern w:val="0"/>
          <w:sz w:val="28"/>
          <w:szCs w:val="28"/>
          <w14:textFill>
            <w14:solidFill>
              <w14:schemeClr w14:val="tx1"/>
            </w14:solidFill>
          </w14:textFill>
        </w:rPr>
        <w:t>六、违约责任</w:t>
      </w: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p>
    <w:p>
      <w:pPr>
        <w:widowControl/>
        <w:tabs>
          <w:tab w:val="left" w:pos="5670"/>
        </w:tabs>
        <w:ind w:firstLine="565" w:firstLineChars="202"/>
        <w:jc w:val="lef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如果乙方未按照合同规定的要求交付</w:t>
      </w:r>
      <w:r>
        <w:rPr>
          <w:rFonts w:hint="eastAsia" w:cs="宋体"/>
          <w:color w:val="000000" w:themeColor="text1"/>
          <w:sz w:val="28"/>
          <w:szCs w:val="28"/>
          <w14:textFill>
            <w14:solidFill>
              <w14:schemeClr w14:val="tx1"/>
            </w14:solidFill>
          </w14:textFill>
        </w:rPr>
        <w:t>赤峰学院舞蹈排练厅、音乐厅改建</w:t>
      </w:r>
      <w:r>
        <w:rPr>
          <w:rFonts w:hint="eastAsia" w:cs="宋体"/>
          <w:color w:val="000000" w:themeColor="text1"/>
          <w:sz w:val="28"/>
          <w:szCs w:val="28"/>
          <w:lang w:eastAsia="zh-CN"/>
          <w14:textFill>
            <w14:solidFill>
              <w14:schemeClr w14:val="tx1"/>
            </w14:solidFill>
          </w14:textFill>
        </w:rPr>
        <w:t>预算编制</w:t>
      </w:r>
      <w:r>
        <w:rPr>
          <w:rFonts w:hint="eastAsia" w:ascii="宋体" w:hAnsi="宋体" w:cs="宋体"/>
          <w:color w:val="000000" w:themeColor="text1"/>
          <w:kern w:val="0"/>
          <w:sz w:val="28"/>
          <w:szCs w:val="28"/>
          <w14:textFill>
            <w14:solidFill>
              <w14:schemeClr w14:val="tx1"/>
            </w14:solidFill>
          </w14:textFill>
        </w:rPr>
        <w:t>时，甲方有权终止合同，乙方应承担相应违约责任，向甲方支付违约金，但不超过合同总金额的百分之十。</w:t>
      </w:r>
    </w:p>
    <w:p>
      <w:pPr>
        <w:widowControl/>
        <w:tabs>
          <w:tab w:val="left" w:pos="5670"/>
        </w:tabs>
        <w:ind w:firstLine="565" w:firstLineChars="202"/>
        <w:jc w:val="lef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2.</w:t>
      </w:r>
      <w:r>
        <w:rPr>
          <w:rFonts w:hint="eastAsia" w:ascii="宋体" w:hAnsi="宋体" w:cs="宋体"/>
          <w:color w:val="000000" w:themeColor="text1"/>
          <w:kern w:val="0"/>
          <w:sz w:val="28"/>
          <w:szCs w:val="28"/>
          <w14:textFill>
            <w14:solidFill>
              <w14:schemeClr w14:val="tx1"/>
            </w14:solidFill>
          </w14:textFill>
        </w:rPr>
        <w:t>延期付款的违约责任</w:t>
      </w:r>
    </w:p>
    <w:p>
      <w:pPr>
        <w:widowControl/>
        <w:tabs>
          <w:tab w:val="left" w:pos="5670"/>
        </w:tabs>
        <w:ind w:firstLine="565" w:firstLineChars="202"/>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如甲方未按照合同约定时间或金额支付合同价款，每逾期一日，甲方应按照逾期未支付金额的银行同期贷款利率的两倍计算，向乙方支付逾期付款违约金，但不超过合同总金额的百分之十。</w:t>
      </w:r>
    </w:p>
    <w:p>
      <w:pPr>
        <w:widowControl/>
        <w:ind w:firstLine="555"/>
        <w:jc w:val="left"/>
        <w:rPr>
          <w:rFonts w:ascii="宋体"/>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七、不可抗力</w:t>
      </w:r>
    </w:p>
    <w:p>
      <w:pPr>
        <w:widowControl/>
        <w:ind w:firstLine="560" w:firstLineChars="200"/>
        <w:jc w:val="lef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不可抗力指不能预见、不能避免并不能克服的客观情况。</w:t>
      </w:r>
    </w:p>
    <w:p>
      <w:pPr>
        <w:widowControl/>
        <w:ind w:firstLine="560" w:firstLineChars="200"/>
        <w:jc w:val="lef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2.</w:t>
      </w:r>
      <w:r>
        <w:rPr>
          <w:rFonts w:hint="eastAsia" w:ascii="宋体" w:hAnsi="宋体" w:cs="宋体"/>
          <w:color w:val="000000" w:themeColor="text1"/>
          <w:kern w:val="0"/>
          <w:sz w:val="28"/>
          <w:szCs w:val="28"/>
          <w14:textFill>
            <w14:solidFill>
              <w14:schemeClr w14:val="tx1"/>
            </w14:solidFill>
          </w14:textFill>
        </w:rPr>
        <w:t>因不可抗力不能履行合同的，根据不可抗力的影响，部分或者全部免除责任，但法律另有规定的除外。</w:t>
      </w:r>
    </w:p>
    <w:p>
      <w:pPr>
        <w:widowControl/>
        <w:ind w:firstLine="560" w:firstLineChars="200"/>
        <w:jc w:val="left"/>
        <w:rPr>
          <w:rFonts w:ascii="宋体" w:hAnsi="宋体" w:cs="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一方因不可抗力不能履行合同的，应当及时通知对方，以减轻可能给对方造成的损失，并应当在合理期限内提供证明。</w:t>
      </w:r>
    </w:p>
    <w:p>
      <w:pPr>
        <w:widowControl/>
        <w:ind w:firstLine="562" w:firstLineChars="200"/>
        <w:jc w:val="left"/>
        <w:rPr>
          <w:rFonts w:ascii="宋体"/>
          <w:b/>
          <w:bCs/>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八、争议解决</w:t>
      </w:r>
    </w:p>
    <w:p>
      <w:pPr>
        <w:widowControl/>
        <w:ind w:firstLine="560" w:firstLineChars="200"/>
        <w:jc w:val="left"/>
        <w:rPr>
          <w:rFonts w:ascii="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履行合同过程中发生争议，双方应通过友好协商解决；经协商</w:t>
      </w:r>
      <w:r>
        <w:rPr>
          <w:rFonts w:hint="eastAsia" w:ascii="宋体" w:hAnsi="宋体" w:cs="宋体"/>
          <w:color w:val="000000" w:themeColor="text1"/>
          <w:spacing w:val="-4"/>
          <w:kern w:val="0"/>
          <w:sz w:val="28"/>
          <w:szCs w:val="28"/>
          <w14:textFill>
            <w14:solidFill>
              <w14:schemeClr w14:val="tx1"/>
            </w14:solidFill>
          </w14:textFill>
        </w:rPr>
        <w:t>不能达成协议时，则双方同意在甲方住所地有管辖权的人民法院提起诉讼。</w:t>
      </w:r>
    </w:p>
    <w:p>
      <w:pPr>
        <w:widowControl/>
        <w:jc w:val="left"/>
        <w:rPr>
          <w:rFonts w:ascii="宋体"/>
          <w:color w:val="000000" w:themeColor="text1"/>
          <w:kern w:val="0"/>
          <w:sz w:val="28"/>
          <w:szCs w:val="28"/>
          <w14:textFill>
            <w14:solidFill>
              <w14:schemeClr w14:val="tx1"/>
            </w14:solidFill>
          </w14:textFill>
        </w:rPr>
      </w:pP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2.</w:t>
      </w:r>
      <w:r>
        <w:rPr>
          <w:rFonts w:hint="eastAsia" w:ascii="宋体" w:hAnsi="宋体" w:cs="宋体"/>
          <w:color w:val="000000" w:themeColor="text1"/>
          <w:kern w:val="0"/>
          <w:sz w:val="28"/>
          <w:szCs w:val="28"/>
          <w14:textFill>
            <w14:solidFill>
              <w14:schemeClr w14:val="tx1"/>
            </w14:solidFill>
          </w14:textFill>
        </w:rPr>
        <w:t>在诉讼期间，除了必须在诉讼过程中进行解决的那部分问题以外，合同其余部分应继续履行。</w:t>
      </w:r>
      <w:r>
        <w:rPr>
          <w:rFonts w:ascii="宋体"/>
          <w:color w:val="000000" w:themeColor="text1"/>
          <w:kern w:val="0"/>
          <w:sz w:val="28"/>
          <w:szCs w:val="28"/>
          <w14:textFill>
            <w14:solidFill>
              <w14:schemeClr w14:val="tx1"/>
            </w14:solidFill>
          </w14:textFill>
        </w:rPr>
        <w:t xml:space="preserve">      </w:t>
      </w:r>
    </w:p>
    <w:p>
      <w:pPr>
        <w:widowControl/>
        <w:ind w:firstLine="562" w:firstLineChars="200"/>
        <w:jc w:val="left"/>
        <w:rPr>
          <w:rFonts w:ascii="宋体" w:hAnsi="宋体" w:cs="宋体"/>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九、合同补充、修改或变更</w:t>
      </w: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p>
    <w:p>
      <w:pPr>
        <w:widowControl/>
        <w:ind w:firstLine="560" w:firstLineChars="200"/>
        <w:jc w:val="left"/>
        <w:rPr>
          <w:rFonts w:ascii="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双方协商一致，可以依法对本合同进行补充、修改或变更。</w:t>
      </w:r>
      <w:r>
        <w:rPr>
          <w:rFonts w:ascii="宋体"/>
          <w:color w:val="000000" w:themeColor="text1"/>
          <w:kern w:val="0"/>
          <w:sz w:val="28"/>
          <w:szCs w:val="28"/>
          <w14:textFill>
            <w14:solidFill>
              <w14:schemeClr w14:val="tx1"/>
            </w14:solidFill>
          </w14:textFill>
        </w:rPr>
        <w:t xml:space="preserve">     </w:t>
      </w:r>
    </w:p>
    <w:p>
      <w:pPr>
        <w:widowControl/>
        <w:ind w:firstLine="560" w:firstLineChars="200"/>
        <w:jc w:val="left"/>
        <w:rPr>
          <w:rFonts w:ascii="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2.</w:t>
      </w:r>
      <w:r>
        <w:rPr>
          <w:rFonts w:hint="eastAsia" w:ascii="宋体" w:hAnsi="宋体" w:cs="宋体"/>
          <w:color w:val="000000" w:themeColor="text1"/>
          <w:kern w:val="0"/>
          <w:sz w:val="28"/>
          <w:szCs w:val="28"/>
          <w14:textFill>
            <w14:solidFill>
              <w14:schemeClr w14:val="tx1"/>
            </w14:solidFill>
          </w14:textFill>
        </w:rPr>
        <w:t>对本合同的任何补充、修改或变更必须以书面形式进行。</w:t>
      </w:r>
      <w:r>
        <w:rPr>
          <w:rFonts w:ascii="宋体"/>
          <w:color w:val="000000" w:themeColor="text1"/>
          <w:kern w:val="0"/>
          <w:sz w:val="28"/>
          <w:szCs w:val="28"/>
          <w14:textFill>
            <w14:solidFill>
              <w14:schemeClr w14:val="tx1"/>
            </w14:solidFill>
          </w14:textFill>
        </w:rPr>
        <w:t>   </w:t>
      </w:r>
    </w:p>
    <w:p>
      <w:pPr>
        <w:widowControl/>
        <w:ind w:firstLine="560" w:firstLineChars="200"/>
        <w:jc w:val="left"/>
        <w:rPr>
          <w:rFonts w:ascii="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3.</w:t>
      </w:r>
      <w:r>
        <w:rPr>
          <w:rFonts w:hint="eastAsia" w:ascii="宋体" w:hAnsi="宋体" w:cs="宋体"/>
          <w:color w:val="000000" w:themeColor="text1"/>
          <w:kern w:val="0"/>
          <w:sz w:val="28"/>
          <w:szCs w:val="28"/>
          <w14:textFill>
            <w14:solidFill>
              <w14:schemeClr w14:val="tx1"/>
            </w14:solidFill>
          </w14:textFill>
        </w:rPr>
        <w:t>双方签订的补充协议以及修改或变更的条款与本合同具有同等法律效力。</w:t>
      </w:r>
      <w:r>
        <w:rPr>
          <w:rFonts w:ascii="宋体"/>
          <w:color w:val="000000" w:themeColor="text1"/>
          <w:kern w:val="0"/>
          <w:sz w:val="28"/>
          <w:szCs w:val="28"/>
          <w14:textFill>
            <w14:solidFill>
              <w14:schemeClr w14:val="tx1"/>
            </w14:solidFill>
          </w14:textFill>
        </w:rPr>
        <w:t>     </w:t>
      </w:r>
    </w:p>
    <w:p>
      <w:pPr>
        <w:widowControl/>
        <w:ind w:firstLine="562" w:firstLineChars="200"/>
        <w:jc w:val="left"/>
        <w:rPr>
          <w:rFonts w:ascii="宋体"/>
          <w:b/>
          <w:bCs/>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十、合同的生效</w:t>
      </w:r>
    </w:p>
    <w:p>
      <w:pPr>
        <w:widowControl/>
        <w:ind w:firstLine="560" w:firstLineChars="200"/>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合同签署的所有内容必须符合本次采购项目最终成交结果，甲乙双方协商一致签字盖章后生效。</w:t>
      </w:r>
      <w:r>
        <w:rPr>
          <w:rFonts w:ascii="宋体"/>
          <w:color w:val="000000" w:themeColor="text1"/>
          <w:kern w:val="0"/>
          <w:sz w:val="28"/>
          <w:szCs w:val="28"/>
          <w14:textFill>
            <w14:solidFill>
              <w14:schemeClr w14:val="tx1"/>
            </w14:solidFill>
          </w14:textFill>
        </w:rPr>
        <w:t>   </w:t>
      </w:r>
    </w:p>
    <w:p>
      <w:pPr>
        <w:widowControl/>
        <w:ind w:firstLine="562" w:firstLineChars="200"/>
        <w:jc w:val="left"/>
        <w:rPr>
          <w:rFonts w:ascii="宋体"/>
          <w:color w:val="000000" w:themeColor="text1"/>
          <w:kern w:val="0"/>
          <w:sz w:val="28"/>
          <w:szCs w:val="28"/>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十一、其它约定事项</w:t>
      </w:r>
      <w:r>
        <w:rPr>
          <w:rFonts w:ascii="宋体"/>
          <w:color w:val="000000" w:themeColor="text1"/>
          <w:kern w:val="0"/>
          <w:sz w:val="28"/>
          <w:szCs w:val="28"/>
          <w14:textFill>
            <w14:solidFill>
              <w14:schemeClr w14:val="tx1"/>
            </w14:solidFill>
          </w14:textFill>
        </w:rPr>
        <w:t>      </w:t>
      </w:r>
    </w:p>
    <w:p>
      <w:pPr>
        <w:widowControl/>
        <w:ind w:firstLine="560" w:firstLineChars="200"/>
        <w:jc w:val="left"/>
        <w:rPr>
          <w:rFonts w:ascii="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1.</w:t>
      </w:r>
      <w:r>
        <w:rPr>
          <w:rFonts w:hint="eastAsia" w:ascii="宋体" w:hAnsi="宋体" w:cs="宋体"/>
          <w:color w:val="000000" w:themeColor="text1"/>
          <w:kern w:val="0"/>
          <w:sz w:val="28"/>
          <w:szCs w:val="28"/>
          <w14:textFill>
            <w14:solidFill>
              <w14:schemeClr w14:val="tx1"/>
            </w14:solidFill>
          </w14:textFill>
        </w:rPr>
        <w:t>本合同涉及的谈判文件、乙方的响应文件和附件均为不可分割的组成部分。</w:t>
      </w:r>
      <w:r>
        <w:rPr>
          <w:rFonts w:hint="eastAsia" w:ascii="宋体" w:hAnsi="宋体" w:cs="宋体"/>
          <w:color w:val="000000" w:themeColor="text1"/>
          <w:sz w:val="28"/>
          <w:shd w:val="clear" w:color="050000" w:fill="auto"/>
          <w14:textFill>
            <w14:solidFill>
              <w14:schemeClr w14:val="tx1"/>
            </w14:solidFill>
          </w14:textFill>
        </w:rPr>
        <w:t>甲乙双方各执</w:t>
      </w:r>
      <w:r>
        <w:rPr>
          <w:rFonts w:hint="eastAsia" w:ascii="宋体" w:hAnsi="宋体" w:cs="宋体"/>
          <w:color w:val="000000" w:themeColor="text1"/>
          <w:sz w:val="28"/>
          <w:shd w:val="clear" w:color="050000" w:fill="auto"/>
          <w:lang w:eastAsia="zh-CN"/>
          <w14:textFill>
            <w14:solidFill>
              <w14:schemeClr w14:val="tx1"/>
            </w14:solidFill>
          </w14:textFill>
        </w:rPr>
        <w:t>贰</w:t>
      </w:r>
      <w:r>
        <w:rPr>
          <w:rFonts w:hint="eastAsia" w:ascii="宋体" w:hAnsi="宋体" w:cs="宋体"/>
          <w:color w:val="000000" w:themeColor="text1"/>
          <w:sz w:val="28"/>
          <w:shd w:val="clear" w:color="050000" w:fill="auto"/>
          <w14:textFill>
            <w14:solidFill>
              <w14:schemeClr w14:val="tx1"/>
            </w14:solidFill>
          </w14:textFill>
        </w:rPr>
        <w:t>份。</w:t>
      </w:r>
    </w:p>
    <w:p>
      <w:pPr>
        <w:widowControl/>
        <w:ind w:firstLine="560" w:firstLineChars="200"/>
        <w:jc w:val="left"/>
        <w:rPr>
          <w:rFonts w:ascii="宋体"/>
          <w:color w:val="000000" w:themeColor="text1"/>
          <w:kern w:val="0"/>
          <w:sz w:val="28"/>
          <w:szCs w:val="28"/>
          <w14:textFill>
            <w14:solidFill>
              <w14:schemeClr w14:val="tx1"/>
            </w14:solidFill>
          </w14:textFill>
        </w:rPr>
      </w:pPr>
      <w:r>
        <w:rPr>
          <w:rFonts w:ascii="宋体" w:hAnsi="宋体" w:cs="宋体"/>
          <w:color w:val="000000" w:themeColor="text1"/>
          <w:kern w:val="0"/>
          <w:sz w:val="28"/>
          <w:szCs w:val="28"/>
          <w14:textFill>
            <w14:solidFill>
              <w14:schemeClr w14:val="tx1"/>
            </w14:solidFill>
          </w14:textFill>
        </w:rPr>
        <w:t>2.</w:t>
      </w:r>
      <w:r>
        <w:rPr>
          <w:rFonts w:hint="eastAsia" w:ascii="宋体" w:hAnsi="宋体" w:cs="宋体"/>
          <w:color w:val="000000" w:themeColor="text1"/>
          <w:kern w:val="0"/>
          <w:sz w:val="28"/>
          <w:szCs w:val="28"/>
          <w14:textFill>
            <w14:solidFill>
              <w14:schemeClr w14:val="tx1"/>
            </w14:solidFill>
          </w14:textFill>
        </w:rPr>
        <w:t>一方当事人未经另一方书面同意，不得将其在合同下的权利和义务全部或部分转让给第三人。</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甲方：赤峰学院（盖章）</w:t>
      </w:r>
      <w:r>
        <w:rPr>
          <w:rFonts w:ascii="宋体"/>
          <w:color w:val="000000" w:themeColor="text1"/>
          <w:kern w:val="0"/>
          <w:sz w:val="28"/>
          <w:szCs w:val="28"/>
          <w14:textFill>
            <w14:solidFill>
              <w14:schemeClr w14:val="tx1"/>
            </w14:solidFill>
          </w14:textFill>
        </w:rPr>
        <w:t> </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法定代表人：（签字）</w:t>
      </w: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开户银行：</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委托代理人：（签字）</w:t>
      </w: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开户账号：</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联系电话：</w:t>
      </w:r>
      <w:r>
        <w:rPr>
          <w:rFonts w:ascii="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单位地址：</w:t>
      </w:r>
      <w:r>
        <w:rPr>
          <w:rFonts w:ascii="宋体"/>
          <w:color w:val="000000" w:themeColor="text1"/>
          <w:kern w:val="0"/>
          <w:sz w:val="28"/>
          <w:szCs w:val="28"/>
          <w14:textFill>
            <w14:solidFill>
              <w14:schemeClr w14:val="tx1"/>
            </w14:solidFill>
          </w14:textFill>
        </w:rPr>
        <w:t> </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乙方：（盖章）</w:t>
      </w:r>
      <w:r>
        <w:rPr>
          <w:rFonts w:ascii="宋体" w:hAnsi="宋体" w:cs="宋体"/>
          <w:color w:val="000000" w:themeColor="text1"/>
          <w:kern w:val="0"/>
          <w:sz w:val="28"/>
          <w:szCs w:val="28"/>
          <w14:textFill>
            <w14:solidFill>
              <w14:schemeClr w14:val="tx1"/>
            </w14:solidFill>
          </w14:textFill>
        </w:rPr>
        <w:t xml:space="preserve">                   </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法定代表人：（签字）</w:t>
      </w: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开户银行：</w:t>
      </w:r>
      <w:r>
        <w:rPr>
          <w:rFonts w:ascii="宋体"/>
          <w:color w:val="000000" w:themeColor="text1"/>
          <w:kern w:val="0"/>
          <w:sz w:val="28"/>
          <w:szCs w:val="28"/>
          <w14:textFill>
            <w14:solidFill>
              <w14:schemeClr w14:val="tx1"/>
            </w14:solidFill>
          </w14:textFill>
        </w:rPr>
        <w:t>   </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委托代理人：（签字）</w:t>
      </w: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开户账号：</w:t>
      </w:r>
    </w:p>
    <w:p>
      <w:pPr>
        <w:widowControl/>
        <w:jc w:val="left"/>
        <w:rPr>
          <w:rFonts w:ascii="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联系电话：</w:t>
      </w: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单位地址：</w:t>
      </w:r>
    </w:p>
    <w:p>
      <w:pPr>
        <w:widowControl/>
        <w:jc w:val="left"/>
        <w:rPr>
          <w:color w:val="000000" w:themeColor="text1"/>
          <w14:textFill>
            <w14:solidFill>
              <w14:schemeClr w14:val="tx1"/>
            </w14:solidFill>
          </w14:textFill>
        </w:rPr>
      </w:pP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年</w:t>
      </w:r>
      <w:r>
        <w:rPr>
          <w:rFonts w:ascii="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月</w:t>
      </w:r>
      <w:r>
        <w:rPr>
          <w:rFonts w:ascii="宋体"/>
          <w:color w:val="000000" w:themeColor="text1"/>
          <w:kern w:val="0"/>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日</w:t>
      </w:r>
      <w:r>
        <w:rPr>
          <w:rFonts w:ascii="宋体"/>
          <w:color w:val="000000" w:themeColor="text1"/>
          <w:kern w:val="0"/>
          <w:sz w:val="28"/>
          <w:szCs w:val="28"/>
          <w14:textFill>
            <w14:solidFill>
              <w14:schemeClr w14:val="tx1"/>
            </w14:solidFill>
          </w14:textFill>
        </w:rPr>
        <w:t> </w:t>
      </w:r>
      <w:r>
        <w:rPr>
          <w:rFonts w:ascii="宋体" w:hAnsi="宋体" w:cs="宋体"/>
          <w:color w:val="000000" w:themeColor="text1"/>
          <w:kern w:val="0"/>
          <w:sz w:val="28"/>
          <w:szCs w:val="28"/>
          <w14:textFill>
            <w14:solidFill>
              <w14:schemeClr w14:val="tx1"/>
            </w14:solidFill>
          </w14:textFill>
        </w:rPr>
        <w:t xml:space="preserve">  </w:t>
      </w:r>
    </w:p>
    <w:p>
      <w:pPr>
        <w:widowControl/>
        <w:jc w:val="center"/>
        <w:rPr>
          <w:rFonts w:ascii="宋体"/>
          <w:b/>
          <w:bCs/>
          <w:color w:val="000000" w:themeColor="text1"/>
          <w:sz w:val="36"/>
          <w:szCs w:val="36"/>
          <w14:textFill>
            <w14:solidFill>
              <w14:schemeClr w14:val="tx1"/>
            </w14:solidFill>
          </w14:textFill>
        </w:rPr>
      </w:pPr>
      <w:r>
        <w:rPr>
          <w:rFonts w:ascii="宋体" w:hAnsi="宋体" w:cs="宋体"/>
          <w:b/>
          <w:bCs/>
          <w:color w:val="000000" w:themeColor="text1"/>
          <w:sz w:val="36"/>
          <w:szCs w:val="36"/>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第六章  附  件</w:t>
      </w:r>
    </w:p>
    <w:p>
      <w:pPr>
        <w:tabs>
          <w:tab w:val="left" w:pos="6825"/>
        </w:tabs>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t>附件一</w:t>
      </w:r>
    </w:p>
    <w:p>
      <w:pPr>
        <w:tabs>
          <w:tab w:val="left" w:pos="6825"/>
        </w:tabs>
        <w:rPr>
          <w:rFonts w:ascii="宋体"/>
          <w:b/>
          <w:bCs/>
          <w:color w:val="000000" w:themeColor="text1"/>
          <w14:textFill>
            <w14:solidFill>
              <w14:schemeClr w14:val="tx1"/>
            </w14:solidFill>
          </w14:textFill>
        </w:rPr>
      </w:pPr>
    </w:p>
    <w:p>
      <w:pPr>
        <w:tabs>
          <w:tab w:val="left" w:pos="6825"/>
        </w:tabs>
        <w:jc w:val="center"/>
        <w:rPr>
          <w:b/>
          <w:bCs/>
          <w:color w:val="000000" w:themeColor="text1"/>
          <w:sz w:val="36"/>
          <w:szCs w:val="36"/>
          <w14:textFill>
            <w14:solidFill>
              <w14:schemeClr w14:val="tx1"/>
            </w14:solidFill>
          </w14:textFill>
        </w:rPr>
      </w:pPr>
      <w:r>
        <w:rPr>
          <w:rFonts w:hint="eastAsia" w:cs="宋体"/>
          <w:b/>
          <w:bCs/>
          <w:color w:val="000000" w:themeColor="text1"/>
          <w:sz w:val="36"/>
          <w:szCs w:val="36"/>
          <w14:textFill>
            <w14:solidFill>
              <w14:schemeClr w14:val="tx1"/>
            </w14:solidFill>
          </w14:textFill>
        </w:rPr>
        <w:t>授权委托书</w: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赤峰学院：</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兹授权我单位    （姓名）作为参加贵单位组织的</w:t>
      </w:r>
      <w:r>
        <w:rPr>
          <w:rFonts w:hint="eastAsia" w:cs="宋体"/>
          <w:color w:val="000000" w:themeColor="text1"/>
          <w:sz w:val="28"/>
          <w:szCs w:val="28"/>
          <w14:textFill>
            <w14:solidFill>
              <w14:schemeClr w14:val="tx1"/>
            </w14:solidFill>
          </w14:textFill>
        </w:rPr>
        <w:t>赤峰学院舞蹈排练厅、音乐厅改建</w:t>
      </w:r>
      <w:r>
        <w:rPr>
          <w:rFonts w:hint="eastAsia" w:cs="宋体"/>
          <w:color w:val="000000" w:themeColor="text1"/>
          <w:sz w:val="28"/>
          <w:szCs w:val="28"/>
          <w:lang w:eastAsia="zh-CN"/>
          <w14:textFill>
            <w14:solidFill>
              <w14:schemeClr w14:val="tx1"/>
            </w14:solidFill>
          </w14:textFill>
        </w:rPr>
        <w:t>预算编制</w:t>
      </w:r>
      <w:r>
        <w:rPr>
          <w:rFonts w:hint="eastAsia" w:ascii="宋体" w:hAnsi="宋体" w:cs="宋体"/>
          <w:color w:val="000000" w:themeColor="text1"/>
          <w:sz w:val="28"/>
          <w:szCs w:val="28"/>
          <w14:textFill>
            <w14:solidFill>
              <w14:schemeClr w14:val="tx1"/>
            </w14:solidFill>
          </w14:textFill>
        </w:rPr>
        <w:t>采购活动（谈判文件编号</w:t>
      </w:r>
      <w:r>
        <w:rPr>
          <w:rFonts w:hint="eastAsia" w:ascii="宋体" w:hAnsi="宋体" w:cs="宋体"/>
          <w:color w:val="000000" w:themeColor="text1"/>
          <w:sz w:val="28"/>
          <w:szCs w:val="28"/>
          <w:lang w:val="en-US" w:eastAsia="zh-CN"/>
          <w14:textFill>
            <w14:solidFill>
              <w14:schemeClr w14:val="tx1"/>
            </w14:solidFill>
          </w14:textFill>
        </w:rPr>
        <w:t>CFXYfw005</w:t>
      </w:r>
      <w:r>
        <w:rPr>
          <w:rFonts w:hint="eastAsia" w:ascii="宋体" w:hAnsi="宋体" w:cs="宋体"/>
          <w:color w:val="000000" w:themeColor="text1"/>
          <w:sz w:val="28"/>
          <w:szCs w:val="28"/>
          <w14:textFill>
            <w14:solidFill>
              <w14:schemeClr w14:val="tx1"/>
            </w14:solidFill>
          </w14:textFill>
        </w:rPr>
        <w:t>）的委托代理人，委托代理人全权代表我单位处理本次谈判中的有关事务，并签署全部有关文件、协议及合同，我单位对委托代理人签署内容负全部责任。</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本授权书于盖章签字后生效，在贵单位收到撤消授权的书面通知以前，本授权书一直有效。被授权人签署的所有文件不因授权的撤消而失效。委托代理人无转委托权。</w:t>
      </w:r>
    </w:p>
    <w:p>
      <w:pPr>
        <w:ind w:firstLine="560" w:firstLineChars="200"/>
        <w:rPr>
          <w:rFonts w:ascii="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特此委托。</w:t>
      </w:r>
    </w:p>
    <w:p>
      <w:pPr>
        <w:spacing w:line="480" w:lineRule="exact"/>
        <w:rPr>
          <w:rFonts w:eastAsia="方正楷体简体"/>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121920</wp:posOffset>
                </wp:positionV>
                <wp:extent cx="2514600" cy="1562100"/>
                <wp:effectExtent l="4445" t="4445" r="14605" b="14605"/>
                <wp:wrapNone/>
                <wp:docPr id="3" name="Quad Arrow 2"/>
                <wp:cNvGraphicFramePr/>
                <a:graphic xmlns:a="http://schemas.openxmlformats.org/drawingml/2006/main">
                  <a:graphicData uri="http://schemas.microsoft.com/office/word/2010/wordprocessingShape">
                    <wps:wsp>
                      <wps:cNvSpPr txBox="1">
                        <a:spLocks noChangeArrowheads="1"/>
                      </wps:cNvSpPr>
                      <wps:spPr bwMode="auto">
                        <a:xfrm>
                          <a:off x="0" y="0"/>
                          <a:ext cx="2514600" cy="156210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wps:txbx>
                      <wps:bodyPr rot="0" vert="horz" wrap="square" lIns="91440" tIns="45720" rIns="91440" bIns="45720" anchor="t" anchorCtr="0" upright="1">
                        <a:noAutofit/>
                      </wps:bodyPr>
                    </wps:wsp>
                  </a:graphicData>
                </a:graphic>
              </wp:anchor>
            </w:drawing>
          </mc:Choice>
          <mc:Fallback>
            <w:pict>
              <v:shape id="Quad Arrow 2" o:spid="_x0000_s1026" o:spt="202" type="#_x0000_t202" style="position:absolute;left:0pt;margin-left:234pt;margin-top:9.6pt;height:123pt;width:198pt;z-index:251659264;mso-width-relative:page;mso-height-relative:page;" fillcolor="#FFFFFF" filled="t" stroked="t" coordsize="21600,21600" o:gfxdata="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OOU02gAAAAoBAAAPAAAA&#10;AAAAAAEAIAAAACIAAABkcnMvZG93bnJldi54bWxQSwECFAAUAAAACACHTuJAd5/PihMCAAA7BAAA&#10;DgAAAAAAAAABACAAAAApAQAAZHJzL2Uyb0RvYy54bWxQSwUGAAAAAAYABgBZAQAArgU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99060</wp:posOffset>
                </wp:positionV>
                <wp:extent cx="2743200" cy="1584960"/>
                <wp:effectExtent l="4445" t="4445" r="14605" b="10795"/>
                <wp:wrapNone/>
                <wp:docPr id="2" name="Quad Arrow 3"/>
                <wp:cNvGraphicFramePr/>
                <a:graphic xmlns:a="http://schemas.openxmlformats.org/drawingml/2006/main">
                  <a:graphicData uri="http://schemas.microsoft.com/office/word/2010/wordprocessingShape">
                    <wps:wsp>
                      <wps:cNvSpPr txBox="1">
                        <a:spLocks noChangeArrowheads="1"/>
                      </wps:cNvSpPr>
                      <wps:spPr bwMode="auto">
                        <a:xfrm>
                          <a:off x="0" y="0"/>
                          <a:ext cx="2743200" cy="158496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wps:txbx>
                      <wps:bodyPr rot="0" vert="horz" wrap="square" lIns="91440" tIns="45720" rIns="91440" bIns="45720" anchor="t" anchorCtr="0" upright="1">
                        <a:noAutofit/>
                      </wps:bodyPr>
                    </wps:wsp>
                  </a:graphicData>
                </a:graphic>
              </wp:anchor>
            </w:drawing>
          </mc:Choice>
          <mc:Fallback>
            <w:pict>
              <v:shape id="Quad Arrow 3" o:spid="_x0000_s1026" o:spt="202" type="#_x0000_t202" style="position:absolute;left:0pt;margin-left:0pt;margin-top:7.8pt;height:124.8pt;width:216pt;z-index:251657216;mso-width-relative:page;mso-height-relative:page;" fillcolor="#FFFFFF" filled="t" stroked="t" coordsize="21600,21600" o:gfxdata="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tsjM1wAAAAcBAAAPAAAA&#10;AAAAAAEAIAAAACIAAABkcnMvZG93bnJldi54bWxQSwECFAAUAAAACACHTuJAd8pD0hYCAAA7BAAA&#10;DgAAAAAAAAABACAAAAAmAQAAZHJzL2Uyb0RvYy54bWxQSwUGAAAAAAYABgBZAQAArgU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v:textbox>
              </v:shape>
            </w:pict>
          </mc:Fallback>
        </mc:AlternateContent>
      </w:r>
    </w:p>
    <w:p>
      <w:pPr>
        <w:spacing w:line="480" w:lineRule="exact"/>
        <w:rPr>
          <w:rFonts w:eastAsia="方正楷体简体"/>
          <w:color w:val="000000" w:themeColor="text1"/>
          <w:sz w:val="28"/>
          <w:szCs w:val="28"/>
          <w14:textFill>
            <w14:solidFill>
              <w14:schemeClr w14:val="tx1"/>
            </w14:solidFill>
          </w14:textFill>
        </w:rPr>
      </w:pPr>
      <w:r>
        <w:rPr>
          <w:rFonts w:eastAsia="方正楷体简体"/>
          <w:color w:val="000000" w:themeColor="text1"/>
          <w:sz w:val="28"/>
          <w:szCs w:val="28"/>
          <w14:textFill>
            <w14:solidFill>
              <w14:schemeClr w14:val="tx1"/>
            </w14:solidFill>
          </w14:textFill>
        </w:rPr>
        <w:drawing>
          <wp:inline distT="0" distB="0" distL="0" distR="0">
            <wp:extent cx="60102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99977" b="99977"/>
                    <a:stretch>
                      <a:fillRect/>
                    </a:stretch>
                  </pic:blipFill>
                  <pic:spPr>
                    <a:xfrm>
                      <a:off x="0" y="0"/>
                      <a:ext cx="6010275" cy="3543300"/>
                    </a:xfrm>
                    <a:prstGeom prst="rect">
                      <a:avLst/>
                    </a:prstGeom>
                    <a:noFill/>
                    <a:ln w="9525">
                      <a:noFill/>
                      <a:miter lim="800000"/>
                      <a:headEnd/>
                      <a:tailEnd/>
                    </a:ln>
                  </pic:spPr>
                </pic:pic>
              </a:graphicData>
            </a:graphic>
          </wp:inline>
        </w:drawing>
      </w:r>
    </w:p>
    <w:p>
      <w:pPr>
        <w:spacing w:line="480" w:lineRule="exact"/>
        <w:rPr>
          <w:rFonts w:eastAsia="方正楷体简体"/>
          <w:color w:val="000000" w:themeColor="text1"/>
          <w:sz w:val="28"/>
          <w:szCs w:val="28"/>
          <w14:textFill>
            <w14:solidFill>
              <w14:schemeClr w14:val="tx1"/>
            </w14:solidFill>
          </w14:textFill>
        </w:rPr>
      </w:pPr>
    </w:p>
    <w:p>
      <w:pPr>
        <w:spacing w:line="480" w:lineRule="exact"/>
        <w:rPr>
          <w:rFonts w:eastAsia="方正楷体简体"/>
          <w:color w:val="000000" w:themeColor="text1"/>
          <w:sz w:val="28"/>
          <w:szCs w:val="28"/>
          <w14:textFill>
            <w14:solidFill>
              <w14:schemeClr w14:val="tx1"/>
            </w14:solidFill>
          </w14:textFill>
        </w:rPr>
      </w:pPr>
    </w:p>
    <w:p>
      <w:pPr>
        <w:spacing w:line="480" w:lineRule="exact"/>
        <w:rPr>
          <w:rFonts w:eastAsia="方正楷体简体"/>
          <w:color w:val="000000" w:themeColor="text1"/>
          <w:sz w:val="28"/>
          <w:szCs w:val="28"/>
          <w14:textFill>
            <w14:solidFill>
              <w14:schemeClr w14:val="tx1"/>
            </w14:solidFill>
          </w14:textFill>
        </w:rPr>
      </w:pPr>
    </w:p>
    <w:p>
      <w:pPr>
        <w:spacing w:line="480" w:lineRule="exact"/>
        <w:rPr>
          <w:rFonts w:eastAsia="方正楷体简体"/>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供应商名称加盖公章：</w:t>
      </w:r>
    </w:p>
    <w:p>
      <w:pPr>
        <w:spacing w:line="360" w:lineRule="auto"/>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法定代表人：（签字或盖章）              联</w:t>
      </w:r>
      <w:r>
        <w:rPr>
          <w:rFonts w:asciiTheme="minorEastAsia" w:hAnsiTheme="minorEastAsia" w:eastAsiaTheme="minorEastAsia"/>
          <w:color w:val="000000" w:themeColor="text1"/>
          <w:sz w:val="28"/>
          <w:szCs w:val="28"/>
          <w14:textFill>
            <w14:solidFill>
              <w14:schemeClr w14:val="tx1"/>
            </w14:solidFill>
          </w14:textFill>
        </w:rPr>
        <w:t>系电话：</w:t>
      </w:r>
    </w:p>
    <w:p>
      <w:pPr>
        <w:spacing w:line="360" w:lineRule="auto"/>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委托代理人姓名：                       联</w:t>
      </w:r>
      <w:r>
        <w:rPr>
          <w:rFonts w:asciiTheme="minorEastAsia" w:hAnsiTheme="minorEastAsia" w:eastAsiaTheme="minorEastAsia"/>
          <w:color w:val="000000" w:themeColor="text1"/>
          <w:sz w:val="28"/>
          <w:szCs w:val="28"/>
          <w14:textFill>
            <w14:solidFill>
              <w14:schemeClr w14:val="tx1"/>
            </w14:solidFill>
          </w14:textFill>
        </w:rPr>
        <w:t>系电话：</w:t>
      </w:r>
    </w:p>
    <w:p>
      <w:pPr>
        <w:spacing w:line="360" w:lineRule="auto"/>
        <w:ind w:firstLine="560" w:firstLineChars="200"/>
        <w:jc w:val="righ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年   月    日</w:t>
      </w:r>
    </w:p>
    <w:p>
      <w:pPr>
        <w:widowControl/>
        <w:jc w:val="left"/>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br w:type="page"/>
      </w:r>
    </w:p>
    <w:p>
      <w:pPr>
        <w:widowControl/>
        <w:jc w:val="left"/>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t>附件二</w:t>
      </w:r>
    </w:p>
    <w:p>
      <w:pPr>
        <w:jc w:val="center"/>
        <w:rPr>
          <w:rFonts w:ascii="宋体" w:hAnsi="宋体" w:cs="宋体"/>
          <w:b/>
          <w:bCs/>
          <w:color w:val="000000" w:themeColor="text1"/>
          <w:sz w:val="32"/>
          <w:szCs w:val="32"/>
          <w14:textFill>
            <w14:solidFill>
              <w14:schemeClr w14:val="tx1"/>
            </w14:solidFill>
          </w14:textFill>
        </w:rPr>
      </w:pPr>
    </w:p>
    <w:p>
      <w:pPr>
        <w:jc w:val="center"/>
        <w:rPr>
          <w:rFonts w:hint="eastAsia" w:eastAsia="宋体" w:cs="宋体"/>
          <w:color w:val="000000" w:themeColor="text1"/>
          <w:sz w:val="32"/>
          <w:szCs w:val="32"/>
          <w:lang w:eastAsia="zh-CN"/>
          <w14:textFill>
            <w14:solidFill>
              <w14:schemeClr w14:val="tx1"/>
            </w14:solidFill>
          </w14:textFill>
        </w:rPr>
      </w:pPr>
      <w:r>
        <w:rPr>
          <w:rFonts w:hint="eastAsia" w:cs="宋体"/>
          <w:color w:val="000000" w:themeColor="text1"/>
          <w:sz w:val="32"/>
          <w:szCs w:val="32"/>
          <w14:textFill>
            <w14:solidFill>
              <w14:schemeClr w14:val="tx1"/>
            </w14:solidFill>
          </w14:textFill>
        </w:rPr>
        <w:t>赤峰学院舞蹈排练厅、音乐厅改建</w:t>
      </w:r>
      <w:r>
        <w:rPr>
          <w:rFonts w:hint="eastAsia" w:cs="宋体"/>
          <w:color w:val="000000" w:themeColor="text1"/>
          <w:sz w:val="32"/>
          <w:szCs w:val="32"/>
          <w:lang w:eastAsia="zh-CN"/>
          <w14:textFill>
            <w14:solidFill>
              <w14:schemeClr w14:val="tx1"/>
            </w14:solidFill>
          </w14:textFill>
        </w:rPr>
        <w:t>预算编制</w:t>
      </w:r>
    </w:p>
    <w:p>
      <w:pPr>
        <w:jc w:val="center"/>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竞争性谈判</w:t>
      </w:r>
      <w:r>
        <w:rPr>
          <w:rFonts w:hint="eastAsia" w:ascii="宋体" w:hAnsi="宋体" w:cs="宋体"/>
          <w:b/>
          <w:bCs/>
          <w:color w:val="000000" w:themeColor="text1"/>
          <w:sz w:val="32"/>
          <w:szCs w:val="32"/>
          <w:lang w:eastAsia="zh-CN"/>
          <w14:textFill>
            <w14:solidFill>
              <w14:schemeClr w14:val="tx1"/>
            </w14:solidFill>
          </w14:textFill>
        </w:rPr>
        <w:t>报价</w:t>
      </w:r>
      <w:r>
        <w:rPr>
          <w:rFonts w:hint="eastAsia" w:ascii="宋体" w:hAnsi="宋体" w:cs="宋体"/>
          <w:b/>
          <w:bCs/>
          <w:color w:val="000000" w:themeColor="text1"/>
          <w:sz w:val="32"/>
          <w:szCs w:val="32"/>
          <w14:textFill>
            <w14:solidFill>
              <w14:schemeClr w14:val="tx1"/>
            </w14:solidFill>
          </w14:textFill>
        </w:rPr>
        <w:t>表</w:t>
      </w:r>
    </w:p>
    <w:tbl>
      <w:tblPr>
        <w:tblStyle w:val="7"/>
        <w:tblW w:w="8597" w:type="dxa"/>
        <w:jc w:val="center"/>
        <w:tblLayout w:type="fixed"/>
        <w:tblCellMar>
          <w:top w:w="0" w:type="dxa"/>
          <w:left w:w="0" w:type="dxa"/>
          <w:bottom w:w="0" w:type="dxa"/>
          <w:right w:w="0" w:type="dxa"/>
        </w:tblCellMar>
      </w:tblPr>
      <w:tblGrid>
        <w:gridCol w:w="2087"/>
        <w:gridCol w:w="1845"/>
        <w:gridCol w:w="4665"/>
      </w:tblGrid>
      <w:tr>
        <w:tblPrEx>
          <w:tblCellMar>
            <w:top w:w="0" w:type="dxa"/>
            <w:left w:w="0" w:type="dxa"/>
            <w:bottom w:w="0" w:type="dxa"/>
            <w:right w:w="0" w:type="dxa"/>
          </w:tblCellMar>
        </w:tblPrEx>
        <w:trPr>
          <w:trHeight w:val="971" w:hRule="atLeast"/>
          <w:jc w:val="center"/>
        </w:trPr>
        <w:tc>
          <w:tcPr>
            <w:tcW w:w="208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hint="eastAsia" w:ascii="宋体" w:hAnsi="宋体" w:eastAsia="宋体" w:cs="宋体"/>
                <w:b/>
                <w:bCs/>
                <w:color w:val="000000" w:themeColor="text1"/>
                <w:sz w:val="18"/>
                <w:szCs w:val="18"/>
                <w:lang w:eastAsia="zh-CN"/>
                <w14:textFill>
                  <w14:solidFill>
                    <w14:schemeClr w14:val="tx1"/>
                  </w14:solidFill>
                </w14:textFill>
              </w:rPr>
            </w:pPr>
            <w:r>
              <w:rPr>
                <w:rFonts w:hint="eastAsia" w:ascii="宋体" w:hAnsi="宋体" w:cs="宋体"/>
                <w:b/>
                <w:bCs/>
                <w:color w:val="000000" w:themeColor="text1"/>
                <w:sz w:val="18"/>
                <w:szCs w:val="18"/>
                <w:lang w:eastAsia="zh-CN"/>
                <w14:textFill>
                  <w14:solidFill>
                    <w14:schemeClr w14:val="tx1"/>
                  </w14:solidFill>
                </w14:textFill>
              </w:rPr>
              <w:t>供应商名称</w:t>
            </w:r>
          </w:p>
        </w:tc>
        <w:tc>
          <w:tcPr>
            <w:tcW w:w="6510" w:type="dxa"/>
            <w:gridSpan w:val="2"/>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color w:val="000000" w:themeColor="text1"/>
                <w:sz w:val="18"/>
                <w:szCs w:val="18"/>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报价（元）</w:t>
            </w:r>
          </w:p>
        </w:tc>
      </w:tr>
      <w:tr>
        <w:tblPrEx>
          <w:tblCellMar>
            <w:top w:w="0" w:type="dxa"/>
            <w:left w:w="0" w:type="dxa"/>
            <w:bottom w:w="0" w:type="dxa"/>
            <w:right w:w="0" w:type="dxa"/>
          </w:tblCellMar>
        </w:tblPrEx>
        <w:trPr>
          <w:trHeight w:val="612" w:hRule="atLeast"/>
          <w:jc w:val="center"/>
        </w:trPr>
        <w:tc>
          <w:tcPr>
            <w:tcW w:w="2087" w:type="dxa"/>
            <w:vMerge w:val="restart"/>
            <w:tcBorders>
              <w:top w:val="single" w:color="auto" w:sz="8" w:space="0"/>
              <w:left w:val="single" w:color="auto" w:sz="8" w:space="0"/>
              <w:right w:val="single" w:color="auto" w:sz="8" w:space="0"/>
            </w:tcBorders>
            <w:tcMar>
              <w:left w:w="108" w:type="dxa"/>
              <w:right w:w="108" w:type="dxa"/>
            </w:tcMar>
            <w:vAlign w:val="center"/>
          </w:tcPr>
          <w:p>
            <w:pPr>
              <w:jc w:val="center"/>
              <w:rPr>
                <w:rFonts w:ascii="宋体" w:hAnsi="宋体" w:cs="宋体"/>
                <w:color w:val="000000" w:themeColor="text1"/>
                <w14:textFill>
                  <w14:solidFill>
                    <w14:schemeClr w14:val="tx1"/>
                  </w14:solidFill>
                </w14:textFill>
              </w:rPr>
            </w:pPr>
          </w:p>
        </w:tc>
        <w:tc>
          <w:tcPr>
            <w:tcW w:w="184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小写：</w:t>
            </w:r>
          </w:p>
        </w:tc>
        <w:tc>
          <w:tcPr>
            <w:tcW w:w="4665" w:type="dxa"/>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color w:val="000000" w:themeColor="text1"/>
                <w14:textFill>
                  <w14:solidFill>
                    <w14:schemeClr w14:val="tx1"/>
                  </w14:solidFill>
                </w14:textFill>
              </w:rPr>
            </w:pPr>
          </w:p>
        </w:tc>
      </w:tr>
      <w:tr>
        <w:tblPrEx>
          <w:tblCellMar>
            <w:top w:w="0" w:type="dxa"/>
            <w:left w:w="0" w:type="dxa"/>
            <w:bottom w:w="0" w:type="dxa"/>
            <w:right w:w="0" w:type="dxa"/>
          </w:tblCellMar>
        </w:tblPrEx>
        <w:trPr>
          <w:trHeight w:val="712" w:hRule="atLeast"/>
          <w:jc w:val="center"/>
        </w:trPr>
        <w:tc>
          <w:tcPr>
            <w:tcW w:w="2087" w:type="dxa"/>
            <w:vMerge w:val="continue"/>
            <w:tcBorders>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color w:val="000000" w:themeColor="text1"/>
                <w14:textFill>
                  <w14:solidFill>
                    <w14:schemeClr w14:val="tx1"/>
                  </w14:solidFill>
                </w14:textFill>
              </w:rPr>
            </w:pPr>
          </w:p>
        </w:tc>
        <w:tc>
          <w:tcPr>
            <w:tcW w:w="184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大写：</w:t>
            </w:r>
          </w:p>
        </w:tc>
        <w:tc>
          <w:tcPr>
            <w:tcW w:w="4665" w:type="dxa"/>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color w:val="000000" w:themeColor="text1"/>
                <w14:textFill>
                  <w14:solidFill>
                    <w14:schemeClr w14:val="tx1"/>
                  </w14:solidFill>
                </w14:textFill>
              </w:rPr>
            </w:pPr>
          </w:p>
        </w:tc>
      </w:tr>
    </w:tbl>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供应商单位：（加盖公章）</w: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法定代表人或委托代理人签字：</w: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法定代表人或委托代理人联系电话：</w: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 xml:space="preserve">    注：①表内各栏按要求逐一填写、计算，表内各栏内容与实际内容不符的，可自行加行、加列。</w:t>
      </w:r>
    </w:p>
    <w:p>
      <w:pPr>
        <w:ind w:firstLine="980" w:firstLineChars="35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②在不影响整体框架下，投标人可根据需要自行调整格式。</w:t>
      </w:r>
    </w:p>
    <w:p>
      <w:pPr>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br w:type="page"/>
      </w:r>
    </w:p>
    <w:p>
      <w:pPr>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t>附件三</w:t>
      </w:r>
    </w:p>
    <w:p>
      <w:pPr>
        <w:spacing w:line="360" w:lineRule="auto"/>
        <w:jc w:val="center"/>
        <w:rPr>
          <w:rFonts w:asciiTheme="minorEastAsia" w:hAnsiTheme="minorEastAsia" w:eastAsiaTheme="minorEastAsia"/>
          <w:b/>
          <w:color w:val="000000" w:themeColor="text1"/>
          <w:sz w:val="36"/>
          <w:szCs w:val="36"/>
          <w14:textFill>
            <w14:solidFill>
              <w14:schemeClr w14:val="tx1"/>
            </w14:solidFill>
          </w14:textFill>
        </w:rPr>
      </w:pPr>
    </w:p>
    <w:p>
      <w:pPr>
        <w:spacing w:line="360" w:lineRule="auto"/>
        <w:jc w:val="center"/>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参加政府采购前三年内在经营活动中</w:t>
      </w:r>
    </w:p>
    <w:p>
      <w:pPr>
        <w:spacing w:line="360" w:lineRule="auto"/>
        <w:jc w:val="center"/>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无重大违法记录书面声明</w:t>
      </w:r>
    </w:p>
    <w:p>
      <w:pPr>
        <w:spacing w:line="360" w:lineRule="auto"/>
        <w:jc w:val="center"/>
        <w:rPr>
          <w:rFonts w:asciiTheme="minorEastAsia" w:hAnsiTheme="minorEastAsia" w:eastAsiaTheme="minorEastAsia"/>
          <w:b/>
          <w:color w:val="000000" w:themeColor="text1"/>
          <w:sz w:val="36"/>
          <w:szCs w:val="36"/>
          <w14:textFill>
            <w14:solidFill>
              <w14:schemeClr w14:val="tx1"/>
            </w14:solidFill>
          </w14:textFill>
        </w:rPr>
      </w:pPr>
    </w:p>
    <w:p>
      <w:pPr>
        <w:pStyle w:val="2"/>
        <w:spacing w:beforeAutospacing="0" w:afterAutospacing="0" w:line="360" w:lineRule="auto"/>
        <w:ind w:right="57"/>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赤峰学院：</w:t>
      </w:r>
    </w:p>
    <w:p>
      <w:pPr>
        <w:pStyle w:val="2"/>
        <w:spacing w:beforeAutospacing="0" w:afterAutospacing="0" w:line="360" w:lineRule="auto"/>
        <w:ind w:left="57" w:right="57" w:firstLine="56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我公司自愿参加本次采购活动（项目名称：</w:t>
      </w:r>
      <w:r>
        <w:rPr>
          <w:rFonts w:hint="eastAsia"/>
          <w:color w:val="000000" w:themeColor="text1"/>
          <w:sz w:val="28"/>
          <w:szCs w:val="28"/>
          <w14:textFill>
            <w14:solidFill>
              <w14:schemeClr w14:val="tx1"/>
            </w14:solidFill>
          </w14:textFill>
        </w:rPr>
        <w:t>赤峰学院舞蹈排练厅、音乐厅改建</w:t>
      </w:r>
      <w:r>
        <w:rPr>
          <w:rFonts w:hint="eastAsia"/>
          <w:color w:val="000000" w:themeColor="text1"/>
          <w:sz w:val="28"/>
          <w:szCs w:val="28"/>
          <w:lang w:eastAsia="zh-CN"/>
          <w14:textFill>
            <w14:solidFill>
              <w14:schemeClr w14:val="tx1"/>
            </w14:solidFill>
          </w14:textFill>
        </w:rPr>
        <w:t>预算编制</w:t>
      </w:r>
      <w:r>
        <w:rPr>
          <w:rFonts w:hint="eastAsia" w:asciiTheme="minorEastAsia" w:hAnsiTheme="minorEastAsia" w:eastAsiaTheme="minorEastAsia" w:cstheme="minorEastAsia"/>
          <w:color w:val="000000" w:themeColor="text1"/>
          <w:sz w:val="28"/>
          <w:szCs w:val="28"/>
          <w14:textFill>
            <w14:solidFill>
              <w14:schemeClr w14:val="tx1"/>
            </w14:solidFill>
          </w14:textFill>
        </w:rPr>
        <w:t>，项目编号：</w:t>
      </w:r>
      <w:r>
        <w:rPr>
          <w:rFonts w:hint="eastAsia" w:eastAsiaTheme="minorEastAsia"/>
          <w:color w:val="000000" w:themeColor="text1"/>
          <w:sz w:val="28"/>
          <w:szCs w:val="28"/>
          <w:lang w:val="en-US" w:eastAsia="zh-CN"/>
          <w14:textFill>
            <w14:solidFill>
              <w14:schemeClr w14:val="tx1"/>
            </w14:solidFill>
          </w14:textFill>
        </w:rPr>
        <w:t>CFXYfw005</w:t>
      </w:r>
      <w:r>
        <w:rPr>
          <w:rFonts w:hint="eastAsia" w:asciiTheme="minorEastAsia" w:hAnsiTheme="minorEastAsia" w:eastAsiaTheme="minorEastAsia" w:cstheme="minorEastAsia"/>
          <w:color w:val="000000" w:themeColor="text1"/>
          <w:sz w:val="28"/>
          <w:szCs w:val="28"/>
          <w14:textFill>
            <w14:solidFill>
              <w14:schemeClr w14:val="tx1"/>
            </w14:solidFill>
          </w14:textFill>
        </w:rPr>
        <w:t>），严格遵守《中华人民共和国政府采购法》、《政府采购法实施条例》及所有相关法律、法规和规定，同时郑重承诺：</w:t>
      </w:r>
    </w:p>
    <w:p>
      <w:pPr>
        <w:pStyle w:val="2"/>
        <w:spacing w:beforeAutospacing="0" w:afterAutospacing="0" w:line="360" w:lineRule="auto"/>
        <w:ind w:left="57" w:right="57" w:firstLine="56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在参加此次政府采购活动前3年内，本公司在经营活动中无重大违法记录，在“信用中国”（www.creditchima.gov.cn）、“信用内蒙古”（www.nmgcredit.gov.cn）和中国政府采购网（www.ccgp.gov.cn）上均无任何违法违规行为的记录。</w:t>
      </w:r>
    </w:p>
    <w:p>
      <w:pPr>
        <w:pStyle w:val="2"/>
        <w:spacing w:beforeAutospacing="0" w:afterAutospacing="0" w:line="360" w:lineRule="auto"/>
        <w:ind w:left="57" w:right="57" w:firstLine="560"/>
        <w:jc w:val="both"/>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特此声明。</w:t>
      </w:r>
    </w:p>
    <w:p>
      <w:pPr>
        <w:pStyle w:val="2"/>
        <w:spacing w:beforeAutospacing="0" w:afterAutospacing="0" w:line="360" w:lineRule="auto"/>
        <w:ind w:left="57" w:right="57" w:firstLine="560"/>
        <w:jc w:val="center"/>
        <w:rPr>
          <w:rFonts w:ascii="Times New Roman" w:hAnsi="Times New Roman"/>
          <w:color w:val="000000" w:themeColor="text1"/>
          <w:sz w:val="28"/>
          <w:szCs w:val="28"/>
          <w14:textFill>
            <w14:solidFill>
              <w14:schemeClr w14:val="tx1"/>
            </w14:solidFill>
          </w14:textFill>
        </w:rPr>
      </w:pPr>
    </w:p>
    <w:p>
      <w:pPr>
        <w:pStyle w:val="2"/>
        <w:spacing w:beforeAutospacing="0" w:afterAutospacing="0" w:line="360" w:lineRule="auto"/>
        <w:ind w:left="57" w:right="57" w:firstLine="560"/>
        <w:jc w:val="center"/>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 xml:space="preserve">                           供应商名称（加盖公章）：</w:t>
      </w:r>
    </w:p>
    <w:p>
      <w:pPr>
        <w:pStyle w:val="2"/>
        <w:spacing w:beforeAutospacing="0" w:afterAutospacing="0" w:line="360" w:lineRule="auto"/>
        <w:ind w:left="57" w:right="57" w:firstLine="560"/>
        <w:jc w:val="center"/>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 xml:space="preserve">                          年  月  日</w:t>
      </w:r>
    </w:p>
    <w:p>
      <w:pPr>
        <w:widowControl/>
        <w:jc w:val="left"/>
        <w:rPr>
          <w:rFonts w:cs="宋体"/>
          <w:color w:val="000000" w:themeColor="text1"/>
          <w:kern w:val="0"/>
          <w:sz w:val="28"/>
          <w:szCs w:val="28"/>
          <w14:textFill>
            <w14:solidFill>
              <w14:schemeClr w14:val="tx1"/>
            </w14:solidFill>
          </w14:textFill>
        </w:rPr>
      </w:pPr>
      <w:r>
        <w:rPr>
          <w:color w:val="000000" w:themeColor="text1"/>
          <w:sz w:val="28"/>
          <w:szCs w:val="28"/>
          <w14:textFill>
            <w14:solidFill>
              <w14:schemeClr w14:val="tx1"/>
            </w14:solidFill>
          </w14:textFill>
        </w:rPr>
        <w:br w:type="page"/>
      </w:r>
    </w:p>
    <w:p>
      <w:pPr>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t>附件四</w:t>
      </w:r>
    </w:p>
    <w:p>
      <w:pPr>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t>1</w:t>
      </w:r>
    </w:p>
    <w:p>
      <w:pPr>
        <w:tabs>
          <w:tab w:val="left" w:pos="6825"/>
        </w:tabs>
        <w:rPr>
          <w:rFonts w:ascii="宋体"/>
          <w:b/>
          <w:bCs/>
          <w:color w:val="000000" w:themeColor="text1"/>
          <w:sz w:val="28"/>
          <w:szCs w:val="28"/>
          <w14:textFill>
            <w14:solidFill>
              <w14:schemeClr w14:val="tx1"/>
            </w14:solidFill>
          </w14:textFill>
        </w:rPr>
      </w:pPr>
      <w:r>
        <w:rPr>
          <w:rFonts w:ascii="宋体"/>
          <w:b/>
          <w:bCs/>
          <w:color w:val="000000" w:themeColor="text1"/>
          <w:sz w:val="28"/>
          <w:szCs w:val="28"/>
          <w14:textFill>
            <w14:solidFill>
              <w14:schemeClr w14:val="tx1"/>
            </w14:solidFill>
          </w14:textFill>
        </w:rPr>
        <w:drawing>
          <wp:inline distT="0" distB="0" distL="0" distR="0">
            <wp:extent cx="5274310" cy="3145155"/>
            <wp:effectExtent l="0" t="0" r="254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145155"/>
                    </a:xfrm>
                    <a:prstGeom prst="rect">
                      <a:avLst/>
                    </a:prstGeom>
                  </pic:spPr>
                </pic:pic>
              </a:graphicData>
            </a:graphic>
          </wp:inline>
        </w:drawing>
      </w:r>
    </w:p>
    <w:p>
      <w:pPr>
        <w:tabs>
          <w:tab w:val="left" w:pos="6825"/>
        </w:tabs>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t>2</w:t>
      </w:r>
    </w:p>
    <w:p>
      <w:pPr>
        <w:tabs>
          <w:tab w:val="left" w:pos="6825"/>
        </w:tabs>
        <w:rPr>
          <w:rFonts w:ascii="宋体"/>
          <w:b/>
          <w:bCs/>
          <w:color w:val="000000" w:themeColor="text1"/>
          <w:sz w:val="28"/>
          <w:szCs w:val="28"/>
          <w14:textFill>
            <w14:solidFill>
              <w14:schemeClr w14:val="tx1"/>
            </w14:solidFill>
          </w14:textFill>
        </w:rPr>
      </w:pPr>
      <w:r>
        <w:rPr>
          <w:rFonts w:hint="eastAsia" w:ascii="宋体"/>
          <w:b/>
          <w:bCs/>
          <w:color w:val="000000" w:themeColor="text1"/>
          <w:sz w:val="28"/>
          <w:szCs w:val="28"/>
          <w14:textFill>
            <w14:solidFill>
              <w14:schemeClr w14:val="tx1"/>
            </w14:solidFill>
          </w14:textFill>
        </w:rPr>
        <w:drawing>
          <wp:inline distT="0" distB="0" distL="0" distR="0">
            <wp:extent cx="5274310" cy="3902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902075"/>
                    </a:xfrm>
                    <a:prstGeom prst="rect">
                      <a:avLst/>
                    </a:prstGeom>
                  </pic:spPr>
                </pic:pic>
              </a:graphicData>
            </a:graphic>
          </wp:inline>
        </w:drawing>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3</w:t>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drawing>
          <wp:inline distT="0" distB="0" distL="0" distR="0">
            <wp:extent cx="5274310" cy="3838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838575"/>
                    </a:xfrm>
                    <a:prstGeom prst="rect">
                      <a:avLst/>
                    </a:prstGeom>
                  </pic:spPr>
                </pic:pic>
              </a:graphicData>
            </a:graphic>
          </wp:inline>
        </w:drawing>
      </w:r>
    </w:p>
    <w:p>
      <w:pP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4</w:t>
      </w:r>
      <w:r>
        <w:rPr>
          <w:rFonts w:hint="eastAsia" w:ascii="宋体" w:hAnsi="宋体" w:cs="宋体"/>
          <w:color w:val="000000" w:themeColor="text1"/>
          <w:sz w:val="28"/>
          <w:szCs w:val="28"/>
          <w14:textFill>
            <w14:solidFill>
              <w14:schemeClr w14:val="tx1"/>
            </w14:solidFill>
          </w14:textFill>
        </w:rPr>
        <w:drawing>
          <wp:inline distT="0" distB="0" distL="0" distR="0">
            <wp:extent cx="5274310" cy="44348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434840"/>
                    </a:xfrm>
                    <a:prstGeom prst="rect">
                      <a:avLst/>
                    </a:prstGeom>
                  </pic:spPr>
                </pic:pic>
              </a:graphicData>
            </a:graphic>
          </wp:inline>
        </w:drawing>
      </w:r>
    </w:p>
    <w:p>
      <w:pPr>
        <w:rPr>
          <w:rFonts w:ascii="宋体" w:hAns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5</w:t>
      </w:r>
      <w:r>
        <w:rPr>
          <w:rFonts w:hint="eastAsia" w:ascii="宋体" w:hAnsi="宋体" w:cs="宋体"/>
          <w:color w:val="000000" w:themeColor="text1"/>
          <w:sz w:val="28"/>
          <w:szCs w:val="28"/>
          <w14:textFill>
            <w14:solidFill>
              <w14:schemeClr w14:val="tx1"/>
            </w14:solidFill>
          </w14:textFill>
        </w:rPr>
        <w:drawing>
          <wp:inline distT="0" distB="0" distL="0" distR="0">
            <wp:extent cx="5274310" cy="36912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691255"/>
                    </a:xfrm>
                    <a:prstGeom prst="rect">
                      <a:avLst/>
                    </a:prstGeom>
                  </pic:spPr>
                </pic:pic>
              </a:graphicData>
            </a:graphic>
          </wp:inline>
        </w:drawing>
      </w:r>
    </w:p>
    <w:p>
      <w:pPr>
        <w:pStyle w:val="2"/>
        <w:spacing w:before="0" w:beforeAutospacing="0" w:after="0" w:afterAutospacing="0"/>
        <w:ind w:left="57" w:right="57" w:firstLine="560"/>
        <w:jc w:val="center"/>
        <w:rPr>
          <w:rFonts w:ascii="Times New Roman" w:hAnsi="Times New Roman"/>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bookmarkStart w:id="0" w:name="_GoBack"/>
      <w:bookmarkEnd w:id="0"/>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font>
  <w:font w:name="Century Gothic">
    <w:panose1 w:val="020B0502020202020204"/>
    <w:charset w:val="00"/>
    <w:family w:val="auto"/>
    <w:pitch w:val="default"/>
    <w:sig w:usb0="00000287" w:usb1="00000000" w:usb2="00000000" w:usb3="00000000" w:csb0="2000009F" w:csb1="DFD70000"/>
  </w:font>
  <w:font w:name="微软雅黑">
    <w:panose1 w:val="020B0503020204020204"/>
    <w:charset w:val="86"/>
    <w:family w:val="swiss"/>
    <w:pitch w:val="default"/>
    <w:sig w:usb0="80000287" w:usb1="080F3C52"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楷体_GB2312">
    <w:panose1 w:val="02010609030101010101"/>
    <w:charset w:val="86"/>
    <w:family w:val="roma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fldChar w:fldCharType="begin"/>
    </w:r>
    <w:r>
      <w:instrText xml:space="preserve"> PAGE   \* MERGEFORMAT </w:instrText>
    </w:r>
    <w:r>
      <w:fldChar w:fldCharType="separate"/>
    </w:r>
    <w:r>
      <w:rPr>
        <w:lang w:val="zh-CN"/>
      </w:rPr>
      <w:t>29</w:t>
    </w:r>
    <w:r>
      <w:rPr>
        <w:lang w:val="zh-CN"/>
      </w:rPr>
      <w:fldChar w:fldCharType="end"/>
    </w:r>
  </w:p>
  <w:p>
    <w:pPr>
      <w:pStyle w:val="4"/>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D0327"/>
    <w:multiLevelType w:val="singleLevel"/>
    <w:tmpl w:val="4D0D032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657B06"/>
    <w:rsid w:val="11657B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Plain Text"/>
    <w:basedOn w:val="1"/>
    <w:qFormat/>
    <w:uiPriority w:val="99"/>
    <w:pPr>
      <w:widowControl/>
      <w:spacing w:before="100" w:beforeAutospacing="1" w:after="100" w:afterAutospacing="1"/>
      <w:jc w:val="left"/>
    </w:pPr>
    <w:rPr>
      <w:rFonts w:ascii="宋体" w:hAnsi="宋体" w:cs="宋体"/>
      <w:kern w:val="0"/>
      <w:sz w:val="24"/>
      <w:szCs w:val="24"/>
    </w:rPr>
  </w:style>
  <w:style w:type="paragraph" w:styleId="3">
    <w:name w:val="Body Text Indent 2"/>
    <w:basedOn w:val="1"/>
    <w:qFormat/>
    <w:uiPriority w:val="99"/>
    <w:pPr>
      <w:spacing w:after="120" w:line="480" w:lineRule="auto"/>
      <w:ind w:left="420" w:leftChars="200"/>
    </w:pPr>
    <w:rPr>
      <w:kern w:val="0"/>
      <w:sz w:val="24"/>
      <w:szCs w:val="24"/>
    </w:rPr>
  </w:style>
  <w:style w:type="paragraph" w:styleId="4">
    <w:name w:val="footer"/>
    <w:basedOn w:val="1"/>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Body Text 2"/>
    <w:basedOn w:val="1"/>
    <w:qFormat/>
    <w:uiPriority w:val="99"/>
    <w:pPr>
      <w:spacing w:after="120" w:line="480" w:lineRule="auto"/>
    </w:pPr>
  </w:style>
  <w:style w:type="character" w:styleId="9">
    <w:name w:val="Hyperlink"/>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w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2020-03-25T00:14:00Z</dcterms:created>
  <dc:creator>清塘荷韵</dc:creator>
  <cp:lastModifiedBy>清塘荷韵</cp:lastModifiedBy>
  <dcterms:modified xsi:type="dcterms:W3CDTF">2020-03-25T00:16:23Z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