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6"/>
          <w:szCs w:val="40"/>
          <w:lang w:val="en-US" w:eastAsia="zh-CN"/>
        </w:rPr>
        <w:t>赤峰学院学生公寓卫生检查评分表</w:t>
      </w:r>
    </w:p>
    <w:p>
      <w:pPr>
        <w:spacing w:line="240" w:lineRule="auto"/>
        <w:rPr>
          <w:rFonts w:hint="eastAsia" w:ascii="Calibri" w:hAnsi="Calibri" w:eastAsia="宋体" w:cs="Times New Roman"/>
          <w:b/>
          <w:bCs/>
          <w:sz w:val="21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1"/>
          <w:lang w:val="en-US" w:eastAsia="zh-CN"/>
        </w:rPr>
        <w:t xml:space="preserve"> 学院：     楼号：     组别:     社区工作人员签名：           二级学院参检人员签名：</w:t>
      </w:r>
      <w:r>
        <w:rPr>
          <w:rFonts w:ascii="Calibri" w:hAnsi="Calibri" w:eastAsia="宋体" w:cs="Times New Roman"/>
          <w:b/>
          <w:bCs/>
          <w:sz w:val="21"/>
        </w:rPr>
        <w:t xml:space="preserve">      </w:t>
      </w:r>
      <w:r>
        <w:rPr>
          <w:rFonts w:hint="eastAsia" w:ascii="Calibri" w:hAnsi="Calibri" w:eastAsia="宋体" w:cs="Times New Roman"/>
          <w:b/>
          <w:bCs/>
          <w:sz w:val="21"/>
          <w:lang w:val="en-US" w:eastAsia="zh-CN"/>
        </w:rPr>
        <w:t xml:space="preserve">   </w:t>
      </w:r>
      <w:r>
        <w:rPr>
          <w:rFonts w:ascii="Calibri" w:hAnsi="Calibri" w:eastAsia="宋体" w:cs="Times New Roman"/>
          <w:b/>
          <w:bCs/>
          <w:sz w:val="21"/>
        </w:rPr>
        <w:t xml:space="preserve">  </w:t>
      </w:r>
      <w:r>
        <w:rPr>
          <w:rFonts w:hint="eastAsia" w:ascii="Calibri" w:hAnsi="Calibri" w:eastAsia="宋体" w:cs="Times New Roman"/>
          <w:b/>
          <w:bCs/>
          <w:sz w:val="21"/>
          <w:lang w:val="en-US" w:eastAsia="zh-CN"/>
        </w:rPr>
        <w:t xml:space="preserve">   学生签名：            时间：    年    月    日 </w:t>
      </w:r>
    </w:p>
    <w:p>
      <w:pPr>
        <w:spacing w:line="240" w:lineRule="auto"/>
        <w:rPr>
          <w:rFonts w:ascii="Calibri" w:hAnsi="Calibri" w:eastAsia="宋体" w:cs="Times New Roman"/>
          <w:sz w:val="21"/>
        </w:rPr>
      </w:pPr>
      <w:r>
        <w:rPr>
          <w:rFonts w:hint="eastAsia" w:ascii="Calibri" w:hAnsi="Calibri" w:eastAsia="宋体" w:cs="Times New Roman"/>
          <w:b/>
          <w:bCs/>
          <w:sz w:val="21"/>
          <w:lang w:val="en-US" w:eastAsia="zh-CN"/>
        </w:rPr>
        <w:t xml:space="preserve">                     </w:t>
      </w:r>
    </w:p>
    <w:tbl>
      <w:tblPr>
        <w:tblStyle w:val="2"/>
        <w:tblpPr w:leftFromText="180" w:rightFromText="180" w:vertAnchor="page" w:horzAnchor="page" w:tblpX="496" w:tblpY="1945"/>
        <w:tblOverlap w:val="never"/>
        <w:tblW w:w="158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30"/>
        <w:gridCol w:w="1320"/>
        <w:gridCol w:w="1350"/>
        <w:gridCol w:w="670"/>
        <w:gridCol w:w="1485"/>
        <w:gridCol w:w="1320"/>
        <w:gridCol w:w="870"/>
        <w:gridCol w:w="1080"/>
        <w:gridCol w:w="1275"/>
        <w:gridCol w:w="1275"/>
        <w:gridCol w:w="1365"/>
        <w:gridCol w:w="1350"/>
        <w:gridCol w:w="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楼号</w:t>
            </w: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房间号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铺面24分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地面</w:t>
            </w: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墙面6分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桌凳及门窗16分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物品的摆放24分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打扫工具4分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安全项12分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是否毕业生宿舍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值日生 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宿舍长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辅导员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5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八人间不叠被子每人扣3分；六人间不叠被子每人扣4分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地面干净3分；</w:t>
            </w:r>
          </w:p>
          <w:p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无杂物2分；</w:t>
            </w:r>
          </w:p>
          <w:p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无污迹2分；</w:t>
            </w:r>
          </w:p>
          <w:p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无积水2分；</w:t>
            </w:r>
          </w:p>
          <w:p>
            <w:pPr>
              <w:spacing w:line="240" w:lineRule="auto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屋内（门前）无垃圾5分</w:t>
            </w:r>
            <w:r>
              <w:rPr>
                <w:rFonts w:hint="eastAsia" w:ascii="Calibri" w:hAnsi="Calibri" w:eastAsia="宋体" w:cs="Times New Roman"/>
                <w:sz w:val="20"/>
                <w:szCs w:val="21"/>
              </w:rPr>
              <w:t>　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无污迹3分；</w:t>
            </w:r>
          </w:p>
          <w:p>
            <w:pPr>
              <w:spacing w:line="240" w:lineRule="auto"/>
              <w:rPr>
                <w:rFonts w:hint="default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无乱涂乱写3分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桌面洁净4分；</w:t>
            </w:r>
          </w:p>
          <w:p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凳子整齐4分；</w:t>
            </w:r>
          </w:p>
          <w:p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窗帘合理悬挂4分；</w:t>
            </w:r>
          </w:p>
          <w:p>
            <w:pPr>
              <w:spacing w:line="240" w:lineRule="auto"/>
              <w:rPr>
                <w:rFonts w:hint="default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窗台无积尘4分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洗漱用品摆放整齐、衣橱物品摆放、鞋类摆放、箱包摆放分值相等，按人员数量平均计算</w:t>
            </w:r>
            <w:r>
              <w:rPr>
                <w:rFonts w:hint="eastAsia" w:ascii="Calibri" w:hAnsi="Calibri" w:eastAsia="宋体" w:cs="Times New Roman"/>
                <w:sz w:val="20"/>
                <w:szCs w:val="21"/>
              </w:rPr>
              <w:t>　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扫地用具摆放整齐4分</w:t>
            </w:r>
            <w:r>
              <w:rPr>
                <w:rFonts w:hint="eastAsia" w:ascii="Calibri" w:hAnsi="Calibri" w:eastAsia="宋体" w:cs="Times New Roman"/>
                <w:sz w:val="20"/>
                <w:szCs w:val="21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有吸烟扣6分；</w:t>
            </w:r>
          </w:p>
          <w:p>
            <w:pPr>
              <w:spacing w:line="240" w:lineRule="auto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人走电源不拔现象6分</w:t>
            </w:r>
            <w:r>
              <w:rPr>
                <w:rFonts w:hint="eastAsia" w:ascii="Calibri" w:hAnsi="Calibri" w:eastAsia="宋体" w:cs="Times New Roman"/>
                <w:sz w:val="20"/>
                <w:szCs w:val="21"/>
              </w:rPr>
              <w:t>　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Calibri" w:hAnsi="Calibri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  <w:lang w:val="en-US" w:eastAsia="zh-CN"/>
              </w:rPr>
              <w:t>混合宿舍中有毕业生的也算毕业生宿舍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1"/>
              </w:rPr>
              <w:t>　</w:t>
            </w:r>
            <w:r>
              <w:rPr>
                <w:rFonts w:hint="eastAsia" w:ascii="Calibri" w:hAnsi="Calibri" w:eastAsia="宋体" w:cs="Times New Roman"/>
                <w:color w:val="FF0000"/>
                <w:sz w:val="20"/>
                <w:szCs w:val="21"/>
                <w:lang w:val="en-US" w:eastAsia="zh-CN"/>
              </w:rPr>
              <w:t>无值日表宿舍检查时以实际打分，汇总成绩时不得超过65分。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</w:rPr>
            </w:pPr>
          </w:p>
        </w:tc>
        <w:tc>
          <w:tcPr>
            <w:tcW w:w="831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75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6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14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8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Calibri" w:hAnsi="Calibri" w:eastAsia="宋体" w:cs="Times New Roman"/>
                <w:sz w:val="21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</w:rPr>
            </w:pPr>
          </w:p>
        </w:tc>
        <w:tc>
          <w:tcPr>
            <w:tcW w:w="136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</w:rPr>
            </w:pPr>
          </w:p>
        </w:tc>
        <w:tc>
          <w:tcPr>
            <w:tcW w:w="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Calibri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B3882"/>
    <w:rsid w:val="04F33935"/>
    <w:rsid w:val="14EC2212"/>
    <w:rsid w:val="19D30FE6"/>
    <w:rsid w:val="272B580B"/>
    <w:rsid w:val="347E30D3"/>
    <w:rsid w:val="37E31CB4"/>
    <w:rsid w:val="4C1C7CB0"/>
    <w:rsid w:val="4E453E68"/>
    <w:rsid w:val="4F431CCF"/>
    <w:rsid w:val="56076354"/>
    <w:rsid w:val="67676E51"/>
    <w:rsid w:val="6C5C777B"/>
    <w:rsid w:val="726D3E2D"/>
    <w:rsid w:val="7994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宝音都冷</cp:lastModifiedBy>
  <cp:lastPrinted>2021-05-19T06:24:43Z</cp:lastPrinted>
  <dcterms:modified xsi:type="dcterms:W3CDTF">2021-05-19T06:57:47Z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