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49"/>
        <w:tblW w:w="8349" w:type="dxa"/>
        <w:tblLook w:val="04A0" w:firstRow="1" w:lastRow="0" w:firstColumn="1" w:lastColumn="0" w:noHBand="0" w:noVBand="1"/>
      </w:tblPr>
      <w:tblGrid>
        <w:gridCol w:w="460"/>
        <w:gridCol w:w="801"/>
        <w:gridCol w:w="567"/>
        <w:gridCol w:w="567"/>
        <w:gridCol w:w="5954"/>
      </w:tblGrid>
      <w:tr w:rsidR="00986629" w:rsidRPr="009C198F" w14:paraId="69C0D599" w14:textId="77777777" w:rsidTr="00986629">
        <w:trPr>
          <w:trHeight w:val="639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8B45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序号</w:t>
            </w:r>
          </w:p>
        </w:tc>
        <w:tc>
          <w:tcPr>
            <w:tcW w:w="8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C855" w14:textId="64E1F215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测试项目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3EDF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权重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AAA42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分值</w:t>
            </w:r>
          </w:p>
        </w:tc>
        <w:tc>
          <w:tcPr>
            <w:tcW w:w="59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A2771F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评分标准</w:t>
            </w:r>
          </w:p>
        </w:tc>
      </w:tr>
      <w:tr w:rsidR="00986629" w:rsidRPr="009C198F" w14:paraId="01E8534A" w14:textId="77777777" w:rsidTr="00986629">
        <w:trPr>
          <w:trHeight w:val="737"/>
        </w:trPr>
        <w:tc>
          <w:tcPr>
            <w:tcW w:w="4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39CE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一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6AE8" w14:textId="19BD0EAF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职业认知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FC4E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14C0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CFAF07A" w14:textId="1BDA7D55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较强的从教愿望,对教师职业有高度的认同,对教师工作的基本内容和职责有清楚了解</w:t>
            </w:r>
          </w:p>
        </w:tc>
      </w:tr>
      <w:tr w:rsidR="00986629" w:rsidRPr="009C198F" w14:paraId="244CCED1" w14:textId="77777777" w:rsidTr="00986629">
        <w:trPr>
          <w:trHeight w:val="540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FDEA0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886D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AA872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F801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B1308FD" w14:textId="2806D6CF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关爱学生,尊重学生、平等对待学生,关注每个学生的成长</w:t>
            </w:r>
          </w:p>
        </w:tc>
      </w:tr>
      <w:tr w:rsidR="00986629" w:rsidRPr="009C198F" w14:paraId="763AA2F2" w14:textId="77777777" w:rsidTr="00986629">
        <w:trPr>
          <w:trHeight w:val="345"/>
        </w:trPr>
        <w:tc>
          <w:tcPr>
            <w:tcW w:w="4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F9F9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二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09B53" w14:textId="04E9047A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心理素质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39F22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CF6B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48DFD49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活泼、开朗,有自信心</w:t>
            </w:r>
          </w:p>
        </w:tc>
      </w:tr>
      <w:tr w:rsidR="00986629" w:rsidRPr="009C198F" w14:paraId="23F5C1C6" w14:textId="77777777" w:rsidTr="0098662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1E6B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B621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DFDC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ECE3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5C4A4DE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有较强的情绪调节能力</w:t>
            </w:r>
          </w:p>
        </w:tc>
      </w:tr>
      <w:tr w:rsidR="00986629" w:rsidRPr="009C198F" w14:paraId="3B5125F6" w14:textId="77777777" w:rsidTr="00986629">
        <w:trPr>
          <w:trHeight w:val="383"/>
        </w:trPr>
        <w:tc>
          <w:tcPr>
            <w:tcW w:w="4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9CB4" w14:textId="5016F5A4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>
              <w:rPr>
                <w:rFonts w:cs="Courier New" w:hint="eastAsia"/>
                <w:color w:val="0A0A0A"/>
                <w:kern w:val="0"/>
              </w:rPr>
              <w:t>三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35BB6" w14:textId="7A5D78EF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仪表仪态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4969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F106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6594FA4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衣着整洁,仪表得体,符合教师职业特点</w:t>
            </w:r>
          </w:p>
        </w:tc>
      </w:tr>
      <w:tr w:rsidR="00986629" w:rsidRPr="009C198F" w14:paraId="6D3981E7" w14:textId="77777777" w:rsidTr="00986629">
        <w:trPr>
          <w:trHeight w:val="27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A30F9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9BCB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A4B3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91482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C94A2E1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行为举止稳重端庄大方,教态自然,肢体表达得当</w:t>
            </w:r>
          </w:p>
        </w:tc>
      </w:tr>
      <w:tr w:rsidR="00986629" w:rsidRPr="009C198F" w14:paraId="6A5C0A4C" w14:textId="77777777" w:rsidTr="00986629">
        <w:trPr>
          <w:trHeight w:val="379"/>
        </w:trPr>
        <w:tc>
          <w:tcPr>
            <w:tcW w:w="4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977F9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四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C6B72" w14:textId="6EF56700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言语表达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9BAD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1C95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A145DB7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语言清晰,表达准确,语速适宜</w:t>
            </w:r>
          </w:p>
        </w:tc>
      </w:tr>
      <w:tr w:rsidR="00986629" w:rsidRPr="009C198F" w14:paraId="60B826AA" w14:textId="77777777" w:rsidTr="00986629">
        <w:trPr>
          <w:trHeight w:val="261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3F720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6794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E9A9D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E7100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8D1B922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善于倾听、交流,有亲和力</w:t>
            </w:r>
          </w:p>
        </w:tc>
      </w:tr>
      <w:tr w:rsidR="00986629" w:rsidRPr="009C198F" w14:paraId="488A6AF3" w14:textId="77777777" w:rsidTr="00986629">
        <w:trPr>
          <w:trHeight w:val="374"/>
        </w:trPr>
        <w:tc>
          <w:tcPr>
            <w:tcW w:w="4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03562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五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C9A1C" w14:textId="577D66B5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思维品质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1624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211F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E226506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思维缜密,富有条理</w:t>
            </w:r>
          </w:p>
        </w:tc>
      </w:tr>
      <w:tr w:rsidR="00986629" w:rsidRPr="009C198F" w14:paraId="1E6B6382" w14:textId="77777777" w:rsidTr="00986629">
        <w:trPr>
          <w:trHeight w:val="261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C8F8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B79A9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F846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F7D65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04A5352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迅速地抓住核心要素,准确地理解和分析问题</w:t>
            </w:r>
          </w:p>
        </w:tc>
      </w:tr>
      <w:tr w:rsidR="00986629" w:rsidRPr="009C198F" w14:paraId="017E5567" w14:textId="77777777" w:rsidTr="00986629">
        <w:trPr>
          <w:trHeight w:val="261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5293A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55FC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E7C11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A51A5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8B0CFE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看待问题全面,思维灵活</w:t>
            </w:r>
          </w:p>
        </w:tc>
      </w:tr>
      <w:tr w:rsidR="00986629" w:rsidRPr="009C198F" w14:paraId="6E9BE980" w14:textId="77777777" w:rsidTr="00986629">
        <w:trPr>
          <w:trHeight w:val="261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FDD3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6456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36FF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A2EF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0BA3E9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具有创新性的解决问题的思路和方法</w:t>
            </w:r>
          </w:p>
        </w:tc>
      </w:tr>
      <w:tr w:rsidR="00986629" w:rsidRPr="009C198F" w14:paraId="5D5BA986" w14:textId="77777777" w:rsidTr="00986629">
        <w:trPr>
          <w:trHeight w:val="437"/>
        </w:trPr>
        <w:tc>
          <w:tcPr>
            <w:tcW w:w="4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B4C1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六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47A1" w14:textId="00DA036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教学设计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942C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4E08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BB3E8E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了解课程的目标与要求、准确把握教学内容</w:t>
            </w:r>
          </w:p>
        </w:tc>
      </w:tr>
      <w:tr w:rsidR="00986629" w:rsidRPr="009C198F" w14:paraId="0FB4F638" w14:textId="77777777" w:rsidTr="00986629">
        <w:trPr>
          <w:trHeight w:val="501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4EA7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0F64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46E68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C6804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E6F524B" w14:textId="296B8E21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能根据学科的特点,确定具体的教学目标、教学重点和难点</w:t>
            </w:r>
          </w:p>
        </w:tc>
      </w:tr>
      <w:tr w:rsidR="00986629" w:rsidRPr="009C198F" w14:paraId="010ED1DD" w14:textId="77777777" w:rsidTr="00986629">
        <w:trPr>
          <w:trHeight w:val="51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7645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0A30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941B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979EB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757095C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教学设计体现学生的主体性</w:t>
            </w:r>
          </w:p>
        </w:tc>
      </w:tr>
      <w:tr w:rsidR="00986629" w:rsidRPr="009C198F" w14:paraId="103C6E92" w14:textId="77777777" w:rsidTr="00986629">
        <w:trPr>
          <w:trHeight w:val="389"/>
        </w:trPr>
        <w:tc>
          <w:tcPr>
            <w:tcW w:w="4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AAAE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七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1B32B" w14:textId="46C12B22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教学实施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7BC9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9354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B10D808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情境创设合理,关注学习动机的激发</w:t>
            </w:r>
          </w:p>
        </w:tc>
      </w:tr>
      <w:tr w:rsidR="00986629" w:rsidRPr="009C198F" w14:paraId="4C205175" w14:textId="77777777" w:rsidTr="00986629">
        <w:trPr>
          <w:trHeight w:val="27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8B56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05A35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4F62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6247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7BA2B6A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教学内容表述和呈现清楚、准确</w:t>
            </w:r>
          </w:p>
        </w:tc>
      </w:tr>
      <w:tr w:rsidR="00986629" w:rsidRPr="009C198F" w14:paraId="4FBE2F8C" w14:textId="77777777" w:rsidTr="00986629">
        <w:trPr>
          <w:trHeight w:val="261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C814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6130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3192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0A4A6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2962BF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有与学生交流的意识,提出的问题富有启发性</w:t>
            </w:r>
          </w:p>
        </w:tc>
      </w:tr>
      <w:tr w:rsidR="00986629" w:rsidRPr="009C198F" w14:paraId="1F2E0647" w14:textId="77777777" w:rsidTr="00986629">
        <w:trPr>
          <w:trHeight w:val="27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F8EE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B1F5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C245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8A8BB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F7DFBB3" w14:textId="2C971F82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板书设计突出主题,层次分明</w:t>
            </w:r>
            <w:r>
              <w:rPr>
                <w:rFonts w:cs="Courier New" w:hint="eastAsia"/>
                <w:color w:val="0A0A0A"/>
                <w:kern w:val="0"/>
              </w:rPr>
              <w:t>；</w:t>
            </w:r>
            <w:r w:rsidRPr="009C198F">
              <w:rPr>
                <w:rFonts w:cs="Courier New"/>
                <w:color w:val="0A0A0A"/>
                <w:kern w:val="0"/>
              </w:rPr>
              <w:t>板书工整、美观、适量</w:t>
            </w:r>
          </w:p>
        </w:tc>
      </w:tr>
      <w:tr w:rsidR="00986629" w:rsidRPr="009C198F" w14:paraId="048EFB55" w14:textId="77777777" w:rsidTr="00986629">
        <w:trPr>
          <w:trHeight w:val="501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9C32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C122A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B398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39BFE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E44DF1" w14:textId="3E5709BB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教学环节安排合理;时间节奏控制恰当</w:t>
            </w:r>
            <w:r>
              <w:rPr>
                <w:rFonts w:cs="Courier New" w:hint="eastAsia"/>
                <w:color w:val="0A0A0A"/>
                <w:kern w:val="0"/>
              </w:rPr>
              <w:t>；</w:t>
            </w:r>
            <w:r w:rsidRPr="009C198F">
              <w:rPr>
                <w:rFonts w:cs="Courier New"/>
                <w:color w:val="0A0A0A"/>
                <w:kern w:val="0"/>
              </w:rPr>
              <w:t>教学方法和手段运用有效</w:t>
            </w:r>
          </w:p>
        </w:tc>
      </w:tr>
      <w:tr w:rsidR="00986629" w:rsidRPr="009C198F" w14:paraId="0A2FA8C5" w14:textId="77777777" w:rsidTr="00986629">
        <w:trPr>
          <w:trHeight w:val="493"/>
        </w:trPr>
        <w:tc>
          <w:tcPr>
            <w:tcW w:w="4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C4CAB1D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八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44D836E" w14:textId="7BA0915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教学评价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CB7CB3B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8015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ECA83D1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能对学生进行过程性评价</w:t>
            </w:r>
          </w:p>
        </w:tc>
      </w:tr>
      <w:tr w:rsidR="00986629" w:rsidRPr="009C198F" w14:paraId="036FD7CB" w14:textId="77777777" w:rsidTr="00986629">
        <w:trPr>
          <w:trHeight w:val="240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16A37C0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2E9A4B4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8607312" w14:textId="77777777" w:rsidR="009C198F" w:rsidRPr="009C198F" w:rsidRDefault="009C198F" w:rsidP="00986629">
            <w:pPr>
              <w:widowControl/>
              <w:jc w:val="left"/>
              <w:rPr>
                <w:rFonts w:cs="Courier New"/>
                <w:color w:val="0A0A0A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72B3FAC" w14:textId="77777777" w:rsidR="009C198F" w:rsidRPr="009C198F" w:rsidRDefault="009C198F" w:rsidP="00986629">
            <w:pPr>
              <w:widowControl/>
              <w:jc w:val="center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3683EC" w14:textId="77777777" w:rsidR="009C198F" w:rsidRPr="009C198F" w:rsidRDefault="009C198F" w:rsidP="00986629">
            <w:pPr>
              <w:widowControl/>
              <w:spacing w:line="360" w:lineRule="auto"/>
              <w:jc w:val="left"/>
              <w:rPr>
                <w:rFonts w:cs="Courier New"/>
                <w:color w:val="0A0A0A"/>
                <w:kern w:val="0"/>
              </w:rPr>
            </w:pPr>
            <w:r w:rsidRPr="009C198F">
              <w:rPr>
                <w:rFonts w:cs="Courier New"/>
                <w:color w:val="0A0A0A"/>
                <w:kern w:val="0"/>
              </w:rPr>
              <w:t>能客观地评价教学效果</w:t>
            </w:r>
          </w:p>
        </w:tc>
      </w:tr>
    </w:tbl>
    <w:p w14:paraId="4A42A80C" w14:textId="63EB2029" w:rsidR="00A86857" w:rsidRPr="00986629" w:rsidRDefault="00646DF5" w:rsidP="00646DF5">
      <w:pPr>
        <w:jc w:val="center"/>
        <w:rPr>
          <w:rFonts w:ascii="黑体" w:eastAsia="黑体" w:hAnsi="黑体"/>
          <w:sz w:val="28"/>
          <w:szCs w:val="28"/>
        </w:rPr>
      </w:pPr>
      <w:r w:rsidRPr="00646DF5">
        <w:rPr>
          <w:rFonts w:ascii="黑体" w:eastAsia="黑体" w:hAnsi="黑体"/>
          <w:sz w:val="28"/>
          <w:szCs w:val="28"/>
        </w:rPr>
        <w:t>202</w:t>
      </w:r>
      <w:r w:rsidR="007F65BA">
        <w:rPr>
          <w:rFonts w:ascii="黑体" w:eastAsia="黑体" w:hAnsi="黑体" w:hint="eastAsia"/>
          <w:sz w:val="28"/>
          <w:szCs w:val="28"/>
        </w:rPr>
        <w:t>6</w:t>
      </w:r>
      <w:r w:rsidRPr="00646DF5">
        <w:rPr>
          <w:rFonts w:ascii="黑体" w:eastAsia="黑体" w:hAnsi="黑体"/>
          <w:sz w:val="28"/>
          <w:szCs w:val="28"/>
        </w:rPr>
        <w:t>届师范生教学技能考核暨教学能力测试（面试）评分细则</w:t>
      </w:r>
    </w:p>
    <w:sectPr w:rsidR="00A86857" w:rsidRPr="00986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8F"/>
    <w:rsid w:val="000272F5"/>
    <w:rsid w:val="00051E33"/>
    <w:rsid w:val="00646DF5"/>
    <w:rsid w:val="007F65BA"/>
    <w:rsid w:val="00986629"/>
    <w:rsid w:val="009C198F"/>
    <w:rsid w:val="00A86857"/>
    <w:rsid w:val="00C71784"/>
    <w:rsid w:val="00D86C26"/>
    <w:rsid w:val="00D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0D394"/>
  <w15:chartTrackingRefBased/>
  <w15:docId w15:val="{F63EDFC5-CE1E-4F85-8099-CE7A9F9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325</Characters>
  <Application>Microsoft Office Word</Application>
  <DocSecurity>0</DocSecurity>
  <Lines>108</Lines>
  <Paragraphs>92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fatumai</dc:creator>
  <cp:keywords/>
  <dc:description/>
  <cp:lastModifiedBy>fatumai</cp:lastModifiedBy>
  <cp:revision>3</cp:revision>
  <dcterms:created xsi:type="dcterms:W3CDTF">2024-07-02T14:47:00Z</dcterms:created>
  <dcterms:modified xsi:type="dcterms:W3CDTF">2025-08-20T16:29:00Z</dcterms:modified>
</cp:coreProperties>
</file>