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C35" w:rsidRDefault="00050C35" w:rsidP="00050C35">
      <w:pPr>
        <w:pStyle w:val="vsbcontentstart"/>
        <w:shd w:val="clear" w:color="auto" w:fill="FFFFFF"/>
        <w:spacing w:before="510" w:beforeAutospacing="0" w:after="150" w:afterAutospacing="0"/>
        <w:ind w:firstLine="420"/>
        <w:jc w:val="center"/>
        <w:rPr>
          <w:rFonts w:ascii="微软雅黑" w:eastAsia="微软雅黑" w:hAnsi="微软雅黑"/>
          <w:color w:val="999999"/>
          <w:sz w:val="21"/>
          <w:szCs w:val="21"/>
        </w:rPr>
      </w:pPr>
      <w:r>
        <w:rPr>
          <w:rFonts w:ascii="微软雅黑" w:eastAsia="微软雅黑" w:hAnsi="微软雅黑" w:hint="eastAsia"/>
          <w:color w:val="999999"/>
          <w:sz w:val="21"/>
          <w:szCs w:val="21"/>
        </w:rPr>
        <w:t>《中华人民共和国国民经济和社会发展第十四个五年规划和2035年远景目标纲要》（以下简称国家“十四五”规划纲要）是我国开启全面建设社会主义现代化国家新征程的宏伟蓝图，是全国各族人民共同的行动纲领。为深入贯彻落实习近平总书记关于审计工作的重要讲话和重要指示批示精神，更好发挥审计在党和国家监督体系中的重要作用，根据国家“十四五”规划纲要，结合审计工作实际，制定“十四五”国家审计工作发展规划。</w:t>
      </w:r>
    </w:p>
    <w:p w:rsidR="00050C35" w:rsidRDefault="00050C35" w:rsidP="00050C35">
      <w:pPr>
        <w:pStyle w:val="a5"/>
        <w:shd w:val="clear" w:color="auto" w:fill="FFFFFF"/>
        <w:spacing w:before="0" w:beforeAutospacing="0" w:after="0" w:afterAutospacing="0"/>
        <w:ind w:firstLine="420"/>
        <w:jc w:val="center"/>
        <w:rPr>
          <w:rFonts w:ascii="微软雅黑" w:eastAsia="微软雅黑" w:hAnsi="微软雅黑" w:hint="eastAsia"/>
          <w:color w:val="999999"/>
          <w:sz w:val="21"/>
          <w:szCs w:val="21"/>
        </w:rPr>
      </w:pPr>
      <w:r>
        <w:rPr>
          <w:rStyle w:val="a6"/>
          <w:rFonts w:ascii="微软雅黑" w:eastAsia="微软雅黑" w:hAnsi="微软雅黑" w:hint="eastAsia"/>
          <w:color w:val="999999"/>
          <w:sz w:val="21"/>
          <w:szCs w:val="21"/>
        </w:rPr>
        <w:t>第一部分发展环境和指导方针</w:t>
      </w:r>
    </w:p>
    <w:p w:rsidR="00050C35" w:rsidRDefault="00050C35" w:rsidP="00050C35">
      <w:pPr>
        <w:pStyle w:val="a5"/>
        <w:shd w:val="clear" w:color="auto" w:fill="FFFFFF"/>
        <w:spacing w:before="510" w:beforeAutospacing="0" w:after="150" w:afterAutospacing="0"/>
        <w:ind w:firstLine="420"/>
        <w:jc w:val="center"/>
        <w:rPr>
          <w:rFonts w:ascii="微软雅黑" w:eastAsia="微软雅黑" w:hAnsi="微软雅黑" w:hint="eastAsia"/>
          <w:color w:val="999999"/>
          <w:sz w:val="21"/>
          <w:szCs w:val="21"/>
        </w:rPr>
      </w:pPr>
      <w:r>
        <w:rPr>
          <w:rFonts w:ascii="微软雅黑" w:eastAsia="微软雅黑" w:hAnsi="微软雅黑" w:hint="eastAsia"/>
          <w:color w:val="999999"/>
          <w:sz w:val="21"/>
          <w:szCs w:val="21"/>
        </w:rPr>
        <w:t>做好“十四五”时期的审计工作，必须深刻认识审计工作面临的发展环境，牢牢把握审计工作的指导方针。</w:t>
      </w:r>
    </w:p>
    <w:p w:rsidR="00050C35" w:rsidRDefault="00050C35" w:rsidP="00050C35">
      <w:pPr>
        <w:pStyle w:val="a5"/>
        <w:shd w:val="clear" w:color="auto" w:fill="FFFFFF"/>
        <w:spacing w:before="0" w:beforeAutospacing="0" w:after="0" w:afterAutospacing="0"/>
        <w:ind w:firstLine="420"/>
        <w:jc w:val="center"/>
        <w:rPr>
          <w:rFonts w:ascii="微软雅黑" w:eastAsia="微软雅黑" w:hAnsi="微软雅黑" w:hint="eastAsia"/>
          <w:color w:val="999999"/>
          <w:sz w:val="21"/>
          <w:szCs w:val="21"/>
        </w:rPr>
      </w:pPr>
      <w:r>
        <w:rPr>
          <w:rStyle w:val="a6"/>
          <w:rFonts w:ascii="微软雅黑" w:eastAsia="微软雅黑" w:hAnsi="微软雅黑" w:hint="eastAsia"/>
          <w:color w:val="999999"/>
          <w:sz w:val="21"/>
          <w:szCs w:val="21"/>
        </w:rPr>
        <w:t>一、发展环境</w:t>
      </w:r>
    </w:p>
    <w:p w:rsidR="00050C35" w:rsidRDefault="00050C35" w:rsidP="00050C35">
      <w:pPr>
        <w:pStyle w:val="a5"/>
        <w:shd w:val="clear" w:color="auto" w:fill="FFFFFF"/>
        <w:spacing w:before="510" w:beforeAutospacing="0" w:after="150" w:afterAutospacing="0"/>
        <w:ind w:firstLine="420"/>
        <w:jc w:val="center"/>
        <w:rPr>
          <w:rFonts w:ascii="微软雅黑" w:eastAsia="微软雅黑" w:hAnsi="微软雅黑" w:hint="eastAsia"/>
          <w:color w:val="999999"/>
          <w:sz w:val="21"/>
          <w:szCs w:val="21"/>
        </w:rPr>
      </w:pPr>
      <w:r>
        <w:rPr>
          <w:rFonts w:ascii="微软雅黑" w:eastAsia="微软雅黑" w:hAnsi="微软雅黑" w:hint="eastAsia"/>
          <w:color w:val="999999"/>
          <w:sz w:val="21"/>
          <w:szCs w:val="21"/>
        </w:rPr>
        <w:t>党的十八大以来，党中央将审计作为党和国家监督体系的重要组成部分，作出一系列重大决策部署。习近平总书记亲自谋划、亲自部署、亲自推动审计领域重大工作，为审计事业发展指明了前进方向、提供了根本遵循。“十三五”时期，全国审计机关坚持以习近平新时代中国特色社会主义思想为指导，围绕《中华人民共和国国民经济和社会发展第十三个五年规划纲要》的主要目标、任务和重大举措，认真贯彻党中央、国务院重大决策部署，扎实推进审计管理体制改革，稳步推进审计全覆盖，做好常态化“经济体检”工作，累计审计50多万个单位，促进增收节支和挽回损失2.2万多亿元，推动建立健全规章制度3.7万多项，移送重大问题线索3.9万多件，为促进中央令行禁止、维护国家经济安全、推动全面深化改革、促进全面依法治国、推进廉政建设等作出了积极贡献。</w:t>
      </w:r>
    </w:p>
    <w:p w:rsidR="00050C35" w:rsidRDefault="00050C35" w:rsidP="00050C35">
      <w:pPr>
        <w:pStyle w:val="a5"/>
        <w:shd w:val="clear" w:color="auto" w:fill="FFFFFF"/>
        <w:spacing w:before="510" w:beforeAutospacing="0" w:after="150" w:afterAutospacing="0"/>
        <w:ind w:firstLine="420"/>
        <w:jc w:val="center"/>
        <w:rPr>
          <w:rFonts w:ascii="微软雅黑" w:eastAsia="微软雅黑" w:hAnsi="微软雅黑" w:hint="eastAsia"/>
          <w:color w:val="999999"/>
          <w:sz w:val="21"/>
          <w:szCs w:val="21"/>
        </w:rPr>
      </w:pPr>
      <w:r>
        <w:rPr>
          <w:rFonts w:ascii="微软雅黑" w:eastAsia="微软雅黑" w:hAnsi="微软雅黑" w:hint="eastAsia"/>
          <w:color w:val="999999"/>
          <w:sz w:val="21"/>
          <w:szCs w:val="21"/>
        </w:rPr>
        <w:lastRenderedPageBreak/>
        <w:t>“十四五”时期是我国全面建成小康社会、实现第一个百年奋斗目标之后，乘势而上开启全面建设社会主义现代化国家新征程、向第二个百年奋斗目标进军的第一个五年，审计工作面临新的形势、任务和机遇。</w:t>
      </w:r>
    </w:p>
    <w:p w:rsidR="00050C35" w:rsidRDefault="00050C35" w:rsidP="00050C35">
      <w:pPr>
        <w:pStyle w:val="a5"/>
        <w:shd w:val="clear" w:color="auto" w:fill="FFFFFF"/>
        <w:spacing w:before="510" w:beforeAutospacing="0" w:after="150" w:afterAutospacing="0"/>
        <w:ind w:firstLine="420"/>
        <w:jc w:val="center"/>
        <w:rPr>
          <w:rFonts w:ascii="微软雅黑" w:eastAsia="微软雅黑" w:hAnsi="微软雅黑" w:hint="eastAsia"/>
          <w:color w:val="999999"/>
          <w:sz w:val="21"/>
          <w:szCs w:val="21"/>
        </w:rPr>
      </w:pPr>
      <w:r>
        <w:rPr>
          <w:rFonts w:ascii="微软雅黑" w:eastAsia="微软雅黑" w:hAnsi="微软雅黑" w:hint="eastAsia"/>
          <w:color w:val="999999"/>
          <w:sz w:val="21"/>
          <w:szCs w:val="21"/>
        </w:rPr>
        <w:t>——国际国内环境对审计工作提出新挑战。当今世界正经历百年未有之大变局，国际环境的不稳定性不确定性明显增加，经济全球化遭遇逆流。我国已转向高质量发展阶段，同时发展不平衡不充分问题仍然突出，重点领域关键环节改革任务仍然艰巨。审计机关要深刻认识我国社会主要矛盾变化带来的新特征新要求，深刻认识错综复杂的国际环境带来的新矛盾新挑战，增强机遇意识和风险意识，认识和把握发展规律，发扬斗争精神，增强斗争本领，树立底线思维，准确识变、科学应变、主动求变，不断开创审计工作新局面。</w:t>
      </w:r>
    </w:p>
    <w:p w:rsidR="00050C35" w:rsidRDefault="00050C35" w:rsidP="00050C35">
      <w:pPr>
        <w:pStyle w:val="a5"/>
        <w:shd w:val="clear" w:color="auto" w:fill="FFFFFF"/>
        <w:spacing w:before="510" w:beforeAutospacing="0" w:after="150" w:afterAutospacing="0"/>
        <w:ind w:firstLine="420"/>
        <w:jc w:val="center"/>
        <w:rPr>
          <w:rFonts w:ascii="微软雅黑" w:eastAsia="微软雅黑" w:hAnsi="微软雅黑" w:hint="eastAsia"/>
          <w:color w:val="999999"/>
          <w:sz w:val="21"/>
          <w:szCs w:val="21"/>
        </w:rPr>
      </w:pPr>
      <w:r>
        <w:rPr>
          <w:rFonts w:ascii="微软雅黑" w:eastAsia="微软雅黑" w:hAnsi="微软雅黑" w:hint="eastAsia"/>
          <w:color w:val="999999"/>
          <w:sz w:val="21"/>
          <w:szCs w:val="21"/>
        </w:rPr>
        <w:t>——新时代赋予审计工作新职责新使命。审计工作涉及党和国家事业全局，必须在党中央集中统一领导下开展。党的十九大作出改革审计管理体制的决定，党的十九届三中全会决定组建中央审计委员会，要求构建集中统一、全面覆盖、权威高效的审计监督体系，更好发挥审计监督作用。审计机关要深刻认识和准确把握新时代的新特点、新使命、新部署、新要求，自觉在思想上政治上行动上同以习近平同志为核心的党中央保持高度一致，认真落实党中央对审计工作的部署要求，在审计理念、审计手段、审计管理的改革创新上下功夫，不断完善审计制度，使中国特色社会主义审计制度更加成熟、更加定型。</w:t>
      </w:r>
    </w:p>
    <w:p w:rsidR="00050C35" w:rsidRDefault="00050C35" w:rsidP="00050C35">
      <w:pPr>
        <w:pStyle w:val="a5"/>
        <w:shd w:val="clear" w:color="auto" w:fill="FFFFFF"/>
        <w:spacing w:before="510" w:beforeAutospacing="0" w:after="150" w:afterAutospacing="0"/>
        <w:ind w:firstLine="420"/>
        <w:jc w:val="center"/>
        <w:rPr>
          <w:rFonts w:ascii="微软雅黑" w:eastAsia="微软雅黑" w:hAnsi="微软雅黑" w:hint="eastAsia"/>
          <w:color w:val="999999"/>
          <w:sz w:val="21"/>
          <w:szCs w:val="21"/>
        </w:rPr>
      </w:pPr>
      <w:r>
        <w:rPr>
          <w:rFonts w:ascii="微软雅黑" w:eastAsia="微软雅黑" w:hAnsi="微软雅黑" w:hint="eastAsia"/>
          <w:color w:val="999999"/>
          <w:sz w:val="21"/>
          <w:szCs w:val="21"/>
        </w:rPr>
        <w:t>——审计工作还存在一些短板。审计运行体制机制与党中央对审计工作集中统一领导的要求还不完全适应；审计作用发挥与党中央部署要求仍有差距，全国审计工作发展还不平衡；审计全覆盖的质量和水平需要提高，审计成果的质量、层次和水平有待提升；主责主业聚焦不够，审计工作任务重与力量不足的矛盾较突出，干部队伍能力素质不能完全适应审计</w:t>
      </w:r>
      <w:r>
        <w:rPr>
          <w:rFonts w:ascii="微软雅黑" w:eastAsia="微软雅黑" w:hAnsi="微软雅黑" w:hint="eastAsia"/>
          <w:color w:val="999999"/>
          <w:sz w:val="21"/>
          <w:szCs w:val="21"/>
        </w:rPr>
        <w:lastRenderedPageBreak/>
        <w:t>事业发展需要，审计信息化建设需进一步加强，审计组织方式需进一步优化。审计机关要坚持问题导向，精准施策，力补短板，推动审计工作高质量发展。</w:t>
      </w:r>
    </w:p>
    <w:p w:rsidR="00050C35" w:rsidRDefault="00050C35" w:rsidP="00050C35">
      <w:pPr>
        <w:pStyle w:val="a5"/>
        <w:shd w:val="clear" w:color="auto" w:fill="FFFFFF"/>
        <w:spacing w:before="0" w:beforeAutospacing="0" w:after="0" w:afterAutospacing="0"/>
        <w:ind w:firstLine="420"/>
        <w:jc w:val="center"/>
        <w:rPr>
          <w:rFonts w:ascii="微软雅黑" w:eastAsia="微软雅黑" w:hAnsi="微软雅黑" w:hint="eastAsia"/>
          <w:color w:val="999999"/>
          <w:sz w:val="21"/>
          <w:szCs w:val="21"/>
        </w:rPr>
      </w:pPr>
      <w:r>
        <w:rPr>
          <w:rStyle w:val="a6"/>
          <w:rFonts w:ascii="微软雅黑" w:eastAsia="微软雅黑" w:hAnsi="微软雅黑" w:hint="eastAsia"/>
          <w:color w:val="999999"/>
          <w:sz w:val="21"/>
          <w:szCs w:val="21"/>
        </w:rPr>
        <w:t>二、指导思想</w:t>
      </w:r>
    </w:p>
    <w:p w:rsidR="00050C35" w:rsidRDefault="00050C35" w:rsidP="00050C35">
      <w:pPr>
        <w:pStyle w:val="a5"/>
        <w:shd w:val="clear" w:color="auto" w:fill="FFFFFF"/>
        <w:spacing w:before="510" w:beforeAutospacing="0" w:after="150" w:afterAutospacing="0"/>
        <w:ind w:firstLine="420"/>
        <w:jc w:val="center"/>
        <w:rPr>
          <w:rFonts w:ascii="微软雅黑" w:eastAsia="微软雅黑" w:hAnsi="微软雅黑" w:hint="eastAsia"/>
          <w:color w:val="999999"/>
          <w:sz w:val="21"/>
          <w:szCs w:val="21"/>
        </w:rPr>
      </w:pPr>
      <w:r>
        <w:rPr>
          <w:rFonts w:ascii="微软雅黑" w:eastAsia="微软雅黑" w:hAnsi="微软雅黑" w:hint="eastAsia"/>
          <w:color w:val="999999"/>
          <w:sz w:val="21"/>
          <w:szCs w:val="21"/>
        </w:rPr>
        <w:t>审计作为党和国家监督体系的重要组成部分，要坚持以习近平新时代中国特色社会主义思想为指导，深入贯彻党的十九大和十九届二中、三中、四中、五中全会精神，增强“四个意识”、坚定“四个自信”、做到“两个维护”，坚持党中央对审计工作的集中统一领导，坚持稳中求进工作总基调，立足新发展阶段，贯彻新发展理念，构建新发展格局，以推动高质量发展为主题，围绕统筹推进“五位一体”总体布局和协调推进“四个全面”战略布局，依法全面履行审计监督职责，深化审计制度改革，加强全国审计工作统筹，加快构建集中统一、全面覆盖、权威高效的审计监督体系，更好发挥审计在推进国家治理体系和治理能力现代化中的作用，为全面建设社会主义现代化国家开好局、起好步提供监督保障。</w:t>
      </w:r>
    </w:p>
    <w:p w:rsidR="00050C35" w:rsidRDefault="00050C35" w:rsidP="00050C35">
      <w:pPr>
        <w:pStyle w:val="a5"/>
        <w:shd w:val="clear" w:color="auto" w:fill="FFFFFF"/>
        <w:spacing w:before="0" w:beforeAutospacing="0" w:after="0" w:afterAutospacing="0"/>
        <w:ind w:firstLine="420"/>
        <w:jc w:val="center"/>
        <w:rPr>
          <w:rFonts w:ascii="微软雅黑" w:eastAsia="微软雅黑" w:hAnsi="微软雅黑" w:hint="eastAsia"/>
          <w:color w:val="999999"/>
          <w:sz w:val="21"/>
          <w:szCs w:val="21"/>
        </w:rPr>
      </w:pPr>
      <w:r>
        <w:rPr>
          <w:rStyle w:val="a6"/>
          <w:rFonts w:ascii="微软雅黑" w:eastAsia="微软雅黑" w:hAnsi="微软雅黑" w:hint="eastAsia"/>
          <w:color w:val="999999"/>
          <w:sz w:val="21"/>
          <w:szCs w:val="21"/>
        </w:rPr>
        <w:t>三、基本原则</w:t>
      </w:r>
    </w:p>
    <w:p w:rsidR="00050C35" w:rsidRDefault="00050C35" w:rsidP="00050C35">
      <w:pPr>
        <w:pStyle w:val="a5"/>
        <w:shd w:val="clear" w:color="auto" w:fill="FFFFFF"/>
        <w:spacing w:before="510" w:beforeAutospacing="0" w:after="150" w:afterAutospacing="0"/>
        <w:ind w:firstLine="420"/>
        <w:jc w:val="center"/>
        <w:rPr>
          <w:rFonts w:ascii="微软雅黑" w:eastAsia="微软雅黑" w:hAnsi="微软雅黑" w:hint="eastAsia"/>
          <w:color w:val="999999"/>
          <w:sz w:val="21"/>
          <w:szCs w:val="21"/>
        </w:rPr>
      </w:pPr>
      <w:r>
        <w:rPr>
          <w:rFonts w:ascii="微软雅黑" w:eastAsia="微软雅黑" w:hAnsi="微软雅黑" w:hint="eastAsia"/>
          <w:color w:val="999999"/>
          <w:sz w:val="21"/>
          <w:szCs w:val="21"/>
        </w:rPr>
        <w:t>——坚持党的全面领导。深入学习贯彻习近平总书记关于审计工作的重要讲话和重要指示批示精神，坚持和完善党领导审计工作的制度机制，坚持和完善中国特色社会主义审计制度，全面落实党中央对审计工作集中统一领导的各项要求，不断提高贯彻新发展理念的能力和水平，为构建新发展格局、实现高质量发展发挥好监督保障作用。</w:t>
      </w:r>
    </w:p>
    <w:p w:rsidR="00050C35" w:rsidRDefault="00050C35" w:rsidP="00050C35">
      <w:pPr>
        <w:pStyle w:val="a5"/>
        <w:shd w:val="clear" w:color="auto" w:fill="FFFFFF"/>
        <w:spacing w:before="510" w:beforeAutospacing="0" w:after="150" w:afterAutospacing="0"/>
        <w:ind w:firstLine="420"/>
        <w:jc w:val="center"/>
        <w:rPr>
          <w:rFonts w:ascii="微软雅黑" w:eastAsia="微软雅黑" w:hAnsi="微软雅黑" w:hint="eastAsia"/>
          <w:color w:val="999999"/>
          <w:sz w:val="21"/>
          <w:szCs w:val="21"/>
        </w:rPr>
      </w:pPr>
      <w:r>
        <w:rPr>
          <w:rFonts w:ascii="微软雅黑" w:eastAsia="微软雅黑" w:hAnsi="微软雅黑" w:hint="eastAsia"/>
          <w:color w:val="999999"/>
          <w:sz w:val="21"/>
          <w:szCs w:val="21"/>
        </w:rPr>
        <w:t>——坚持依法审计、客观公正。依法全面履行审计监督职责，始终做到法定职责必须为、法无授权不可为，聚焦主责主业，依照法定职责、权限和程序行使审计监督权。坚持原</w:t>
      </w:r>
      <w:r>
        <w:rPr>
          <w:rFonts w:ascii="微软雅黑" w:eastAsia="微软雅黑" w:hAnsi="微软雅黑" w:hint="eastAsia"/>
          <w:color w:val="999999"/>
          <w:sz w:val="21"/>
          <w:szCs w:val="21"/>
        </w:rPr>
        <w:lastRenderedPageBreak/>
        <w:t>则、恪尽职守、勤勉尽责，始终做到查真相、说真话、报实情。全面辩证地看待审计发现的问题，按照“三个区分开来”要求，客观审慎作出评价和结论。</w:t>
      </w:r>
    </w:p>
    <w:p w:rsidR="00050C35" w:rsidRDefault="00050C35" w:rsidP="00050C35">
      <w:pPr>
        <w:pStyle w:val="a5"/>
        <w:shd w:val="clear" w:color="auto" w:fill="FFFFFF"/>
        <w:spacing w:before="510" w:beforeAutospacing="0" w:after="150" w:afterAutospacing="0"/>
        <w:ind w:firstLine="420"/>
        <w:jc w:val="center"/>
        <w:rPr>
          <w:rFonts w:ascii="微软雅黑" w:eastAsia="微软雅黑" w:hAnsi="微软雅黑" w:hint="eastAsia"/>
          <w:color w:val="999999"/>
          <w:sz w:val="21"/>
          <w:szCs w:val="21"/>
        </w:rPr>
      </w:pPr>
      <w:r>
        <w:rPr>
          <w:rFonts w:ascii="微软雅黑" w:eastAsia="微软雅黑" w:hAnsi="微软雅黑" w:hint="eastAsia"/>
          <w:color w:val="999999"/>
          <w:sz w:val="21"/>
          <w:szCs w:val="21"/>
        </w:rPr>
        <w:t>——坚持以人民为中心。坚持人民主体地位，站稳人民立场，坚持把促进实现好、维护好、发展好最广大人民根本利益作为审计工作的出发点和落脚点，紧扣我国社会主要矛盾变化，把改善人民生活品质、推动共同富裕作为审计工作的切入点和着力点，推动党中央、国务院各项惠民富民政策落到实处。</w:t>
      </w:r>
    </w:p>
    <w:p w:rsidR="00050C35" w:rsidRDefault="00050C35" w:rsidP="00050C35">
      <w:pPr>
        <w:pStyle w:val="a5"/>
        <w:shd w:val="clear" w:color="auto" w:fill="FFFFFF"/>
        <w:spacing w:before="510" w:beforeAutospacing="0" w:after="150" w:afterAutospacing="0"/>
        <w:ind w:firstLine="420"/>
        <w:jc w:val="center"/>
        <w:rPr>
          <w:rFonts w:ascii="微软雅黑" w:eastAsia="微软雅黑" w:hAnsi="微软雅黑" w:hint="eastAsia"/>
          <w:color w:val="999999"/>
          <w:sz w:val="21"/>
          <w:szCs w:val="21"/>
        </w:rPr>
      </w:pPr>
      <w:r>
        <w:rPr>
          <w:rFonts w:ascii="微软雅黑" w:eastAsia="微软雅黑" w:hAnsi="微软雅黑" w:hint="eastAsia"/>
          <w:color w:val="999999"/>
          <w:sz w:val="21"/>
          <w:szCs w:val="21"/>
        </w:rPr>
        <w:t>——坚持改革创新。与时俱进，推进审计理念、思路、方法、制度、机制创新，及时揭示和反映经济社会各领域的新情况、新问题、新趋势。坚持用改革的视角发现问题，以改革的思路推动解决问题，做到揭示问题与推动解决问题相统一，揭示问题、规范管理、促进改革一体推进。</w:t>
      </w:r>
    </w:p>
    <w:p w:rsidR="00050C35" w:rsidRDefault="00050C35" w:rsidP="00050C35">
      <w:pPr>
        <w:pStyle w:val="a5"/>
        <w:shd w:val="clear" w:color="auto" w:fill="FFFFFF"/>
        <w:spacing w:before="510" w:beforeAutospacing="0" w:after="150" w:afterAutospacing="0"/>
        <w:ind w:firstLine="420"/>
        <w:jc w:val="center"/>
        <w:rPr>
          <w:rFonts w:ascii="微软雅黑" w:eastAsia="微软雅黑" w:hAnsi="微软雅黑" w:hint="eastAsia"/>
          <w:color w:val="999999"/>
          <w:sz w:val="21"/>
          <w:szCs w:val="21"/>
        </w:rPr>
      </w:pPr>
      <w:r>
        <w:rPr>
          <w:rFonts w:ascii="微软雅黑" w:eastAsia="微软雅黑" w:hAnsi="微软雅黑" w:hint="eastAsia"/>
          <w:color w:val="999999"/>
          <w:sz w:val="21"/>
          <w:szCs w:val="21"/>
        </w:rPr>
        <w:t>——坚持系统观念。立足审计工作全国一盘棋，强化党委审计委员会对本地区审计工作的统筹协调、整体推进、督促落实，强化上级审计机关对下级审计机关的领导，强化审计工作的前瞻性、整体性和协同性。增强政治意识，围绕“国之大者”谋划和开展审计工作，善于从政治上看问题，善于把握政治大局，不断提高政治判断力、政治领悟力、政治执行力。</w:t>
      </w:r>
    </w:p>
    <w:p w:rsidR="00050C35" w:rsidRDefault="00050C35" w:rsidP="00050C35">
      <w:pPr>
        <w:pStyle w:val="a5"/>
        <w:shd w:val="clear" w:color="auto" w:fill="FFFFFF"/>
        <w:spacing w:before="0" w:beforeAutospacing="0" w:after="0" w:afterAutospacing="0"/>
        <w:ind w:firstLine="420"/>
        <w:jc w:val="center"/>
        <w:rPr>
          <w:rFonts w:ascii="微软雅黑" w:eastAsia="微软雅黑" w:hAnsi="微软雅黑" w:hint="eastAsia"/>
          <w:color w:val="999999"/>
          <w:sz w:val="21"/>
          <w:szCs w:val="21"/>
        </w:rPr>
      </w:pPr>
      <w:r>
        <w:rPr>
          <w:rStyle w:val="a6"/>
          <w:rFonts w:ascii="微软雅黑" w:eastAsia="微软雅黑" w:hAnsi="微软雅黑" w:hint="eastAsia"/>
          <w:color w:val="999999"/>
          <w:sz w:val="21"/>
          <w:szCs w:val="21"/>
        </w:rPr>
        <w:t>四、主要目标</w:t>
      </w:r>
    </w:p>
    <w:p w:rsidR="00050C35" w:rsidRDefault="00050C35" w:rsidP="00050C35">
      <w:pPr>
        <w:pStyle w:val="a5"/>
        <w:shd w:val="clear" w:color="auto" w:fill="FFFFFF"/>
        <w:spacing w:before="510" w:beforeAutospacing="0" w:after="150" w:afterAutospacing="0"/>
        <w:ind w:firstLine="420"/>
        <w:jc w:val="center"/>
        <w:rPr>
          <w:rFonts w:ascii="微软雅黑" w:eastAsia="微软雅黑" w:hAnsi="微软雅黑" w:hint="eastAsia"/>
          <w:color w:val="999999"/>
          <w:sz w:val="21"/>
          <w:szCs w:val="21"/>
        </w:rPr>
      </w:pPr>
      <w:r>
        <w:rPr>
          <w:rFonts w:ascii="微软雅黑" w:eastAsia="微软雅黑" w:hAnsi="微软雅黑" w:hint="eastAsia"/>
          <w:color w:val="999999"/>
          <w:sz w:val="21"/>
          <w:szCs w:val="21"/>
        </w:rPr>
        <w:t>按照国家“十四五”规划纲要确定的经济社会发展目标，结合审计工作实际，确定以下主要目标。</w:t>
      </w:r>
    </w:p>
    <w:p w:rsidR="00050C35" w:rsidRDefault="00050C35" w:rsidP="00050C35">
      <w:pPr>
        <w:pStyle w:val="a5"/>
        <w:shd w:val="clear" w:color="auto" w:fill="FFFFFF"/>
        <w:spacing w:before="510" w:beforeAutospacing="0" w:after="150" w:afterAutospacing="0"/>
        <w:ind w:firstLine="420"/>
        <w:jc w:val="center"/>
        <w:rPr>
          <w:rFonts w:ascii="微软雅黑" w:eastAsia="微软雅黑" w:hAnsi="微软雅黑" w:hint="eastAsia"/>
          <w:color w:val="999999"/>
          <w:sz w:val="21"/>
          <w:szCs w:val="21"/>
        </w:rPr>
      </w:pPr>
      <w:r>
        <w:rPr>
          <w:rFonts w:ascii="微软雅黑" w:eastAsia="微软雅黑" w:hAnsi="微软雅黑" w:hint="eastAsia"/>
          <w:color w:val="999999"/>
          <w:sz w:val="21"/>
          <w:szCs w:val="21"/>
        </w:rPr>
        <w:lastRenderedPageBreak/>
        <w:t>——健全集中统一的审计工作体制机制。把加强党对审计工作的领导落实到审计工作全过程各环节，构建完成覆盖全国、上下贯通、执行有力的组织体系，健全党中央关于审计工作的重大决策部署落实机制、军地联合审计工作机制；健全各级党委审计委员会关于审计领域重大事项请示报告制度，形成审计工作全国一盘棋。</w:t>
      </w:r>
    </w:p>
    <w:p w:rsidR="00050C35" w:rsidRDefault="00050C35" w:rsidP="00050C35">
      <w:pPr>
        <w:pStyle w:val="a5"/>
        <w:shd w:val="clear" w:color="auto" w:fill="FFFFFF"/>
        <w:spacing w:before="510" w:beforeAutospacing="0" w:after="150" w:afterAutospacing="0"/>
        <w:ind w:firstLine="420"/>
        <w:jc w:val="center"/>
        <w:rPr>
          <w:rFonts w:ascii="微软雅黑" w:eastAsia="微软雅黑" w:hAnsi="微软雅黑" w:hint="eastAsia"/>
          <w:color w:val="999999"/>
          <w:sz w:val="21"/>
          <w:szCs w:val="21"/>
        </w:rPr>
      </w:pPr>
      <w:r>
        <w:rPr>
          <w:rFonts w:ascii="微软雅黑" w:eastAsia="微软雅黑" w:hAnsi="微软雅黑" w:hint="eastAsia"/>
          <w:color w:val="999999"/>
          <w:sz w:val="21"/>
          <w:szCs w:val="21"/>
        </w:rPr>
        <w:t>——着力构建全面覆盖的审计工作格局。统筹各级审计力量，拓展审计监督的广度和深度，消除监督盲区，形成多层次、全方位的审计监督体系，确保党中央重大政策措施部署到哪里、国家利益延伸到哪里、公共资金运用到哪里、公权力行使到哪里，审计监督就跟进到哪里。实现审计全覆盖纵向与横向相统一、有形与有效相统一、数量与质量相统一。</w:t>
      </w:r>
    </w:p>
    <w:p w:rsidR="00050C35" w:rsidRDefault="00050C35" w:rsidP="00050C35">
      <w:pPr>
        <w:pStyle w:val="a5"/>
        <w:shd w:val="clear" w:color="auto" w:fill="FFFFFF"/>
        <w:spacing w:before="510" w:beforeAutospacing="0" w:after="150" w:afterAutospacing="0"/>
        <w:ind w:firstLine="420"/>
        <w:jc w:val="center"/>
        <w:rPr>
          <w:rFonts w:ascii="微软雅黑" w:eastAsia="微软雅黑" w:hAnsi="微软雅黑" w:hint="eastAsia"/>
          <w:color w:val="999999"/>
          <w:sz w:val="21"/>
          <w:szCs w:val="21"/>
        </w:rPr>
      </w:pPr>
      <w:r>
        <w:rPr>
          <w:rFonts w:ascii="微软雅黑" w:eastAsia="微软雅黑" w:hAnsi="微软雅黑" w:hint="eastAsia"/>
          <w:color w:val="999999"/>
          <w:sz w:val="21"/>
          <w:szCs w:val="21"/>
        </w:rPr>
        <w:t>——推动形成权威高效的审计工作运行机制。坚持依法审计，用事实和数据说话，维护审计监督的权威性和公信力。坚持党政同责、同责同审，促进权力规范运行。建立健全审计查出问题整改长效机制。着力构建审计计划、组织实施、复核审理、督促整改等既相互分离又相互制约的审计工作机制，不断提升审计管理的制度化、规范化、信息化水平。</w:t>
      </w:r>
    </w:p>
    <w:p w:rsidR="00050C35" w:rsidRDefault="00050C35" w:rsidP="00050C35">
      <w:pPr>
        <w:pStyle w:val="a5"/>
        <w:shd w:val="clear" w:color="auto" w:fill="FFFFFF"/>
        <w:spacing w:before="0" w:beforeAutospacing="0" w:after="0" w:afterAutospacing="0"/>
        <w:ind w:firstLine="420"/>
        <w:jc w:val="center"/>
        <w:rPr>
          <w:rFonts w:ascii="微软雅黑" w:eastAsia="微软雅黑" w:hAnsi="微软雅黑" w:hint="eastAsia"/>
          <w:color w:val="999999"/>
          <w:sz w:val="21"/>
          <w:szCs w:val="21"/>
        </w:rPr>
      </w:pPr>
      <w:r>
        <w:rPr>
          <w:rStyle w:val="a6"/>
          <w:rFonts w:ascii="微软雅黑" w:eastAsia="微软雅黑" w:hAnsi="微软雅黑" w:hint="eastAsia"/>
          <w:color w:val="999999"/>
          <w:sz w:val="21"/>
          <w:szCs w:val="21"/>
        </w:rPr>
        <w:t>第二部分依法全面履行审计监督职责</w:t>
      </w:r>
    </w:p>
    <w:p w:rsidR="00050C35" w:rsidRDefault="00050C35" w:rsidP="00050C35">
      <w:pPr>
        <w:pStyle w:val="a5"/>
        <w:shd w:val="clear" w:color="auto" w:fill="FFFFFF"/>
        <w:spacing w:before="510" w:beforeAutospacing="0" w:after="150" w:afterAutospacing="0"/>
        <w:ind w:firstLine="420"/>
        <w:jc w:val="center"/>
        <w:rPr>
          <w:rFonts w:ascii="微软雅黑" w:eastAsia="微软雅黑" w:hAnsi="微软雅黑" w:hint="eastAsia"/>
          <w:color w:val="999999"/>
          <w:sz w:val="21"/>
          <w:szCs w:val="21"/>
        </w:rPr>
      </w:pPr>
      <w:r>
        <w:rPr>
          <w:rFonts w:ascii="微软雅黑" w:eastAsia="微软雅黑" w:hAnsi="微软雅黑" w:hint="eastAsia"/>
          <w:color w:val="999999"/>
          <w:sz w:val="21"/>
          <w:szCs w:val="21"/>
        </w:rPr>
        <w:t>做好“十四五”时期的审计工作，必须围绕国家经济社会发展主要目标，把党的领导落实到审计工作全过程各环节，依法全面履行审计监督职责，治已病、防未病，发挥好审计机关对推进国家“十四五”规划纲要实施的监督作用。</w:t>
      </w:r>
    </w:p>
    <w:p w:rsidR="00050C35" w:rsidRDefault="00050C35" w:rsidP="00050C35">
      <w:pPr>
        <w:pStyle w:val="a5"/>
        <w:shd w:val="clear" w:color="auto" w:fill="FFFFFF"/>
        <w:spacing w:before="0" w:beforeAutospacing="0" w:after="0" w:afterAutospacing="0"/>
        <w:ind w:firstLine="420"/>
        <w:jc w:val="center"/>
        <w:rPr>
          <w:rFonts w:ascii="微软雅黑" w:eastAsia="微软雅黑" w:hAnsi="微软雅黑" w:hint="eastAsia"/>
          <w:color w:val="999999"/>
          <w:sz w:val="21"/>
          <w:szCs w:val="21"/>
        </w:rPr>
      </w:pPr>
      <w:r>
        <w:rPr>
          <w:rStyle w:val="a6"/>
          <w:rFonts w:ascii="微软雅黑" w:eastAsia="微软雅黑" w:hAnsi="微软雅黑" w:hint="eastAsia"/>
          <w:color w:val="999999"/>
          <w:sz w:val="21"/>
          <w:szCs w:val="21"/>
        </w:rPr>
        <w:t>五、政策落实跟踪审计</w:t>
      </w:r>
    </w:p>
    <w:p w:rsidR="00050C35" w:rsidRDefault="00050C35" w:rsidP="00050C35">
      <w:pPr>
        <w:pStyle w:val="a5"/>
        <w:shd w:val="clear" w:color="auto" w:fill="FFFFFF"/>
        <w:spacing w:before="510" w:beforeAutospacing="0" w:after="150" w:afterAutospacing="0"/>
        <w:ind w:firstLine="420"/>
        <w:jc w:val="center"/>
        <w:rPr>
          <w:rFonts w:ascii="微软雅黑" w:eastAsia="微软雅黑" w:hAnsi="微软雅黑" w:hint="eastAsia"/>
          <w:color w:val="999999"/>
          <w:sz w:val="21"/>
          <w:szCs w:val="21"/>
        </w:rPr>
      </w:pPr>
      <w:r>
        <w:rPr>
          <w:rFonts w:ascii="微软雅黑" w:eastAsia="微软雅黑" w:hAnsi="微软雅黑" w:hint="eastAsia"/>
          <w:color w:val="999999"/>
          <w:sz w:val="21"/>
          <w:szCs w:val="21"/>
        </w:rPr>
        <w:lastRenderedPageBreak/>
        <w:t>以贯彻落实党中央、国务院重大决策部署，促进政令畅通为目标，明确政策落实跟踪审计定位，加大对经济社会运行中各类风险隐患揭示力度，及时发出预警；加大对重点民生资金和项目审计力度，维护人民利益。改进项目组织实施方式，做实政策落实跟踪审计项目，按照中央重大决策部署安排审计，一个方面政策落实跟踪审计内容原则上列为一个项目。强化审计成果运用，拓展审计监督的广度和深度。</w:t>
      </w:r>
    </w:p>
    <w:p w:rsidR="00050C35" w:rsidRDefault="00050C35" w:rsidP="00050C35">
      <w:pPr>
        <w:pStyle w:val="a5"/>
        <w:shd w:val="clear" w:color="auto" w:fill="FFFFFF"/>
        <w:spacing w:before="510" w:beforeAutospacing="0" w:after="150" w:afterAutospacing="0"/>
        <w:ind w:firstLine="420"/>
        <w:jc w:val="center"/>
        <w:rPr>
          <w:rFonts w:ascii="微软雅黑" w:eastAsia="微软雅黑" w:hAnsi="微软雅黑" w:hint="eastAsia"/>
          <w:color w:val="999999"/>
          <w:sz w:val="21"/>
          <w:szCs w:val="21"/>
        </w:rPr>
      </w:pPr>
      <w:r>
        <w:rPr>
          <w:rFonts w:ascii="微软雅黑" w:eastAsia="微软雅黑" w:hAnsi="微软雅黑" w:hint="eastAsia"/>
          <w:color w:val="999999"/>
          <w:sz w:val="21"/>
          <w:szCs w:val="21"/>
        </w:rPr>
        <w:t>——构建覆盖中央部门、省本级、市县基层全链条跟踪审计机制。对党中央、国务院确定的重大决策部署，要顺着政策落实的全链条、各环节开展跟踪审计，全面掌握政策落实中各利益攸关方的意见建议，对市县基层落实情况要有一定的抽审面，客观反映政策落实的实际效果。</w:t>
      </w:r>
    </w:p>
    <w:p w:rsidR="00050C35" w:rsidRDefault="00050C35" w:rsidP="00050C35">
      <w:pPr>
        <w:pStyle w:val="a5"/>
        <w:shd w:val="clear" w:color="auto" w:fill="FFFFFF"/>
        <w:spacing w:before="510" w:beforeAutospacing="0" w:after="150" w:afterAutospacing="0"/>
        <w:ind w:firstLine="420"/>
        <w:jc w:val="center"/>
        <w:rPr>
          <w:rFonts w:ascii="微软雅黑" w:eastAsia="微软雅黑" w:hAnsi="微软雅黑" w:hint="eastAsia"/>
          <w:color w:val="999999"/>
          <w:sz w:val="21"/>
          <w:szCs w:val="21"/>
        </w:rPr>
      </w:pPr>
      <w:r>
        <w:rPr>
          <w:rFonts w:ascii="微软雅黑" w:eastAsia="微软雅黑" w:hAnsi="微软雅黑" w:hint="eastAsia"/>
          <w:color w:val="999999"/>
          <w:sz w:val="21"/>
          <w:szCs w:val="21"/>
        </w:rPr>
        <w:t>——建立各专业审计与国家重大政策措施有效对接机制。审计机关各专业审计职能部门应将自身职责与党中央、国务院和地方各级党委、政府制定的重大政策措施有效对接，每年选择若干项关系经济社会发展大局的政策措施，集中力量开展专项审计，发挥专业优势，确保审深审透。</w:t>
      </w:r>
    </w:p>
    <w:p w:rsidR="00050C35" w:rsidRDefault="00050C35" w:rsidP="00050C35">
      <w:pPr>
        <w:pStyle w:val="a5"/>
        <w:shd w:val="clear" w:color="auto" w:fill="FFFFFF"/>
        <w:spacing w:before="510" w:beforeAutospacing="0" w:after="150" w:afterAutospacing="0"/>
        <w:ind w:firstLine="420"/>
        <w:jc w:val="center"/>
        <w:rPr>
          <w:rFonts w:ascii="微软雅黑" w:eastAsia="微软雅黑" w:hAnsi="微软雅黑" w:hint="eastAsia"/>
          <w:color w:val="999999"/>
          <w:sz w:val="21"/>
          <w:szCs w:val="21"/>
        </w:rPr>
      </w:pPr>
      <w:r>
        <w:rPr>
          <w:rFonts w:ascii="微软雅黑" w:eastAsia="微软雅黑" w:hAnsi="微软雅黑" w:hint="eastAsia"/>
          <w:color w:val="999999"/>
          <w:sz w:val="21"/>
          <w:szCs w:val="21"/>
        </w:rPr>
        <w:t>——明确各级审计机关的职责定位。审计署及省级审计机关重在加强政策分析研究，提出政策落实跟踪审计项目库意见建议，研究审计重点事项和审计思路，完成项目组织和自身承担的实施工作，综合汇总政策落实情况的审计结果，反映重要审计情况。审计机关的派出机构和市县审计机关重在抓好审计实施，掌握被审计地区相关政策措施落实情况，揭示政策落实中的突出问题，提出需要上级部门完善政策措施的意见建议。</w:t>
      </w:r>
    </w:p>
    <w:p w:rsidR="00050C35" w:rsidRDefault="00050C35" w:rsidP="00050C35">
      <w:pPr>
        <w:pStyle w:val="a5"/>
        <w:shd w:val="clear" w:color="auto" w:fill="FFFFFF"/>
        <w:spacing w:before="0" w:beforeAutospacing="0" w:after="0" w:afterAutospacing="0"/>
        <w:ind w:firstLine="420"/>
        <w:jc w:val="center"/>
        <w:rPr>
          <w:rFonts w:ascii="微软雅黑" w:eastAsia="微软雅黑" w:hAnsi="微软雅黑" w:hint="eastAsia"/>
          <w:color w:val="999999"/>
          <w:sz w:val="21"/>
          <w:szCs w:val="21"/>
        </w:rPr>
      </w:pPr>
      <w:r>
        <w:rPr>
          <w:rStyle w:val="a6"/>
          <w:rFonts w:ascii="微软雅黑" w:eastAsia="微软雅黑" w:hAnsi="微软雅黑" w:hint="eastAsia"/>
          <w:color w:val="999999"/>
          <w:sz w:val="21"/>
          <w:szCs w:val="21"/>
        </w:rPr>
        <w:t>六、财政审计</w:t>
      </w:r>
    </w:p>
    <w:p w:rsidR="00050C35" w:rsidRDefault="00050C35" w:rsidP="00050C35">
      <w:pPr>
        <w:pStyle w:val="a5"/>
        <w:shd w:val="clear" w:color="auto" w:fill="FFFFFF"/>
        <w:spacing w:before="510" w:beforeAutospacing="0" w:after="150" w:afterAutospacing="0"/>
        <w:ind w:firstLine="420"/>
        <w:jc w:val="center"/>
        <w:rPr>
          <w:rFonts w:ascii="微软雅黑" w:eastAsia="微软雅黑" w:hAnsi="微软雅黑" w:hint="eastAsia"/>
          <w:color w:val="999999"/>
          <w:sz w:val="21"/>
          <w:szCs w:val="21"/>
        </w:rPr>
      </w:pPr>
      <w:r>
        <w:rPr>
          <w:rFonts w:ascii="微软雅黑" w:eastAsia="微软雅黑" w:hAnsi="微软雅黑" w:hint="eastAsia"/>
          <w:color w:val="999999"/>
          <w:sz w:val="21"/>
          <w:szCs w:val="21"/>
        </w:rPr>
        <w:lastRenderedPageBreak/>
        <w:t>以增强预算执行和财政收支的真实性、合法性和效益性，推进预算规范管理、建立现代财税体制、优化投资结构为目标，加强对预算执行、重点专项资金和重大公共工程投资等的审计。</w:t>
      </w:r>
    </w:p>
    <w:p w:rsidR="00050C35" w:rsidRDefault="00050C35" w:rsidP="00050C35">
      <w:pPr>
        <w:pStyle w:val="a5"/>
        <w:shd w:val="clear" w:color="auto" w:fill="FFFFFF"/>
        <w:spacing w:before="510" w:beforeAutospacing="0" w:after="150" w:afterAutospacing="0"/>
        <w:ind w:firstLine="420"/>
        <w:jc w:val="center"/>
        <w:rPr>
          <w:rFonts w:ascii="微软雅黑" w:eastAsia="微软雅黑" w:hAnsi="微软雅黑" w:hint="eastAsia"/>
          <w:color w:val="999999"/>
          <w:sz w:val="21"/>
          <w:szCs w:val="21"/>
        </w:rPr>
      </w:pPr>
      <w:r>
        <w:rPr>
          <w:rFonts w:ascii="微软雅黑" w:eastAsia="微软雅黑" w:hAnsi="微软雅黑" w:hint="eastAsia"/>
          <w:color w:val="999999"/>
          <w:sz w:val="21"/>
          <w:szCs w:val="21"/>
        </w:rPr>
        <w:t>——财政预算执行及决算草案审计。围绕财政预算执行过程和结果，每年对各级政府预算执行及决算草案进行审计，重点关注预算收入统筹、预算支出管理和财政支出标准化推进、预算编制的合规性和完整性、预算执行和绩效管理、政府财务报告体系建设及实施等情况，促进加强财政资源统筹，优化财政支出结构，增强国家重大战略任务财力保障。</w:t>
      </w:r>
    </w:p>
    <w:p w:rsidR="00050C35" w:rsidRDefault="00050C35" w:rsidP="00050C35">
      <w:pPr>
        <w:pStyle w:val="a5"/>
        <w:shd w:val="clear" w:color="auto" w:fill="FFFFFF"/>
        <w:spacing w:before="510" w:beforeAutospacing="0" w:after="150" w:afterAutospacing="0"/>
        <w:ind w:firstLine="420"/>
        <w:jc w:val="center"/>
        <w:rPr>
          <w:rFonts w:ascii="微软雅黑" w:eastAsia="微软雅黑" w:hAnsi="微软雅黑" w:hint="eastAsia"/>
          <w:color w:val="999999"/>
          <w:sz w:val="21"/>
          <w:szCs w:val="21"/>
        </w:rPr>
      </w:pPr>
      <w:r>
        <w:rPr>
          <w:rFonts w:ascii="微软雅黑" w:eastAsia="微软雅黑" w:hAnsi="微软雅黑" w:hint="eastAsia"/>
          <w:color w:val="999999"/>
          <w:sz w:val="21"/>
          <w:szCs w:val="21"/>
        </w:rPr>
        <w:t>——部门预算执行及决算草案审计。围绕部门预算的完整性、规范性、真实性，重点关注预算执行、中央八项规定精神落实以及财经法纪执行等情况，对各级党政工作部门、事业单位、人民团体等部门预算执行和决算草案5年内至少审计1次，重点部门和单位每年安排审计，深入揭示预算执行中各类违规和管理不规范问题，促进各预算单位规范管理，增强预算约束。</w:t>
      </w:r>
    </w:p>
    <w:p w:rsidR="00050C35" w:rsidRDefault="00050C35" w:rsidP="00050C35">
      <w:pPr>
        <w:pStyle w:val="a5"/>
        <w:shd w:val="clear" w:color="auto" w:fill="FFFFFF"/>
        <w:spacing w:before="510" w:beforeAutospacing="0" w:after="150" w:afterAutospacing="0"/>
        <w:ind w:firstLine="420"/>
        <w:jc w:val="center"/>
        <w:rPr>
          <w:rFonts w:ascii="微软雅黑" w:eastAsia="微软雅黑" w:hAnsi="微软雅黑" w:hint="eastAsia"/>
          <w:color w:val="999999"/>
          <w:sz w:val="21"/>
          <w:szCs w:val="21"/>
        </w:rPr>
      </w:pPr>
      <w:r>
        <w:rPr>
          <w:rFonts w:ascii="微软雅黑" w:eastAsia="微软雅黑" w:hAnsi="微软雅黑" w:hint="eastAsia"/>
          <w:color w:val="999999"/>
          <w:sz w:val="21"/>
          <w:szCs w:val="21"/>
        </w:rPr>
        <w:t>——重点专项资金审计。围绕重点领域预算绩效管理，重点关注科技、文化、网络安全和信息化等专项资金分配、管理和使用情况，以及相关的政策目标实现情况，推动中央与地方政府事权和支出责任划分改革，促进完善转移支付制度和重点专项资金提质增效。</w:t>
      </w:r>
    </w:p>
    <w:p w:rsidR="00050C35" w:rsidRDefault="00050C35" w:rsidP="00050C35">
      <w:pPr>
        <w:pStyle w:val="a5"/>
        <w:shd w:val="clear" w:color="auto" w:fill="FFFFFF"/>
        <w:spacing w:before="510" w:beforeAutospacing="0" w:after="150" w:afterAutospacing="0"/>
        <w:ind w:firstLine="420"/>
        <w:jc w:val="center"/>
        <w:rPr>
          <w:rFonts w:ascii="微软雅黑" w:eastAsia="微软雅黑" w:hAnsi="微软雅黑" w:hint="eastAsia"/>
          <w:color w:val="999999"/>
          <w:sz w:val="21"/>
          <w:szCs w:val="21"/>
        </w:rPr>
      </w:pPr>
      <w:r>
        <w:rPr>
          <w:rFonts w:ascii="微软雅黑" w:eastAsia="微软雅黑" w:hAnsi="微软雅黑" w:hint="eastAsia"/>
          <w:color w:val="999999"/>
          <w:sz w:val="21"/>
          <w:szCs w:val="21"/>
        </w:rPr>
        <w:t>——政府债务审计。围绕党中央、国务院关于防范化解地方政府债务风险的部署，重点关注地方政府债务风险防控、隐性债务化解和地方政府债券资金使用绩效等情况，推动健全政府债务管理制度，遏制地方政府隐性债务增量、稳妥化解存量，提高政府债券资金使用绩效。</w:t>
      </w:r>
    </w:p>
    <w:p w:rsidR="00050C35" w:rsidRDefault="00050C35" w:rsidP="00050C35">
      <w:pPr>
        <w:pStyle w:val="a5"/>
        <w:shd w:val="clear" w:color="auto" w:fill="FFFFFF"/>
        <w:spacing w:before="510" w:beforeAutospacing="0" w:after="150" w:afterAutospacing="0"/>
        <w:ind w:firstLine="420"/>
        <w:jc w:val="center"/>
        <w:rPr>
          <w:rFonts w:ascii="微软雅黑" w:eastAsia="微软雅黑" w:hAnsi="微软雅黑" w:hint="eastAsia"/>
          <w:color w:val="999999"/>
          <w:sz w:val="21"/>
          <w:szCs w:val="21"/>
        </w:rPr>
      </w:pPr>
      <w:r>
        <w:rPr>
          <w:rFonts w:ascii="微软雅黑" w:eastAsia="微软雅黑" w:hAnsi="微软雅黑" w:hint="eastAsia"/>
          <w:color w:val="999999"/>
          <w:sz w:val="21"/>
          <w:szCs w:val="21"/>
        </w:rPr>
        <w:lastRenderedPageBreak/>
        <w:t>——税收、非税收入和社会保险费征管审计。围绕税务、海关等部门职责履行和权力运行，重点关注税费征管真实性完整性、税费优惠政策落实、口岸通关便利化、进出境货物监管、征管风险防范，以及收入征管制度改革推进等情况，推动健全收入征管制度，提升收入征管质效，完善税务海关执法制度和机制，规范执法行为。</w:t>
      </w:r>
    </w:p>
    <w:p w:rsidR="00050C35" w:rsidRDefault="00050C35" w:rsidP="00050C35">
      <w:pPr>
        <w:pStyle w:val="a5"/>
        <w:shd w:val="clear" w:color="auto" w:fill="FFFFFF"/>
        <w:spacing w:before="510" w:beforeAutospacing="0" w:after="150" w:afterAutospacing="0"/>
        <w:ind w:firstLine="420"/>
        <w:jc w:val="center"/>
        <w:rPr>
          <w:rFonts w:ascii="微软雅黑" w:eastAsia="微软雅黑" w:hAnsi="微软雅黑" w:hint="eastAsia"/>
          <w:color w:val="999999"/>
          <w:sz w:val="21"/>
          <w:szCs w:val="21"/>
        </w:rPr>
      </w:pPr>
      <w:r>
        <w:rPr>
          <w:rFonts w:ascii="微软雅黑" w:eastAsia="微软雅黑" w:hAnsi="微软雅黑" w:hint="eastAsia"/>
          <w:color w:val="999999"/>
          <w:sz w:val="21"/>
          <w:szCs w:val="21"/>
        </w:rPr>
        <w:t>——重大公共工程投资审计。围绕重大公共工程项目预算执行、决算和建设运营，重点关注交通、能源、水利等行业专项规划落实，项目建设管理、资金筹集及管理使用、生态环境保护、建设用地和征地拆迁等情况，持续开展北京冬奥会、川藏铁路等基础设施建设跟踪审计，促进国家“十四五”规划纲要确定的重大工程项目及相关政策落实，提高投资绩效，推动投融资体制改革。</w:t>
      </w:r>
    </w:p>
    <w:p w:rsidR="00050C35" w:rsidRDefault="00050C35" w:rsidP="00050C35">
      <w:pPr>
        <w:pStyle w:val="a5"/>
        <w:shd w:val="clear" w:color="auto" w:fill="FFFFFF"/>
        <w:spacing w:before="510" w:beforeAutospacing="0" w:after="150" w:afterAutospacing="0"/>
        <w:ind w:firstLine="420"/>
        <w:jc w:val="center"/>
        <w:rPr>
          <w:rFonts w:ascii="微软雅黑" w:eastAsia="微软雅黑" w:hAnsi="微软雅黑" w:hint="eastAsia"/>
          <w:color w:val="999999"/>
          <w:sz w:val="21"/>
          <w:szCs w:val="21"/>
        </w:rPr>
      </w:pPr>
      <w:r>
        <w:rPr>
          <w:rFonts w:ascii="微软雅黑" w:eastAsia="微软雅黑" w:hAnsi="微软雅黑" w:hint="eastAsia"/>
          <w:color w:val="999999"/>
          <w:sz w:val="21"/>
          <w:szCs w:val="21"/>
        </w:rPr>
        <w:t>——国外贷援款项目审计。围绕我国政府与国际金融组织和外国政府签定协议约定的职责，在项目执行期内每年开展1次审计，重点关注国外贷援款项目财务收支、项目执行和绩效情况，以及债务管理情况，促进提高项目质量和外资使用效益，推动实现高水平对外开放。</w:t>
      </w:r>
    </w:p>
    <w:p w:rsidR="00050C35" w:rsidRDefault="00050C35" w:rsidP="00050C35">
      <w:pPr>
        <w:pStyle w:val="a5"/>
        <w:shd w:val="clear" w:color="auto" w:fill="FFFFFF"/>
        <w:spacing w:before="510" w:beforeAutospacing="0" w:after="150" w:afterAutospacing="0"/>
        <w:ind w:firstLine="420"/>
        <w:jc w:val="center"/>
        <w:rPr>
          <w:rFonts w:ascii="微软雅黑" w:eastAsia="微软雅黑" w:hAnsi="微软雅黑" w:hint="eastAsia"/>
          <w:color w:val="999999"/>
          <w:sz w:val="21"/>
          <w:szCs w:val="21"/>
        </w:rPr>
      </w:pPr>
      <w:r>
        <w:rPr>
          <w:rFonts w:ascii="微软雅黑" w:eastAsia="微软雅黑" w:hAnsi="微软雅黑" w:hint="eastAsia"/>
          <w:color w:val="999999"/>
          <w:sz w:val="21"/>
          <w:szCs w:val="21"/>
        </w:rPr>
        <w:t>认真履行联合国审计委员会委员工作职责，切实做好联合国审计。</w:t>
      </w:r>
    </w:p>
    <w:p w:rsidR="00050C35" w:rsidRDefault="00050C35" w:rsidP="00050C35">
      <w:pPr>
        <w:pStyle w:val="a5"/>
        <w:shd w:val="clear" w:color="auto" w:fill="FFFFFF"/>
        <w:spacing w:before="0" w:beforeAutospacing="0" w:after="0" w:afterAutospacing="0"/>
        <w:ind w:firstLine="420"/>
        <w:jc w:val="center"/>
        <w:rPr>
          <w:rFonts w:ascii="微软雅黑" w:eastAsia="微软雅黑" w:hAnsi="微软雅黑" w:hint="eastAsia"/>
          <w:color w:val="999999"/>
          <w:sz w:val="21"/>
          <w:szCs w:val="21"/>
        </w:rPr>
      </w:pPr>
      <w:r>
        <w:rPr>
          <w:rStyle w:val="a6"/>
          <w:rFonts w:ascii="微软雅黑" w:eastAsia="微软雅黑" w:hAnsi="微软雅黑" w:hint="eastAsia"/>
          <w:color w:val="999999"/>
          <w:sz w:val="21"/>
          <w:szCs w:val="21"/>
        </w:rPr>
        <w:t>七、国有企业审计</w:t>
      </w:r>
    </w:p>
    <w:p w:rsidR="00050C35" w:rsidRDefault="00050C35" w:rsidP="00050C35">
      <w:pPr>
        <w:pStyle w:val="a5"/>
        <w:shd w:val="clear" w:color="auto" w:fill="FFFFFF"/>
        <w:spacing w:before="510" w:beforeAutospacing="0" w:after="150" w:afterAutospacing="0"/>
        <w:ind w:firstLine="420"/>
        <w:jc w:val="center"/>
        <w:rPr>
          <w:rFonts w:ascii="微软雅黑" w:eastAsia="微软雅黑" w:hAnsi="微软雅黑" w:hint="eastAsia"/>
          <w:color w:val="999999"/>
          <w:sz w:val="21"/>
          <w:szCs w:val="21"/>
        </w:rPr>
      </w:pPr>
      <w:r>
        <w:rPr>
          <w:rFonts w:ascii="微软雅黑" w:eastAsia="微软雅黑" w:hAnsi="微软雅黑" w:hint="eastAsia"/>
          <w:color w:val="999999"/>
          <w:sz w:val="21"/>
          <w:szCs w:val="21"/>
        </w:rPr>
        <w:t>以推动深化国资国企改革、加快国有经济布局优化和结构调整、健全管资本为主的国有资产监管体制为目标，加强对国有及国有资本占控股或主导地位的国有企业以及国有资本监管部门的审计。</w:t>
      </w:r>
    </w:p>
    <w:p w:rsidR="00050C35" w:rsidRDefault="00050C35" w:rsidP="00050C35">
      <w:pPr>
        <w:pStyle w:val="a5"/>
        <w:shd w:val="clear" w:color="auto" w:fill="FFFFFF"/>
        <w:spacing w:before="510" w:beforeAutospacing="0" w:after="150" w:afterAutospacing="0"/>
        <w:ind w:firstLine="420"/>
        <w:jc w:val="center"/>
        <w:rPr>
          <w:rFonts w:ascii="微软雅黑" w:eastAsia="微软雅黑" w:hAnsi="微软雅黑" w:hint="eastAsia"/>
          <w:color w:val="999999"/>
          <w:sz w:val="21"/>
          <w:szCs w:val="21"/>
        </w:rPr>
      </w:pPr>
      <w:r>
        <w:rPr>
          <w:rFonts w:ascii="微软雅黑" w:eastAsia="微软雅黑" w:hAnsi="微软雅黑" w:hint="eastAsia"/>
          <w:color w:val="999999"/>
          <w:sz w:val="21"/>
          <w:szCs w:val="21"/>
        </w:rPr>
        <w:lastRenderedPageBreak/>
        <w:t>——国有企业资产负债损益审计。围绕国有企业资产负债损益的真实性、合法性、效益性，重点关注国有企业重大投资项目、资产处置以及风险防控等情况，促进企业提升财务管理水平和会计信息质量，提高经营管理绩效和国有资产（资本）保值增值。</w:t>
      </w:r>
    </w:p>
    <w:p w:rsidR="00050C35" w:rsidRDefault="00050C35" w:rsidP="00050C35">
      <w:pPr>
        <w:pStyle w:val="a5"/>
        <w:shd w:val="clear" w:color="auto" w:fill="FFFFFF"/>
        <w:spacing w:before="510" w:beforeAutospacing="0" w:after="150" w:afterAutospacing="0"/>
        <w:ind w:firstLine="420"/>
        <w:jc w:val="center"/>
        <w:rPr>
          <w:rFonts w:ascii="微软雅黑" w:eastAsia="微软雅黑" w:hAnsi="微软雅黑" w:hint="eastAsia"/>
          <w:color w:val="999999"/>
          <w:sz w:val="21"/>
          <w:szCs w:val="21"/>
        </w:rPr>
      </w:pPr>
      <w:r>
        <w:rPr>
          <w:rFonts w:ascii="微软雅黑" w:eastAsia="微软雅黑" w:hAnsi="微软雅黑" w:hint="eastAsia"/>
          <w:color w:val="999999"/>
          <w:sz w:val="21"/>
          <w:szCs w:val="21"/>
        </w:rPr>
        <w:t>——国有企业改革审计。围绕国企改革“1+N”制度体系和三年行动方案决策部署，重点关注混合所有制改革和自然垄断行业改革、国有企业法人治理结构和健全市场化经营机制，国有企业科研投入、科技成果转化和核心技术创新攻关等情况，促进完善中国特色现代企业制度，推动提升企业技术创新能力。</w:t>
      </w:r>
    </w:p>
    <w:p w:rsidR="00050C35" w:rsidRDefault="00050C35" w:rsidP="00050C35">
      <w:pPr>
        <w:pStyle w:val="a5"/>
        <w:shd w:val="clear" w:color="auto" w:fill="FFFFFF"/>
        <w:spacing w:before="510" w:beforeAutospacing="0" w:after="150" w:afterAutospacing="0"/>
        <w:ind w:firstLine="420"/>
        <w:jc w:val="center"/>
        <w:rPr>
          <w:rFonts w:ascii="微软雅黑" w:eastAsia="微软雅黑" w:hAnsi="微软雅黑" w:hint="eastAsia"/>
          <w:color w:val="999999"/>
          <w:sz w:val="21"/>
          <w:szCs w:val="21"/>
        </w:rPr>
      </w:pPr>
      <w:r>
        <w:rPr>
          <w:rFonts w:ascii="微软雅黑" w:eastAsia="微软雅黑" w:hAnsi="微软雅黑" w:hint="eastAsia"/>
          <w:color w:val="999999"/>
          <w:sz w:val="21"/>
          <w:szCs w:val="21"/>
        </w:rPr>
        <w:t>——国有资本投资、运营和监管审计。围绕“管企业”向“管资本”转变，重点关注国资监管部门履行监管职责、国有资本投资运营情况，推动监管部门职能转变、优化管资本方式，提升国有资本经营预算执行绩效，促进优化国有资本布局、规范国有资本运作、提高国有资本配置和运行效率。</w:t>
      </w:r>
    </w:p>
    <w:p w:rsidR="00050C35" w:rsidRDefault="00050C35" w:rsidP="00050C35">
      <w:pPr>
        <w:pStyle w:val="a5"/>
        <w:shd w:val="clear" w:color="auto" w:fill="FFFFFF"/>
        <w:spacing w:before="510" w:beforeAutospacing="0" w:after="150" w:afterAutospacing="0"/>
        <w:ind w:firstLine="420"/>
        <w:jc w:val="center"/>
        <w:rPr>
          <w:rFonts w:ascii="微软雅黑" w:eastAsia="微软雅黑" w:hAnsi="微软雅黑" w:hint="eastAsia"/>
          <w:color w:val="999999"/>
          <w:sz w:val="21"/>
          <w:szCs w:val="21"/>
        </w:rPr>
      </w:pPr>
      <w:r>
        <w:rPr>
          <w:rFonts w:ascii="微软雅黑" w:eastAsia="微软雅黑" w:hAnsi="微软雅黑" w:hint="eastAsia"/>
          <w:color w:val="999999"/>
          <w:sz w:val="21"/>
          <w:szCs w:val="21"/>
        </w:rPr>
        <w:t>——境外投资和境外国有资产审计。围绕境外投资和境外国有资产安全、规范、高效运营，重点关注国有企业贯彻落实党中央、国务院关于“走出去”和“一带一路”建设决策部署、境外重大投资风险防范和重大项目建设管理、境外国有资产经营绩效和安全完整等情况，促进提升企业国际化经营和抗风险能力，实现安全、规范、高效走出去，更好服务国家发展大局。</w:t>
      </w:r>
    </w:p>
    <w:p w:rsidR="00050C35" w:rsidRDefault="00050C35" w:rsidP="00050C35">
      <w:pPr>
        <w:pStyle w:val="a5"/>
        <w:shd w:val="clear" w:color="auto" w:fill="FFFFFF"/>
        <w:spacing w:before="0" w:beforeAutospacing="0" w:after="0" w:afterAutospacing="0"/>
        <w:ind w:firstLine="420"/>
        <w:jc w:val="center"/>
        <w:rPr>
          <w:rFonts w:ascii="微软雅黑" w:eastAsia="微软雅黑" w:hAnsi="微软雅黑" w:hint="eastAsia"/>
          <w:color w:val="999999"/>
          <w:sz w:val="21"/>
          <w:szCs w:val="21"/>
        </w:rPr>
      </w:pPr>
      <w:r>
        <w:rPr>
          <w:rStyle w:val="a6"/>
          <w:rFonts w:ascii="微软雅黑" w:eastAsia="微软雅黑" w:hAnsi="微软雅黑" w:hint="eastAsia"/>
          <w:color w:val="999999"/>
          <w:sz w:val="21"/>
          <w:szCs w:val="21"/>
        </w:rPr>
        <w:t>八、金融审计</w:t>
      </w:r>
    </w:p>
    <w:p w:rsidR="00050C35" w:rsidRDefault="00050C35" w:rsidP="00050C35">
      <w:pPr>
        <w:pStyle w:val="a5"/>
        <w:shd w:val="clear" w:color="auto" w:fill="FFFFFF"/>
        <w:spacing w:before="510" w:beforeAutospacing="0" w:after="150" w:afterAutospacing="0"/>
        <w:ind w:firstLine="420"/>
        <w:jc w:val="center"/>
        <w:rPr>
          <w:rFonts w:ascii="微软雅黑" w:eastAsia="微软雅黑" w:hAnsi="微软雅黑" w:hint="eastAsia"/>
          <w:color w:val="999999"/>
          <w:sz w:val="21"/>
          <w:szCs w:val="21"/>
        </w:rPr>
      </w:pPr>
      <w:r>
        <w:rPr>
          <w:rFonts w:ascii="微软雅黑" w:eastAsia="微软雅黑" w:hAnsi="微软雅黑" w:hint="eastAsia"/>
          <w:color w:val="999999"/>
          <w:sz w:val="21"/>
          <w:szCs w:val="21"/>
        </w:rPr>
        <w:t>以防范化解重大风险、促进金融服务实体经济，推动深化金融供给侧结构性改革、建立安全高效的现代金融体系为目标，加强对金融监管部门、金融机构和金融市场运行的审计。</w:t>
      </w:r>
    </w:p>
    <w:p w:rsidR="00050C35" w:rsidRDefault="00050C35" w:rsidP="00050C35">
      <w:pPr>
        <w:pStyle w:val="a5"/>
        <w:shd w:val="clear" w:color="auto" w:fill="FFFFFF"/>
        <w:spacing w:before="510" w:beforeAutospacing="0" w:after="150" w:afterAutospacing="0"/>
        <w:ind w:firstLine="420"/>
        <w:jc w:val="center"/>
        <w:rPr>
          <w:rFonts w:ascii="微软雅黑" w:eastAsia="微软雅黑" w:hAnsi="微软雅黑" w:hint="eastAsia"/>
          <w:color w:val="999999"/>
          <w:sz w:val="21"/>
          <w:szCs w:val="21"/>
        </w:rPr>
      </w:pPr>
      <w:r>
        <w:rPr>
          <w:rFonts w:ascii="微软雅黑" w:eastAsia="微软雅黑" w:hAnsi="微软雅黑" w:hint="eastAsia"/>
          <w:color w:val="999999"/>
          <w:sz w:val="21"/>
          <w:szCs w:val="21"/>
        </w:rPr>
        <w:lastRenderedPageBreak/>
        <w:t>——防范化解金融风险情况审计。围绕统筹发展与安全、守住不发生系统性风险底线，持续关注重点地区、重点领域、金融机构、金融市场以及跨机构、跨市场的风险状况，促进健全金融风险防控、预警、处置、问责的制度体系，维护金融市场健康平稳运行。</w:t>
      </w:r>
    </w:p>
    <w:p w:rsidR="00050C35" w:rsidRDefault="00050C35" w:rsidP="00050C35">
      <w:pPr>
        <w:pStyle w:val="a5"/>
        <w:shd w:val="clear" w:color="auto" w:fill="FFFFFF"/>
        <w:spacing w:before="510" w:beforeAutospacing="0" w:after="150" w:afterAutospacing="0"/>
        <w:ind w:firstLine="420"/>
        <w:jc w:val="center"/>
        <w:rPr>
          <w:rFonts w:ascii="微软雅黑" w:eastAsia="微软雅黑" w:hAnsi="微软雅黑" w:hint="eastAsia"/>
          <w:color w:val="999999"/>
          <w:sz w:val="21"/>
          <w:szCs w:val="21"/>
        </w:rPr>
      </w:pPr>
      <w:r>
        <w:rPr>
          <w:rFonts w:ascii="微软雅黑" w:eastAsia="微软雅黑" w:hAnsi="微软雅黑" w:hint="eastAsia"/>
          <w:color w:val="999999"/>
          <w:sz w:val="21"/>
          <w:szCs w:val="21"/>
        </w:rPr>
        <w:t>——金融监管部门职能履行情况审计。围绕金融监管部门职能履行，重点关注利率市场化改革和货币政策执行效果，多层次资本市场体系建设，宏观及微观审慎监管的框架、措施和规则的制定和执行，金融基础设施建设完善等情况，促进健全金融监管制度，提升金融监管效能，推动建设现代中央银行制度和完善现代金融监管体系。</w:t>
      </w:r>
    </w:p>
    <w:p w:rsidR="00050C35" w:rsidRDefault="00050C35" w:rsidP="00050C35">
      <w:pPr>
        <w:pStyle w:val="a5"/>
        <w:shd w:val="clear" w:color="auto" w:fill="FFFFFF"/>
        <w:spacing w:before="510" w:beforeAutospacing="0" w:after="150" w:afterAutospacing="0"/>
        <w:ind w:firstLine="420"/>
        <w:jc w:val="center"/>
        <w:rPr>
          <w:rFonts w:ascii="微软雅黑" w:eastAsia="微软雅黑" w:hAnsi="微软雅黑" w:hint="eastAsia"/>
          <w:color w:val="999999"/>
          <w:sz w:val="21"/>
          <w:szCs w:val="21"/>
        </w:rPr>
      </w:pPr>
      <w:r>
        <w:rPr>
          <w:rFonts w:ascii="微软雅黑" w:eastAsia="微软雅黑" w:hAnsi="微软雅黑" w:hint="eastAsia"/>
          <w:color w:val="999999"/>
          <w:sz w:val="21"/>
          <w:szCs w:val="21"/>
        </w:rPr>
        <w:t>——金融机构经营管理情况审计。围绕金融机构资产负债损益的真实性、合法性、效益性，重点关注金融机构资产质量、经营管理、风险防控、公司治理及内部管控等情况，促进金融机构完善公司治理，依法合规经营，增强竞争能力。</w:t>
      </w:r>
    </w:p>
    <w:p w:rsidR="00050C35" w:rsidRDefault="00050C35" w:rsidP="00050C35">
      <w:pPr>
        <w:pStyle w:val="a5"/>
        <w:shd w:val="clear" w:color="auto" w:fill="FFFFFF"/>
        <w:spacing w:before="510" w:beforeAutospacing="0" w:after="150" w:afterAutospacing="0"/>
        <w:ind w:firstLine="420"/>
        <w:jc w:val="center"/>
        <w:rPr>
          <w:rFonts w:ascii="微软雅黑" w:eastAsia="微软雅黑" w:hAnsi="微软雅黑" w:hint="eastAsia"/>
          <w:color w:val="999999"/>
          <w:sz w:val="21"/>
          <w:szCs w:val="21"/>
        </w:rPr>
      </w:pPr>
      <w:r>
        <w:rPr>
          <w:rFonts w:ascii="微软雅黑" w:eastAsia="微软雅黑" w:hAnsi="微软雅黑" w:hint="eastAsia"/>
          <w:color w:val="999999"/>
          <w:sz w:val="21"/>
          <w:szCs w:val="21"/>
        </w:rPr>
        <w:t>——金融服务实体经济情况审计。围绕深化金融供给侧结构性改革和扩大开放，重点关注金融服务实体经济重点领域和薄弱环节的情况，促进信贷结构优化、提高直接融资比重、降低实体经济融资成本、服务创新驱动发展战略、增强金融普惠性，推动构建金融有效支持实体经济的体制机制。</w:t>
      </w:r>
    </w:p>
    <w:p w:rsidR="00050C35" w:rsidRDefault="00050C35" w:rsidP="00050C35">
      <w:pPr>
        <w:pStyle w:val="a5"/>
        <w:shd w:val="clear" w:color="auto" w:fill="FFFFFF"/>
        <w:spacing w:before="0" w:beforeAutospacing="0" w:after="0" w:afterAutospacing="0"/>
        <w:ind w:firstLine="420"/>
        <w:jc w:val="center"/>
        <w:rPr>
          <w:rFonts w:ascii="微软雅黑" w:eastAsia="微软雅黑" w:hAnsi="微软雅黑" w:hint="eastAsia"/>
          <w:color w:val="999999"/>
          <w:sz w:val="21"/>
          <w:szCs w:val="21"/>
        </w:rPr>
      </w:pPr>
      <w:r>
        <w:rPr>
          <w:rStyle w:val="a6"/>
          <w:rFonts w:ascii="微软雅黑" w:eastAsia="微软雅黑" w:hAnsi="微软雅黑" w:hint="eastAsia"/>
          <w:color w:val="999999"/>
          <w:sz w:val="21"/>
          <w:szCs w:val="21"/>
        </w:rPr>
        <w:t>九、农业农村审计</w:t>
      </w:r>
    </w:p>
    <w:p w:rsidR="00050C35" w:rsidRDefault="00050C35" w:rsidP="00050C35">
      <w:pPr>
        <w:pStyle w:val="a5"/>
        <w:shd w:val="clear" w:color="auto" w:fill="FFFFFF"/>
        <w:spacing w:before="510" w:beforeAutospacing="0" w:after="150" w:afterAutospacing="0"/>
        <w:ind w:firstLine="420"/>
        <w:jc w:val="center"/>
        <w:rPr>
          <w:rFonts w:ascii="微软雅黑" w:eastAsia="微软雅黑" w:hAnsi="微软雅黑" w:hint="eastAsia"/>
          <w:color w:val="999999"/>
          <w:sz w:val="21"/>
          <w:szCs w:val="21"/>
        </w:rPr>
      </w:pPr>
      <w:r>
        <w:rPr>
          <w:rFonts w:ascii="微软雅黑" w:eastAsia="微软雅黑" w:hAnsi="微软雅黑" w:hint="eastAsia"/>
          <w:color w:val="999999"/>
          <w:sz w:val="21"/>
          <w:szCs w:val="21"/>
        </w:rPr>
        <w:t>以促进提高农业质量效益和竞争力，保障国家粮食安全，推动巩固拓展脱贫攻坚成果和全面推进乡村振兴为目标，聚焦惠农政策落实和涉农资金安全绩效，加强对农业农村相关专项资金、项目和政策落实情况的审计。</w:t>
      </w:r>
    </w:p>
    <w:p w:rsidR="00050C35" w:rsidRDefault="00050C35" w:rsidP="00050C35">
      <w:pPr>
        <w:pStyle w:val="a5"/>
        <w:shd w:val="clear" w:color="auto" w:fill="FFFFFF"/>
        <w:spacing w:before="510" w:beforeAutospacing="0" w:after="150" w:afterAutospacing="0"/>
        <w:ind w:firstLine="420"/>
        <w:jc w:val="center"/>
        <w:rPr>
          <w:rFonts w:ascii="微软雅黑" w:eastAsia="微软雅黑" w:hAnsi="微软雅黑" w:hint="eastAsia"/>
          <w:color w:val="999999"/>
          <w:sz w:val="21"/>
          <w:szCs w:val="21"/>
        </w:rPr>
      </w:pPr>
      <w:r>
        <w:rPr>
          <w:rFonts w:ascii="微软雅黑" w:eastAsia="微软雅黑" w:hAnsi="微软雅黑" w:hint="eastAsia"/>
          <w:color w:val="999999"/>
          <w:sz w:val="21"/>
          <w:szCs w:val="21"/>
        </w:rPr>
        <w:lastRenderedPageBreak/>
        <w:t>——粮食和重要农产品稳产保供相关政策落实情况审计。围绕藏粮于地、藏粮于技任务落实、种质资源和耕地保护，重点关注高标准农田建设、黑土地保护、农业水利设施建设、农业科技和现代种业发展、农业结构调整等情况，推动强化耕地数量保护和质量提升，保护种粮积极性，促进增强农业综合生产能力和深化农业供给侧结构性改革。</w:t>
      </w:r>
    </w:p>
    <w:p w:rsidR="00050C35" w:rsidRDefault="00050C35" w:rsidP="00050C35">
      <w:pPr>
        <w:pStyle w:val="a5"/>
        <w:shd w:val="clear" w:color="auto" w:fill="FFFFFF"/>
        <w:spacing w:before="510" w:beforeAutospacing="0" w:after="150" w:afterAutospacing="0"/>
        <w:ind w:firstLine="420"/>
        <w:jc w:val="center"/>
        <w:rPr>
          <w:rFonts w:ascii="微软雅黑" w:eastAsia="微软雅黑" w:hAnsi="微软雅黑" w:hint="eastAsia"/>
          <w:color w:val="999999"/>
          <w:sz w:val="21"/>
          <w:szCs w:val="21"/>
        </w:rPr>
      </w:pPr>
      <w:r>
        <w:rPr>
          <w:rFonts w:ascii="微软雅黑" w:eastAsia="微软雅黑" w:hAnsi="微软雅黑" w:hint="eastAsia"/>
          <w:color w:val="999999"/>
          <w:sz w:val="21"/>
          <w:szCs w:val="21"/>
        </w:rPr>
        <w:t>——乡村建设行动实施情况审计。围绕乡村建设规划提出的目标任务、重要项目和措施等，重点关注乡村产业发展、农村人居环境整治和农业废弃物综合利用、乡村基础设施建设，以及改善乡村公共服务情况，推动健全城乡融合发展体制机制和建设美丽宜居宜业乡村，促进农民增收。</w:t>
      </w:r>
    </w:p>
    <w:p w:rsidR="00050C35" w:rsidRDefault="00050C35" w:rsidP="00050C35">
      <w:pPr>
        <w:pStyle w:val="a5"/>
        <w:shd w:val="clear" w:color="auto" w:fill="FFFFFF"/>
        <w:spacing w:before="510" w:beforeAutospacing="0" w:after="150" w:afterAutospacing="0"/>
        <w:ind w:firstLine="420"/>
        <w:jc w:val="center"/>
        <w:rPr>
          <w:rFonts w:ascii="微软雅黑" w:eastAsia="微软雅黑" w:hAnsi="微软雅黑" w:hint="eastAsia"/>
          <w:color w:val="999999"/>
          <w:sz w:val="21"/>
          <w:szCs w:val="21"/>
        </w:rPr>
      </w:pPr>
      <w:r>
        <w:rPr>
          <w:rFonts w:ascii="微软雅黑" w:eastAsia="微软雅黑" w:hAnsi="微软雅黑" w:hint="eastAsia"/>
          <w:color w:val="999999"/>
          <w:sz w:val="21"/>
          <w:szCs w:val="21"/>
        </w:rPr>
        <w:t>——农业农村改革任务推进情况审计。围绕深化农业农村改革、加强农业农村发展要素保障等，重点关注农村集体产权制度改革以及完善农业补贴、农业保险等政策落实情况，促进巩固完善农村基本经营制度、健全农业农村投入保障制度。</w:t>
      </w:r>
    </w:p>
    <w:p w:rsidR="00050C35" w:rsidRDefault="00050C35" w:rsidP="00050C35">
      <w:pPr>
        <w:pStyle w:val="a5"/>
        <w:shd w:val="clear" w:color="auto" w:fill="FFFFFF"/>
        <w:spacing w:before="510" w:beforeAutospacing="0" w:after="150" w:afterAutospacing="0"/>
        <w:ind w:firstLine="420"/>
        <w:jc w:val="center"/>
        <w:rPr>
          <w:rFonts w:ascii="微软雅黑" w:eastAsia="微软雅黑" w:hAnsi="微软雅黑" w:hint="eastAsia"/>
          <w:color w:val="999999"/>
          <w:sz w:val="21"/>
          <w:szCs w:val="21"/>
        </w:rPr>
      </w:pPr>
      <w:r>
        <w:rPr>
          <w:rFonts w:ascii="微软雅黑" w:eastAsia="微软雅黑" w:hAnsi="微软雅黑" w:hint="eastAsia"/>
          <w:color w:val="999999"/>
          <w:sz w:val="21"/>
          <w:szCs w:val="21"/>
        </w:rPr>
        <w:t>——巩固拓展脱贫攻坚成果同乡村振兴有效衔接情况审计。围绕扶贫项目资金资产管理使用、农村社会保障和救助、易地扶贫搬迁后续帮扶、脱贫地区特色种养业提升等，重点关注脱贫地区产业可持续发展、农村低收入人口和欠发达地区帮扶政策落实等情况，促进健全防止返贫动态监测和精准帮扶机制，推动巩固拓展脱贫攻坚成果与乡村振兴有效衔接，提升脱贫地区整体发展水平。</w:t>
      </w:r>
    </w:p>
    <w:p w:rsidR="00050C35" w:rsidRDefault="00050C35" w:rsidP="00050C35">
      <w:pPr>
        <w:pStyle w:val="a5"/>
        <w:shd w:val="clear" w:color="auto" w:fill="FFFFFF"/>
        <w:spacing w:before="0" w:beforeAutospacing="0" w:after="0" w:afterAutospacing="0"/>
        <w:ind w:firstLine="420"/>
        <w:jc w:val="center"/>
        <w:rPr>
          <w:rFonts w:ascii="微软雅黑" w:eastAsia="微软雅黑" w:hAnsi="微软雅黑" w:hint="eastAsia"/>
          <w:color w:val="999999"/>
          <w:sz w:val="21"/>
          <w:szCs w:val="21"/>
        </w:rPr>
      </w:pPr>
      <w:r>
        <w:rPr>
          <w:rStyle w:val="a6"/>
          <w:rFonts w:ascii="微软雅黑" w:eastAsia="微软雅黑" w:hAnsi="微软雅黑" w:hint="eastAsia"/>
          <w:color w:val="999999"/>
          <w:sz w:val="21"/>
          <w:szCs w:val="21"/>
        </w:rPr>
        <w:t>十、资源环境审计</w:t>
      </w:r>
    </w:p>
    <w:p w:rsidR="00050C35" w:rsidRDefault="00050C35" w:rsidP="00050C35">
      <w:pPr>
        <w:pStyle w:val="a5"/>
        <w:shd w:val="clear" w:color="auto" w:fill="FFFFFF"/>
        <w:spacing w:before="510" w:beforeAutospacing="0" w:after="150" w:afterAutospacing="0"/>
        <w:ind w:firstLine="420"/>
        <w:jc w:val="center"/>
        <w:rPr>
          <w:rFonts w:ascii="微软雅黑" w:eastAsia="微软雅黑" w:hAnsi="微软雅黑" w:hint="eastAsia"/>
          <w:color w:val="999999"/>
          <w:sz w:val="21"/>
          <w:szCs w:val="21"/>
        </w:rPr>
      </w:pPr>
      <w:r>
        <w:rPr>
          <w:rFonts w:ascii="微软雅黑" w:eastAsia="微软雅黑" w:hAnsi="微软雅黑" w:hint="eastAsia"/>
          <w:color w:val="999999"/>
          <w:sz w:val="21"/>
          <w:szCs w:val="21"/>
        </w:rPr>
        <w:lastRenderedPageBreak/>
        <w:t>以加快推动绿色低碳发展，改善生态环境质量，提高资源利用效率，助力美丽中国建设为目标，全面深化领导干部自然资源资产离任审计，加强对生态文明建设领域资金、项目和相关政策落实情况的审计。</w:t>
      </w:r>
    </w:p>
    <w:p w:rsidR="00050C35" w:rsidRDefault="00050C35" w:rsidP="00050C35">
      <w:pPr>
        <w:pStyle w:val="a5"/>
        <w:shd w:val="clear" w:color="auto" w:fill="FFFFFF"/>
        <w:spacing w:before="510" w:beforeAutospacing="0" w:after="150" w:afterAutospacing="0"/>
        <w:ind w:firstLine="420"/>
        <w:jc w:val="center"/>
        <w:rPr>
          <w:rFonts w:ascii="微软雅黑" w:eastAsia="微软雅黑" w:hAnsi="微软雅黑" w:hint="eastAsia"/>
          <w:color w:val="999999"/>
          <w:sz w:val="21"/>
          <w:szCs w:val="21"/>
        </w:rPr>
      </w:pPr>
      <w:r>
        <w:rPr>
          <w:rFonts w:ascii="微软雅黑" w:eastAsia="微软雅黑" w:hAnsi="微软雅黑" w:hint="eastAsia"/>
          <w:color w:val="999999"/>
          <w:sz w:val="21"/>
          <w:szCs w:val="21"/>
        </w:rPr>
        <w:t>——领导干部自然资源资产离任审计。围绕中央关于加强领导干部自然资源资产离任审计的决策部署，重点关注自然资源资产管理、国土空间规划、碳达峰碳中和、污染防治攻坚战等重大任务落实情况，加快建立健全审计评价标准和指标体系，促进领导干部落实生态文明建设责任制。</w:t>
      </w:r>
    </w:p>
    <w:p w:rsidR="00050C35" w:rsidRDefault="00050C35" w:rsidP="00050C35">
      <w:pPr>
        <w:pStyle w:val="a5"/>
        <w:shd w:val="clear" w:color="auto" w:fill="FFFFFF"/>
        <w:spacing w:before="510" w:beforeAutospacing="0" w:after="150" w:afterAutospacing="0"/>
        <w:ind w:firstLine="420"/>
        <w:jc w:val="center"/>
        <w:rPr>
          <w:rFonts w:ascii="微软雅黑" w:eastAsia="微软雅黑" w:hAnsi="微软雅黑" w:hint="eastAsia"/>
          <w:color w:val="999999"/>
          <w:sz w:val="21"/>
          <w:szCs w:val="21"/>
        </w:rPr>
      </w:pPr>
      <w:r>
        <w:rPr>
          <w:rFonts w:ascii="微软雅黑" w:eastAsia="微软雅黑" w:hAnsi="微软雅黑" w:hint="eastAsia"/>
          <w:color w:val="999999"/>
          <w:sz w:val="21"/>
          <w:szCs w:val="21"/>
        </w:rPr>
        <w:t>——资源环境专项资金审计。围绕节能减排、污染防治、生态保护修复、资源开发利用等财政专项资金投入、分配、管理和使用情况，重点关注生态环境保护修复重大工程、环境基础设施、资源循环利用等重点项目的实施效果，保障资金安全，促进政策目标实现。</w:t>
      </w:r>
    </w:p>
    <w:p w:rsidR="00050C35" w:rsidRDefault="00050C35" w:rsidP="00050C35">
      <w:pPr>
        <w:pStyle w:val="a5"/>
        <w:shd w:val="clear" w:color="auto" w:fill="FFFFFF"/>
        <w:spacing w:before="510" w:beforeAutospacing="0" w:after="150" w:afterAutospacing="0"/>
        <w:ind w:firstLine="420"/>
        <w:jc w:val="center"/>
        <w:rPr>
          <w:rFonts w:ascii="微软雅黑" w:eastAsia="微软雅黑" w:hAnsi="微软雅黑" w:hint="eastAsia"/>
          <w:color w:val="999999"/>
          <w:sz w:val="21"/>
          <w:szCs w:val="21"/>
        </w:rPr>
      </w:pPr>
      <w:r>
        <w:rPr>
          <w:rFonts w:ascii="微软雅黑" w:eastAsia="微软雅黑" w:hAnsi="微软雅黑" w:hint="eastAsia"/>
          <w:color w:val="999999"/>
          <w:sz w:val="21"/>
          <w:szCs w:val="21"/>
        </w:rPr>
        <w:t>——生态文明建设政策落实情况审计。围绕国家“十四五”规划纲要中生态文明建设目标任务，重点关注碳排放碳达峰行动推进、绿色发展政策体系构建、“绿色生态”约束性指标完成、生态保护补偿机制建设、生态安全和环境风险防控等情况，促进经济社会发展全面绿色转型。</w:t>
      </w:r>
    </w:p>
    <w:p w:rsidR="00050C35" w:rsidRDefault="00050C35" w:rsidP="00050C35">
      <w:pPr>
        <w:pStyle w:val="a5"/>
        <w:shd w:val="clear" w:color="auto" w:fill="FFFFFF"/>
        <w:spacing w:before="0" w:beforeAutospacing="0" w:after="0" w:afterAutospacing="0"/>
        <w:ind w:firstLine="420"/>
        <w:jc w:val="center"/>
        <w:rPr>
          <w:rFonts w:ascii="微软雅黑" w:eastAsia="微软雅黑" w:hAnsi="微软雅黑" w:hint="eastAsia"/>
          <w:color w:val="999999"/>
          <w:sz w:val="21"/>
          <w:szCs w:val="21"/>
        </w:rPr>
      </w:pPr>
      <w:r>
        <w:rPr>
          <w:rStyle w:val="a6"/>
          <w:rFonts w:ascii="微软雅黑" w:eastAsia="微软雅黑" w:hAnsi="微软雅黑" w:hint="eastAsia"/>
          <w:color w:val="999999"/>
          <w:sz w:val="21"/>
          <w:szCs w:val="21"/>
        </w:rPr>
        <w:t>十一、民生审计</w:t>
      </w:r>
    </w:p>
    <w:p w:rsidR="00050C35" w:rsidRDefault="00050C35" w:rsidP="00050C35">
      <w:pPr>
        <w:pStyle w:val="a5"/>
        <w:shd w:val="clear" w:color="auto" w:fill="FFFFFF"/>
        <w:spacing w:before="510" w:beforeAutospacing="0" w:after="150" w:afterAutospacing="0"/>
        <w:ind w:firstLine="420"/>
        <w:jc w:val="center"/>
        <w:rPr>
          <w:rFonts w:ascii="微软雅黑" w:eastAsia="微软雅黑" w:hAnsi="微软雅黑" w:hint="eastAsia"/>
          <w:color w:val="999999"/>
          <w:sz w:val="21"/>
          <w:szCs w:val="21"/>
        </w:rPr>
      </w:pPr>
      <w:r>
        <w:rPr>
          <w:rFonts w:ascii="微软雅黑" w:eastAsia="微软雅黑" w:hAnsi="微软雅黑" w:hint="eastAsia"/>
          <w:color w:val="999999"/>
          <w:sz w:val="21"/>
          <w:szCs w:val="21"/>
        </w:rPr>
        <w:t>以提高保障和改善民生水平，确保兜牢基本民生底线，推动民生领域相关改革任务落实落地，促进健全多层次社会保障体系，维护好最广大人民根本利益为目标，加强对就业、社会保障、住房、教育和卫生健康等重点民生资金、项目和相关政策落实情况的审计。</w:t>
      </w:r>
    </w:p>
    <w:p w:rsidR="00050C35" w:rsidRDefault="00050C35" w:rsidP="00050C35">
      <w:pPr>
        <w:pStyle w:val="a5"/>
        <w:shd w:val="clear" w:color="auto" w:fill="FFFFFF"/>
        <w:spacing w:before="510" w:beforeAutospacing="0" w:after="150" w:afterAutospacing="0"/>
        <w:ind w:firstLine="420"/>
        <w:jc w:val="center"/>
        <w:rPr>
          <w:rFonts w:ascii="微软雅黑" w:eastAsia="微软雅黑" w:hAnsi="微软雅黑" w:hint="eastAsia"/>
          <w:color w:val="999999"/>
          <w:sz w:val="21"/>
          <w:szCs w:val="21"/>
        </w:rPr>
      </w:pPr>
      <w:r>
        <w:rPr>
          <w:rFonts w:ascii="微软雅黑" w:eastAsia="微软雅黑" w:hAnsi="微软雅黑" w:hint="eastAsia"/>
          <w:color w:val="999999"/>
          <w:sz w:val="21"/>
          <w:szCs w:val="21"/>
        </w:rPr>
        <w:lastRenderedPageBreak/>
        <w:t>——就业优先政策落实情况审计。围绕减负、稳岗、扩就业等资金管理使用情况，重点关注职业技能提升行动、创业带动就业、就业帮扶等就业保障政策落实情况，推动落实高校毕业生、退役军人、农民工、灵活就业人员、新业态就业人员等重点群体就业保障，促进提高就业补助资金使用效益，健全就业公共服务体系。</w:t>
      </w:r>
    </w:p>
    <w:p w:rsidR="00050C35" w:rsidRDefault="00050C35" w:rsidP="00050C35">
      <w:pPr>
        <w:pStyle w:val="a5"/>
        <w:shd w:val="clear" w:color="auto" w:fill="FFFFFF"/>
        <w:spacing w:before="510" w:beforeAutospacing="0" w:after="150" w:afterAutospacing="0"/>
        <w:ind w:firstLine="420"/>
        <w:jc w:val="center"/>
        <w:rPr>
          <w:rFonts w:ascii="微软雅黑" w:eastAsia="微软雅黑" w:hAnsi="微软雅黑" w:hint="eastAsia"/>
          <w:color w:val="999999"/>
          <w:sz w:val="21"/>
          <w:szCs w:val="21"/>
        </w:rPr>
      </w:pPr>
      <w:r>
        <w:rPr>
          <w:rFonts w:ascii="微软雅黑" w:eastAsia="微软雅黑" w:hAnsi="微软雅黑" w:hint="eastAsia"/>
          <w:color w:val="999999"/>
          <w:sz w:val="21"/>
          <w:szCs w:val="21"/>
        </w:rPr>
        <w:t>——社会保险基金审计。围绕养老、医疗等社会保险基金和积极应对人口老龄化相关资金管理使用情况，重点关注社会保险基金筹集使用和运行风险，推动实现基本养老保险全国统筹和基本医疗、失业、工伤保险省级统筹等改革任务目标，完善养老服务体系，促进社会保险制度公平和可持续发展。</w:t>
      </w:r>
    </w:p>
    <w:p w:rsidR="00050C35" w:rsidRDefault="00050C35" w:rsidP="00050C35">
      <w:pPr>
        <w:pStyle w:val="a5"/>
        <w:shd w:val="clear" w:color="auto" w:fill="FFFFFF"/>
        <w:spacing w:before="510" w:beforeAutospacing="0" w:after="150" w:afterAutospacing="0"/>
        <w:ind w:firstLine="420"/>
        <w:jc w:val="center"/>
        <w:rPr>
          <w:rFonts w:ascii="微软雅黑" w:eastAsia="微软雅黑" w:hAnsi="微软雅黑" w:hint="eastAsia"/>
          <w:color w:val="999999"/>
          <w:sz w:val="21"/>
          <w:szCs w:val="21"/>
        </w:rPr>
      </w:pPr>
      <w:r>
        <w:rPr>
          <w:rFonts w:ascii="微软雅黑" w:eastAsia="微软雅黑" w:hAnsi="微软雅黑" w:hint="eastAsia"/>
          <w:color w:val="999999"/>
          <w:sz w:val="21"/>
          <w:szCs w:val="21"/>
        </w:rPr>
        <w:t>——社会救助、社会福利等兜底保障政策落实和资金使用情况审计。围绕最低生活保障、特困人员供养、医疗救助、残疾人补贴、优抚安置、彩票公益金等专项资金管理使用情况，重点关注资金申请、审核、分配、使用等环节存在的突出问题，推动特殊困难群体基本生活保障到位，促进完善优化分层分类、城乡统筹的社会救助体系。</w:t>
      </w:r>
    </w:p>
    <w:p w:rsidR="00050C35" w:rsidRDefault="00050C35" w:rsidP="00050C35">
      <w:pPr>
        <w:pStyle w:val="a5"/>
        <w:shd w:val="clear" w:color="auto" w:fill="FFFFFF"/>
        <w:spacing w:before="510" w:beforeAutospacing="0" w:after="150" w:afterAutospacing="0"/>
        <w:ind w:firstLine="420"/>
        <w:jc w:val="center"/>
        <w:rPr>
          <w:rFonts w:ascii="微软雅黑" w:eastAsia="微软雅黑" w:hAnsi="微软雅黑" w:hint="eastAsia"/>
          <w:color w:val="999999"/>
          <w:sz w:val="21"/>
          <w:szCs w:val="21"/>
        </w:rPr>
      </w:pPr>
      <w:r>
        <w:rPr>
          <w:rFonts w:ascii="微软雅黑" w:eastAsia="微软雅黑" w:hAnsi="微软雅黑" w:hint="eastAsia"/>
          <w:color w:val="999999"/>
          <w:sz w:val="21"/>
          <w:szCs w:val="21"/>
        </w:rPr>
        <w:t>——住房保障体系建设和改革推进情况审计。围绕保障性安居工程、住房公积金、住宅专项维修资金等住房保障资金管理情况，重点关注城镇老旧小区改造、保障性租赁住房和共有产权住房建设、住房制度改革等政策落实情况，促进完善住房市场体系和住房保障体系，提高住房保障有效供给，推动城市更新建设，有效解决困难群众和大城市新市民、青年人等重点群体住房困难问题。</w:t>
      </w:r>
    </w:p>
    <w:p w:rsidR="00050C35" w:rsidRDefault="00050C35" w:rsidP="00050C35">
      <w:pPr>
        <w:pStyle w:val="a5"/>
        <w:shd w:val="clear" w:color="auto" w:fill="FFFFFF"/>
        <w:spacing w:before="510" w:beforeAutospacing="0" w:after="150" w:afterAutospacing="0"/>
        <w:ind w:firstLine="420"/>
        <w:jc w:val="center"/>
        <w:rPr>
          <w:rFonts w:ascii="微软雅黑" w:eastAsia="微软雅黑" w:hAnsi="微软雅黑" w:hint="eastAsia"/>
          <w:color w:val="999999"/>
          <w:sz w:val="21"/>
          <w:szCs w:val="21"/>
        </w:rPr>
      </w:pPr>
      <w:r>
        <w:rPr>
          <w:rFonts w:ascii="微软雅黑" w:eastAsia="微软雅黑" w:hAnsi="微软雅黑" w:hint="eastAsia"/>
          <w:color w:val="999999"/>
          <w:sz w:val="21"/>
          <w:szCs w:val="21"/>
        </w:rPr>
        <w:t>——高质量教育体系建设和改革推进情况审计。围绕基础教育、职业教育、普通高等教育等领域专项资金管理使用情况，重点关注学前教育普及普惠优质发展、义务教育均衡发</w:t>
      </w:r>
      <w:r>
        <w:rPr>
          <w:rFonts w:ascii="微软雅黑" w:eastAsia="微软雅黑" w:hAnsi="微软雅黑" w:hint="eastAsia"/>
          <w:color w:val="999999"/>
          <w:sz w:val="21"/>
          <w:szCs w:val="21"/>
        </w:rPr>
        <w:lastRenderedPageBreak/>
        <w:t>展和城乡一体化、职业教育改革、高校“双一流”建设等政策落实情况，推动教育经费保障机制、教师队伍建设、人才培养等方面深化改革，落实“立德树人”的根本任务，推进一流人才培养和创新能力提升，更好服务经济社会发展。</w:t>
      </w:r>
    </w:p>
    <w:p w:rsidR="00050C35" w:rsidRDefault="00050C35" w:rsidP="00050C35">
      <w:pPr>
        <w:pStyle w:val="a5"/>
        <w:shd w:val="clear" w:color="auto" w:fill="FFFFFF"/>
        <w:spacing w:before="510" w:beforeAutospacing="0" w:after="150" w:afterAutospacing="0"/>
        <w:ind w:firstLine="420"/>
        <w:jc w:val="center"/>
        <w:rPr>
          <w:rFonts w:ascii="微软雅黑" w:eastAsia="微软雅黑" w:hAnsi="微软雅黑" w:hint="eastAsia"/>
          <w:color w:val="999999"/>
          <w:sz w:val="21"/>
          <w:szCs w:val="21"/>
        </w:rPr>
      </w:pPr>
      <w:r>
        <w:rPr>
          <w:rFonts w:ascii="微软雅黑" w:eastAsia="微软雅黑" w:hAnsi="微软雅黑" w:hint="eastAsia"/>
          <w:color w:val="999999"/>
          <w:sz w:val="21"/>
          <w:szCs w:val="21"/>
        </w:rPr>
        <w:t>——卫生健康体系建设和改革推进情况审计。围绕公共卫生体系建设、医疗服务与保障能力提升、国家基本药物制度等资金投入和管理使用情况，重点关注重大疫情防控救治体系、基层公共卫生体系、应对突发公共卫生事件能力和分级诊疗体系等建设，以及医药卫生体制改革推进情况，促进提升公共卫生服务水平和医疗资源有效配置，推动健康中国战略贯彻落实。</w:t>
      </w:r>
    </w:p>
    <w:p w:rsidR="00050C35" w:rsidRDefault="00050C35" w:rsidP="00050C35">
      <w:pPr>
        <w:pStyle w:val="a5"/>
        <w:shd w:val="clear" w:color="auto" w:fill="FFFFFF"/>
        <w:spacing w:before="0" w:beforeAutospacing="0" w:after="0" w:afterAutospacing="0"/>
        <w:ind w:firstLine="420"/>
        <w:jc w:val="center"/>
        <w:rPr>
          <w:rFonts w:ascii="微软雅黑" w:eastAsia="微软雅黑" w:hAnsi="微软雅黑" w:hint="eastAsia"/>
          <w:color w:val="999999"/>
          <w:sz w:val="21"/>
          <w:szCs w:val="21"/>
        </w:rPr>
      </w:pPr>
      <w:r>
        <w:rPr>
          <w:rStyle w:val="a6"/>
          <w:rFonts w:ascii="微软雅黑" w:eastAsia="微软雅黑" w:hAnsi="微软雅黑" w:hint="eastAsia"/>
          <w:color w:val="999999"/>
          <w:sz w:val="21"/>
          <w:szCs w:val="21"/>
        </w:rPr>
        <w:t>十二、经济责任审计</w:t>
      </w:r>
    </w:p>
    <w:p w:rsidR="00050C35" w:rsidRDefault="00050C35" w:rsidP="00050C35">
      <w:pPr>
        <w:pStyle w:val="a5"/>
        <w:shd w:val="clear" w:color="auto" w:fill="FFFFFF"/>
        <w:spacing w:before="510" w:beforeAutospacing="0" w:after="150" w:afterAutospacing="0"/>
        <w:ind w:firstLine="420"/>
        <w:jc w:val="center"/>
        <w:rPr>
          <w:rFonts w:ascii="微软雅黑" w:eastAsia="微软雅黑" w:hAnsi="微软雅黑" w:hint="eastAsia"/>
          <w:color w:val="999999"/>
          <w:sz w:val="21"/>
          <w:szCs w:val="21"/>
        </w:rPr>
      </w:pPr>
      <w:r>
        <w:rPr>
          <w:rFonts w:ascii="微软雅黑" w:eastAsia="微软雅黑" w:hAnsi="微软雅黑" w:hint="eastAsia"/>
          <w:color w:val="999999"/>
          <w:sz w:val="21"/>
          <w:szCs w:val="21"/>
        </w:rPr>
        <w:t>以强化干部管理监督，促进干部履职尽责、担当作为为目标，加强对各级党政主要领导干部和国有企事业单位主要领导人员经济责任审计。</w:t>
      </w:r>
    </w:p>
    <w:p w:rsidR="00050C35" w:rsidRDefault="00050C35" w:rsidP="00050C35">
      <w:pPr>
        <w:pStyle w:val="a5"/>
        <w:shd w:val="clear" w:color="auto" w:fill="FFFFFF"/>
        <w:spacing w:before="510" w:beforeAutospacing="0" w:after="150" w:afterAutospacing="0"/>
        <w:ind w:firstLine="420"/>
        <w:jc w:val="center"/>
        <w:rPr>
          <w:rFonts w:ascii="微软雅黑" w:eastAsia="微软雅黑" w:hAnsi="微软雅黑" w:hint="eastAsia"/>
          <w:color w:val="999999"/>
          <w:sz w:val="21"/>
          <w:szCs w:val="21"/>
        </w:rPr>
      </w:pPr>
      <w:r>
        <w:rPr>
          <w:rFonts w:ascii="微软雅黑" w:eastAsia="微软雅黑" w:hAnsi="微软雅黑" w:hint="eastAsia"/>
          <w:color w:val="999999"/>
          <w:sz w:val="21"/>
          <w:szCs w:val="21"/>
        </w:rPr>
        <w:t>——科学确定经济责任审计计划和审计重点。科学制定经济责任审计计划，以任中审计为主，坚持党政同责、同责同审。围绕领导干部权力运行和责任落实，根据不同类别、不同级次、不同地区（部门、单位）领导干部的履职特点，进一步规范经济责任审计重点内容，重点关注贯彻落实党和国家重大经济方针政策和决策部署，地区（部门、单位）重要发展规划制定、执行和效果，重大经济决策，财政财务收支和经济运行风险防范，以及在经济活动中落实党风廉政建设责任和遵守廉洁从政（从业）规定等情况。</w:t>
      </w:r>
    </w:p>
    <w:p w:rsidR="00050C35" w:rsidRDefault="00050C35" w:rsidP="00050C35">
      <w:pPr>
        <w:pStyle w:val="a5"/>
        <w:shd w:val="clear" w:color="auto" w:fill="FFFFFF"/>
        <w:spacing w:before="510" w:beforeAutospacing="0" w:after="150" w:afterAutospacing="0"/>
        <w:ind w:firstLine="420"/>
        <w:jc w:val="center"/>
        <w:rPr>
          <w:rFonts w:ascii="微软雅黑" w:eastAsia="微软雅黑" w:hAnsi="微软雅黑" w:hint="eastAsia"/>
          <w:color w:val="999999"/>
          <w:sz w:val="21"/>
          <w:szCs w:val="21"/>
        </w:rPr>
      </w:pPr>
      <w:r>
        <w:rPr>
          <w:rFonts w:ascii="微软雅黑" w:eastAsia="微软雅黑" w:hAnsi="微软雅黑" w:hint="eastAsia"/>
          <w:color w:val="999999"/>
          <w:sz w:val="21"/>
          <w:szCs w:val="21"/>
        </w:rPr>
        <w:t>——规范经济责任审计评价。以查清的事实为依据，以法律法规和政策制度为准绳，在审计范围内，对被审计领导干部履行经济责任情况进行评价，认真贯彻落实“三个区分开</w:t>
      </w:r>
      <w:r>
        <w:rPr>
          <w:rFonts w:ascii="微软雅黑" w:eastAsia="微软雅黑" w:hAnsi="微软雅黑" w:hint="eastAsia"/>
          <w:color w:val="999999"/>
          <w:sz w:val="21"/>
          <w:szCs w:val="21"/>
        </w:rPr>
        <w:lastRenderedPageBreak/>
        <w:t>来”要求，考虑历史情况，着眼长远发展，准确界定责任，力求审计结论客观公正、问题处理实事求是，鼓励探索创新，支持担当作为。</w:t>
      </w:r>
    </w:p>
    <w:p w:rsidR="00050C35" w:rsidRDefault="00050C35" w:rsidP="00050C35">
      <w:pPr>
        <w:pStyle w:val="a5"/>
        <w:shd w:val="clear" w:color="auto" w:fill="FFFFFF"/>
        <w:spacing w:before="510" w:beforeAutospacing="0" w:after="150" w:afterAutospacing="0"/>
        <w:ind w:firstLine="420"/>
        <w:jc w:val="center"/>
        <w:rPr>
          <w:rFonts w:ascii="微软雅黑" w:eastAsia="微软雅黑" w:hAnsi="微软雅黑" w:hint="eastAsia"/>
          <w:color w:val="999999"/>
          <w:sz w:val="21"/>
          <w:szCs w:val="21"/>
        </w:rPr>
      </w:pPr>
      <w:r>
        <w:rPr>
          <w:rFonts w:ascii="微软雅黑" w:eastAsia="微软雅黑" w:hAnsi="微软雅黑" w:hint="eastAsia"/>
          <w:color w:val="999999"/>
          <w:sz w:val="21"/>
          <w:szCs w:val="21"/>
        </w:rPr>
        <w:t>——推动深化经济责任审计结果运用。加强与经济责任审计工作联席会议成员单位及有关部门协作配合，发挥监督合力，健全完善联合反馈审计结果、联合督查审计整改等工作机制，及时向被审计领导干部及其所在单位反馈审计情况、提出整改要求、开展整改督查，推动将经济责任审计结果以及整改情况作为考核、任免、奖惩被审计领导干部的重要参考。</w:t>
      </w:r>
    </w:p>
    <w:p w:rsidR="00050C35" w:rsidRDefault="00050C35" w:rsidP="00050C35">
      <w:pPr>
        <w:pStyle w:val="a5"/>
        <w:shd w:val="clear" w:color="auto" w:fill="FFFFFF"/>
        <w:spacing w:before="0" w:beforeAutospacing="0" w:after="0" w:afterAutospacing="0"/>
        <w:ind w:firstLine="420"/>
        <w:jc w:val="center"/>
        <w:rPr>
          <w:rFonts w:ascii="微软雅黑" w:eastAsia="微软雅黑" w:hAnsi="微软雅黑" w:hint="eastAsia"/>
          <w:color w:val="999999"/>
          <w:sz w:val="21"/>
          <w:szCs w:val="21"/>
        </w:rPr>
      </w:pPr>
      <w:r>
        <w:rPr>
          <w:rStyle w:val="a6"/>
          <w:rFonts w:ascii="微软雅黑" w:eastAsia="微软雅黑" w:hAnsi="微软雅黑" w:hint="eastAsia"/>
          <w:color w:val="999999"/>
          <w:sz w:val="21"/>
          <w:szCs w:val="21"/>
        </w:rPr>
        <w:t>十三、督促审计查出问题全面整改落实</w:t>
      </w:r>
    </w:p>
    <w:p w:rsidR="00050C35" w:rsidRDefault="00050C35" w:rsidP="00050C35">
      <w:pPr>
        <w:pStyle w:val="a5"/>
        <w:shd w:val="clear" w:color="auto" w:fill="FFFFFF"/>
        <w:spacing w:before="510" w:beforeAutospacing="0" w:after="150" w:afterAutospacing="0"/>
        <w:ind w:firstLine="420"/>
        <w:jc w:val="center"/>
        <w:rPr>
          <w:rFonts w:ascii="微软雅黑" w:eastAsia="微软雅黑" w:hAnsi="微软雅黑" w:hint="eastAsia"/>
          <w:color w:val="999999"/>
          <w:sz w:val="21"/>
          <w:szCs w:val="21"/>
        </w:rPr>
      </w:pPr>
      <w:r>
        <w:rPr>
          <w:rFonts w:ascii="微软雅黑" w:eastAsia="微软雅黑" w:hAnsi="微软雅黑" w:hint="eastAsia"/>
          <w:color w:val="999999"/>
          <w:sz w:val="21"/>
          <w:szCs w:val="21"/>
        </w:rPr>
        <w:t>深入贯彻落实习近平总书记关于审计整改工作的重要指示批示精神，坚持以推动审计查出问题有效整改、巩固和拓展审计整改效果为目标，坚持揭示问题与推动解决问题相统一，推动建立健全审计查出问题整改长效机制，做实审计监督后半篇文章。</w:t>
      </w:r>
    </w:p>
    <w:p w:rsidR="00050C35" w:rsidRDefault="00050C35" w:rsidP="00050C35">
      <w:pPr>
        <w:pStyle w:val="a5"/>
        <w:shd w:val="clear" w:color="auto" w:fill="FFFFFF"/>
        <w:spacing w:before="510" w:beforeAutospacing="0" w:after="150" w:afterAutospacing="0"/>
        <w:ind w:firstLine="420"/>
        <w:jc w:val="center"/>
        <w:rPr>
          <w:rFonts w:ascii="微软雅黑" w:eastAsia="微软雅黑" w:hAnsi="微软雅黑" w:hint="eastAsia"/>
          <w:color w:val="999999"/>
          <w:sz w:val="21"/>
          <w:szCs w:val="21"/>
        </w:rPr>
      </w:pPr>
      <w:r>
        <w:rPr>
          <w:rFonts w:ascii="微软雅黑" w:eastAsia="微软雅黑" w:hAnsi="微软雅黑" w:hint="eastAsia"/>
          <w:color w:val="999999"/>
          <w:sz w:val="21"/>
          <w:szCs w:val="21"/>
        </w:rPr>
        <w:t>——强化审计整改责任落实。各级党委审计委员会要及时研究审计查出重大问题的处理意见，统筹协调并督促落实。审计机关要推动被审计单位压实整改主体责任，强化主管部门对其管辖行业领域的监督管理责任。及时组织对审计整改情况进行跟踪督促检查，以后年度审计中也要重点关注以前年度审计整改情况，重点核实整改结果的真实性和完整性，防止敷衍整改、虚假整改。推进审计监督与人大预算决算审查监督、国有资产管理情况监督有机结合，形成监督合力。</w:t>
      </w:r>
    </w:p>
    <w:p w:rsidR="00050C35" w:rsidRDefault="00050C35" w:rsidP="00050C35">
      <w:pPr>
        <w:pStyle w:val="a5"/>
        <w:shd w:val="clear" w:color="auto" w:fill="FFFFFF"/>
        <w:spacing w:before="510" w:beforeAutospacing="0" w:after="150" w:afterAutospacing="0"/>
        <w:ind w:firstLine="420"/>
        <w:jc w:val="center"/>
        <w:rPr>
          <w:rFonts w:ascii="微软雅黑" w:eastAsia="微软雅黑" w:hAnsi="微软雅黑" w:hint="eastAsia"/>
          <w:color w:val="999999"/>
          <w:sz w:val="21"/>
          <w:szCs w:val="21"/>
        </w:rPr>
      </w:pPr>
      <w:r>
        <w:rPr>
          <w:rFonts w:ascii="微软雅黑" w:eastAsia="微软雅黑" w:hAnsi="微软雅黑" w:hint="eastAsia"/>
          <w:color w:val="999999"/>
          <w:sz w:val="21"/>
          <w:szCs w:val="21"/>
        </w:rPr>
        <w:t>——健全审计整改工作机制。对审计查出的问题，形成问题清单，逐项分解到有关地区、部门和单位，明确整改责任主体，整改要求要科学合理、分类施策：对于能够立行立改的，提出明确、具体、可操作、标准统一的整改要求；涉及体制机制或相关法规政策不完善</w:t>
      </w:r>
      <w:r>
        <w:rPr>
          <w:rFonts w:ascii="微软雅黑" w:eastAsia="微软雅黑" w:hAnsi="微软雅黑" w:hint="eastAsia"/>
          <w:color w:val="999999"/>
          <w:sz w:val="21"/>
          <w:szCs w:val="21"/>
        </w:rPr>
        <w:lastRenderedPageBreak/>
        <w:t>的，提出深化改革、完善制度的意见建议，督促有关部门单位研究改进。加强审计整改信息化建设，采取网上追踪和现场检查相结合、对账销号等方式，推动提升整改效果，实现审计整改由治标多治本少向标本兼治转变。</w:t>
      </w:r>
    </w:p>
    <w:p w:rsidR="00050C35" w:rsidRDefault="00050C35" w:rsidP="00050C35">
      <w:pPr>
        <w:pStyle w:val="a5"/>
        <w:shd w:val="clear" w:color="auto" w:fill="FFFFFF"/>
        <w:spacing w:before="510" w:beforeAutospacing="0" w:after="150" w:afterAutospacing="0"/>
        <w:ind w:firstLine="420"/>
        <w:jc w:val="center"/>
        <w:rPr>
          <w:rFonts w:ascii="微软雅黑" w:eastAsia="微软雅黑" w:hAnsi="微软雅黑" w:hint="eastAsia"/>
          <w:color w:val="999999"/>
          <w:sz w:val="21"/>
          <w:szCs w:val="21"/>
        </w:rPr>
      </w:pPr>
      <w:r>
        <w:rPr>
          <w:rFonts w:ascii="微软雅黑" w:eastAsia="微软雅黑" w:hAnsi="微软雅黑" w:hint="eastAsia"/>
          <w:color w:val="999999"/>
          <w:sz w:val="21"/>
          <w:szCs w:val="21"/>
        </w:rPr>
        <w:t>——推动审计整改结果运用。加强与有关部门的沟通联动，推动把审计监督与党管干部、纪律检查、追责问责结合起来，将审计整改情况作为考核、任免、奖惩领导干部的重要参考。推动健全审计整改约谈和责任追究机制，对拒不整改、推诿整改、敷衍整改、虚假整改的，审计机关可提出处理意见建议，按照干部管理权限提请纪检监察机关、组织人事部门或主管部门研究处理。</w:t>
      </w:r>
    </w:p>
    <w:p w:rsidR="00050C35" w:rsidRDefault="00050C35" w:rsidP="00050C35">
      <w:pPr>
        <w:pStyle w:val="a5"/>
        <w:shd w:val="clear" w:color="auto" w:fill="FFFFFF"/>
        <w:spacing w:before="0" w:beforeAutospacing="0" w:after="0" w:afterAutospacing="0"/>
        <w:ind w:firstLine="420"/>
        <w:jc w:val="center"/>
        <w:rPr>
          <w:rFonts w:ascii="微软雅黑" w:eastAsia="微软雅黑" w:hAnsi="微软雅黑" w:hint="eastAsia"/>
          <w:color w:val="999999"/>
          <w:sz w:val="21"/>
          <w:szCs w:val="21"/>
        </w:rPr>
      </w:pPr>
      <w:r>
        <w:rPr>
          <w:rStyle w:val="a6"/>
          <w:rFonts w:ascii="微软雅黑" w:eastAsia="微软雅黑" w:hAnsi="微软雅黑" w:hint="eastAsia"/>
          <w:color w:val="999999"/>
          <w:sz w:val="21"/>
          <w:szCs w:val="21"/>
        </w:rPr>
        <w:t>第三部分落实各项保障措施</w:t>
      </w:r>
    </w:p>
    <w:p w:rsidR="00050C35" w:rsidRDefault="00050C35" w:rsidP="00050C35">
      <w:pPr>
        <w:pStyle w:val="a5"/>
        <w:shd w:val="clear" w:color="auto" w:fill="FFFFFF"/>
        <w:spacing w:before="510" w:beforeAutospacing="0" w:after="150" w:afterAutospacing="0"/>
        <w:ind w:firstLine="420"/>
        <w:jc w:val="center"/>
        <w:rPr>
          <w:rFonts w:ascii="微软雅黑" w:eastAsia="微软雅黑" w:hAnsi="微软雅黑" w:hint="eastAsia"/>
          <w:color w:val="999999"/>
          <w:sz w:val="21"/>
          <w:szCs w:val="21"/>
        </w:rPr>
      </w:pPr>
      <w:r>
        <w:rPr>
          <w:rFonts w:ascii="微软雅黑" w:eastAsia="微软雅黑" w:hAnsi="微软雅黑" w:hint="eastAsia"/>
          <w:color w:val="999999"/>
          <w:sz w:val="21"/>
          <w:szCs w:val="21"/>
        </w:rPr>
        <w:t>做好“十四五”时期的审计工作，必须把坚持党中央对审计工作的集中统一领导细化、实化、制度化，加强审计业务管理、干部队伍建设和信息化建设，不断彰显中国特色社会主义审计的政治优势和制度优势。</w:t>
      </w:r>
    </w:p>
    <w:p w:rsidR="00050C35" w:rsidRDefault="00050C35" w:rsidP="00050C35">
      <w:pPr>
        <w:pStyle w:val="a5"/>
        <w:shd w:val="clear" w:color="auto" w:fill="FFFFFF"/>
        <w:spacing w:before="0" w:beforeAutospacing="0" w:after="0" w:afterAutospacing="0"/>
        <w:ind w:firstLine="420"/>
        <w:jc w:val="center"/>
        <w:rPr>
          <w:rFonts w:ascii="微软雅黑" w:eastAsia="微软雅黑" w:hAnsi="微软雅黑" w:hint="eastAsia"/>
          <w:color w:val="999999"/>
          <w:sz w:val="21"/>
          <w:szCs w:val="21"/>
        </w:rPr>
      </w:pPr>
      <w:r>
        <w:rPr>
          <w:rStyle w:val="a6"/>
          <w:rFonts w:ascii="微软雅黑" w:eastAsia="微软雅黑" w:hAnsi="微软雅黑" w:hint="eastAsia"/>
          <w:color w:val="999999"/>
          <w:sz w:val="21"/>
          <w:szCs w:val="21"/>
        </w:rPr>
        <w:t>十四、坚持党中央对审计工作的集中统一领导</w:t>
      </w:r>
    </w:p>
    <w:p w:rsidR="00050C35" w:rsidRDefault="00050C35" w:rsidP="00050C35">
      <w:pPr>
        <w:pStyle w:val="a5"/>
        <w:shd w:val="clear" w:color="auto" w:fill="FFFFFF"/>
        <w:spacing w:before="510" w:beforeAutospacing="0" w:after="150" w:afterAutospacing="0"/>
        <w:ind w:firstLine="420"/>
        <w:jc w:val="center"/>
        <w:rPr>
          <w:rFonts w:ascii="微软雅黑" w:eastAsia="微软雅黑" w:hAnsi="微软雅黑" w:hint="eastAsia"/>
          <w:color w:val="999999"/>
          <w:sz w:val="21"/>
          <w:szCs w:val="21"/>
        </w:rPr>
      </w:pPr>
      <w:r>
        <w:rPr>
          <w:rFonts w:ascii="微软雅黑" w:eastAsia="微软雅黑" w:hAnsi="微软雅黑" w:hint="eastAsia"/>
          <w:color w:val="999999"/>
          <w:sz w:val="21"/>
          <w:szCs w:val="21"/>
        </w:rPr>
        <w:t>进一步巩固和深化审计管理体制改革成果，认真落实党中央对审计工作集中统一领导的各项要求，确保审计工作有序高效，党中央关于审计工作的决策部署及时传导、不折不扣得到落实，切实做到“两个维护”。</w:t>
      </w:r>
    </w:p>
    <w:p w:rsidR="00050C35" w:rsidRDefault="00050C35" w:rsidP="00050C35">
      <w:pPr>
        <w:pStyle w:val="a5"/>
        <w:shd w:val="clear" w:color="auto" w:fill="FFFFFF"/>
        <w:spacing w:before="510" w:beforeAutospacing="0" w:after="150" w:afterAutospacing="0"/>
        <w:ind w:firstLine="420"/>
        <w:jc w:val="center"/>
        <w:rPr>
          <w:rFonts w:ascii="微软雅黑" w:eastAsia="微软雅黑" w:hAnsi="微软雅黑" w:hint="eastAsia"/>
          <w:color w:val="999999"/>
          <w:sz w:val="21"/>
          <w:szCs w:val="21"/>
        </w:rPr>
      </w:pPr>
      <w:r>
        <w:rPr>
          <w:rFonts w:ascii="微软雅黑" w:eastAsia="微软雅黑" w:hAnsi="微软雅黑" w:hint="eastAsia"/>
          <w:color w:val="999999"/>
          <w:sz w:val="21"/>
          <w:szCs w:val="21"/>
        </w:rPr>
        <w:t>——健全各级党委审计委员会工作运行机制。地方各级党委审计委员会要加强对本地区审计工作的领导，立足区域发展战略和本地区实际，增强审计工作的针对性和有效性。上</w:t>
      </w:r>
      <w:r>
        <w:rPr>
          <w:rFonts w:ascii="微软雅黑" w:eastAsia="微软雅黑" w:hAnsi="微软雅黑" w:hint="eastAsia"/>
          <w:color w:val="999999"/>
          <w:sz w:val="21"/>
          <w:szCs w:val="21"/>
        </w:rPr>
        <w:lastRenderedPageBreak/>
        <w:t>级党委审计委员会要加强对下级党委审计委员会工作的领导。各级党委审计委员会办公室要认真履职尽责，加强研究谋划、沟通协调、服务保障、督察督办，确保各项部署要求落到实处。</w:t>
      </w:r>
    </w:p>
    <w:p w:rsidR="00050C35" w:rsidRDefault="00050C35" w:rsidP="00050C35">
      <w:pPr>
        <w:pStyle w:val="a5"/>
        <w:shd w:val="clear" w:color="auto" w:fill="FFFFFF"/>
        <w:spacing w:before="510" w:beforeAutospacing="0" w:after="150" w:afterAutospacing="0"/>
        <w:ind w:firstLine="420"/>
        <w:jc w:val="center"/>
        <w:rPr>
          <w:rFonts w:ascii="微软雅黑" w:eastAsia="微软雅黑" w:hAnsi="微软雅黑" w:hint="eastAsia"/>
          <w:color w:val="999999"/>
          <w:sz w:val="21"/>
          <w:szCs w:val="21"/>
        </w:rPr>
      </w:pPr>
      <w:r>
        <w:rPr>
          <w:rFonts w:ascii="微软雅黑" w:eastAsia="微软雅黑" w:hAnsi="微软雅黑" w:hint="eastAsia"/>
          <w:color w:val="999999"/>
          <w:sz w:val="21"/>
          <w:szCs w:val="21"/>
        </w:rPr>
        <w:t>——完善推动党中央关于审计工作的重大决策部署落实机制。各级党委审计委员会要及时传达学习党中央关于审计工作的重大决策部署、习近平总书记关于审计工作的重要讲话和重要指示批示精神、中央审计委员会的议定事项，结合实际研究制定贯彻落实的具体措施。各级党委审计委员会办公室要建立健全审计监督重大事项督察督办制度，建立定期“回头看”和报告、通报、问责制度，加大督察督办力度，确保党中央决策部署有效落实。</w:t>
      </w:r>
    </w:p>
    <w:p w:rsidR="00050C35" w:rsidRDefault="00050C35" w:rsidP="00050C35">
      <w:pPr>
        <w:pStyle w:val="a5"/>
        <w:shd w:val="clear" w:color="auto" w:fill="FFFFFF"/>
        <w:spacing w:before="510" w:beforeAutospacing="0" w:after="150" w:afterAutospacing="0"/>
        <w:ind w:firstLine="420"/>
        <w:jc w:val="center"/>
        <w:rPr>
          <w:rFonts w:ascii="微软雅黑" w:eastAsia="微软雅黑" w:hAnsi="微软雅黑" w:hint="eastAsia"/>
          <w:color w:val="999999"/>
          <w:sz w:val="21"/>
          <w:szCs w:val="21"/>
        </w:rPr>
      </w:pPr>
      <w:r>
        <w:rPr>
          <w:rFonts w:ascii="微软雅黑" w:eastAsia="微软雅黑" w:hAnsi="微软雅黑" w:hint="eastAsia"/>
          <w:color w:val="999999"/>
          <w:sz w:val="21"/>
          <w:szCs w:val="21"/>
        </w:rPr>
        <w:t>——严格执行审计领域重大事项请示报告制度。对重要审计情况、重要审计报告、重大违纪违法问题线索及其处理意见等，审计机关要首先向本级党委审计委员会请示报告，经批准后再按法定程序办理。下级党委审计委员会重大事项要向上级党委审计委员会请示报告，委员会主要负责同志为第一责任人，对请示报告工作负总责。制定审计领域重大事项请示报告清单，实行重大事项请示报告责任追究制度。</w:t>
      </w:r>
    </w:p>
    <w:p w:rsidR="00050C35" w:rsidRDefault="00050C35" w:rsidP="00050C35">
      <w:pPr>
        <w:pStyle w:val="a5"/>
        <w:shd w:val="clear" w:color="auto" w:fill="FFFFFF"/>
        <w:spacing w:before="510" w:beforeAutospacing="0" w:after="150" w:afterAutospacing="0"/>
        <w:ind w:firstLine="420"/>
        <w:jc w:val="center"/>
        <w:rPr>
          <w:rFonts w:ascii="微软雅黑" w:eastAsia="微软雅黑" w:hAnsi="微软雅黑" w:hint="eastAsia"/>
          <w:color w:val="999999"/>
          <w:sz w:val="21"/>
          <w:szCs w:val="21"/>
        </w:rPr>
      </w:pPr>
      <w:r>
        <w:rPr>
          <w:rFonts w:ascii="微软雅黑" w:eastAsia="微软雅黑" w:hAnsi="微软雅黑" w:hint="eastAsia"/>
          <w:color w:val="999999"/>
          <w:sz w:val="21"/>
          <w:szCs w:val="21"/>
        </w:rPr>
        <w:t>——加强对全国审计工作的领导。坚持审计工作全国一盘棋，强化上级审计机关对下级审计机关的领导，上级审计机关要加强审计项目计划的统筹和管理，优化审计组织方式，合理配置审计资源，加强对下级审计机关的考核和干部管理。优化审计机关内部机构设置，增强派出审计机构力量。健全完善军地联合审计工作机制，积极稳妥推进军地联合审计工作。加强对内部审计工作的指导和监督，依法核查社会审计机构出具的审计报告，增强审计监督合力。</w:t>
      </w:r>
    </w:p>
    <w:p w:rsidR="00050C35" w:rsidRDefault="00050C35" w:rsidP="00050C35">
      <w:pPr>
        <w:pStyle w:val="a5"/>
        <w:shd w:val="clear" w:color="auto" w:fill="FFFFFF"/>
        <w:spacing w:before="0" w:beforeAutospacing="0" w:after="0" w:afterAutospacing="0"/>
        <w:ind w:firstLine="420"/>
        <w:jc w:val="center"/>
        <w:rPr>
          <w:rFonts w:ascii="微软雅黑" w:eastAsia="微软雅黑" w:hAnsi="微软雅黑" w:hint="eastAsia"/>
          <w:color w:val="999999"/>
          <w:sz w:val="21"/>
          <w:szCs w:val="21"/>
        </w:rPr>
      </w:pPr>
      <w:r>
        <w:rPr>
          <w:rStyle w:val="a6"/>
          <w:rFonts w:ascii="微软雅黑" w:eastAsia="微软雅黑" w:hAnsi="微软雅黑" w:hint="eastAsia"/>
          <w:color w:val="999999"/>
          <w:sz w:val="21"/>
          <w:szCs w:val="21"/>
        </w:rPr>
        <w:lastRenderedPageBreak/>
        <w:t>十五、全面加强审计业务管理</w:t>
      </w:r>
    </w:p>
    <w:p w:rsidR="00050C35" w:rsidRDefault="00050C35" w:rsidP="00050C35">
      <w:pPr>
        <w:pStyle w:val="a5"/>
        <w:shd w:val="clear" w:color="auto" w:fill="FFFFFF"/>
        <w:spacing w:before="510" w:beforeAutospacing="0" w:after="150" w:afterAutospacing="0"/>
        <w:ind w:firstLine="420"/>
        <w:jc w:val="center"/>
        <w:rPr>
          <w:rFonts w:ascii="微软雅黑" w:eastAsia="微软雅黑" w:hAnsi="微软雅黑" w:hint="eastAsia"/>
          <w:color w:val="999999"/>
          <w:sz w:val="21"/>
          <w:szCs w:val="21"/>
        </w:rPr>
      </w:pPr>
      <w:r>
        <w:rPr>
          <w:rFonts w:ascii="微软雅黑" w:eastAsia="微软雅黑" w:hAnsi="微软雅黑" w:hint="eastAsia"/>
          <w:color w:val="999999"/>
          <w:sz w:val="21"/>
          <w:szCs w:val="21"/>
        </w:rPr>
        <w:t>加大审计创新力度，在盘活用好审计资源上下功夫、挖潜力，向统筹要效率，靠创新提效能。</w:t>
      </w:r>
    </w:p>
    <w:p w:rsidR="00050C35" w:rsidRDefault="00050C35" w:rsidP="00050C35">
      <w:pPr>
        <w:pStyle w:val="a5"/>
        <w:shd w:val="clear" w:color="auto" w:fill="FFFFFF"/>
        <w:spacing w:before="510" w:beforeAutospacing="0" w:after="150" w:afterAutospacing="0"/>
        <w:ind w:firstLine="420"/>
        <w:jc w:val="center"/>
        <w:rPr>
          <w:rFonts w:ascii="微软雅黑" w:eastAsia="微软雅黑" w:hAnsi="微软雅黑" w:hint="eastAsia"/>
          <w:color w:val="999999"/>
          <w:sz w:val="21"/>
          <w:szCs w:val="21"/>
        </w:rPr>
      </w:pPr>
      <w:r>
        <w:rPr>
          <w:rFonts w:ascii="微软雅黑" w:eastAsia="微软雅黑" w:hAnsi="微软雅黑" w:hint="eastAsia"/>
          <w:color w:val="999999"/>
          <w:sz w:val="21"/>
          <w:szCs w:val="21"/>
        </w:rPr>
        <w:t>——创新审计理念思路。积极开展研究型审计，系统深入研究和把握党中央、国务院重大经济决策部署的出台背景、战略意图、改革目标等根本性、方向性问题，不断提升审计工作政治性和前瞻性。转变审计思路，既要善于发现问题，更要注重解决问题，发挥审计的建设性作用。根据审计实践需要，强化审计理论研究，推动审计理论、审计实践和审计制度创新。</w:t>
      </w:r>
    </w:p>
    <w:p w:rsidR="00050C35" w:rsidRDefault="00050C35" w:rsidP="00050C35">
      <w:pPr>
        <w:pStyle w:val="a5"/>
        <w:shd w:val="clear" w:color="auto" w:fill="FFFFFF"/>
        <w:spacing w:before="510" w:beforeAutospacing="0" w:after="150" w:afterAutospacing="0"/>
        <w:ind w:firstLine="420"/>
        <w:jc w:val="center"/>
        <w:rPr>
          <w:rFonts w:ascii="微软雅黑" w:eastAsia="微软雅黑" w:hAnsi="微软雅黑" w:hint="eastAsia"/>
          <w:color w:val="999999"/>
          <w:sz w:val="21"/>
          <w:szCs w:val="21"/>
        </w:rPr>
      </w:pPr>
      <w:r>
        <w:rPr>
          <w:rFonts w:ascii="微软雅黑" w:eastAsia="微软雅黑" w:hAnsi="微软雅黑" w:hint="eastAsia"/>
          <w:color w:val="999999"/>
          <w:sz w:val="21"/>
          <w:szCs w:val="21"/>
        </w:rPr>
        <w:t>——创新审计组织方式。根据审计项目性质，综合运用上审下、交叉审、同级审等审计组织方式，对涉及全国的大项目，统一调度兵力打好决战；对急难险重的任务，集中优势兵力打好歼灭战；对党中央临时交办、时效性强的任务，快速集合兵力打好闪击战；对历史遗留问题和体制机制问题，善于坚守阵地，打好持久战，不断提高审计工作质量和效率。</w:t>
      </w:r>
    </w:p>
    <w:p w:rsidR="00050C35" w:rsidRDefault="00050C35" w:rsidP="00050C35">
      <w:pPr>
        <w:pStyle w:val="a5"/>
        <w:shd w:val="clear" w:color="auto" w:fill="FFFFFF"/>
        <w:spacing w:before="510" w:beforeAutospacing="0" w:after="150" w:afterAutospacing="0"/>
        <w:ind w:firstLine="420"/>
        <w:jc w:val="center"/>
        <w:rPr>
          <w:rFonts w:ascii="微软雅黑" w:eastAsia="微软雅黑" w:hAnsi="微软雅黑" w:hint="eastAsia"/>
          <w:color w:val="999999"/>
          <w:sz w:val="21"/>
          <w:szCs w:val="21"/>
        </w:rPr>
      </w:pPr>
      <w:r>
        <w:rPr>
          <w:rFonts w:ascii="微软雅黑" w:eastAsia="微软雅黑" w:hAnsi="微软雅黑" w:hint="eastAsia"/>
          <w:color w:val="999999"/>
          <w:sz w:val="21"/>
          <w:szCs w:val="21"/>
        </w:rPr>
        <w:t>——优化审计流程管理。坚持严谨务实，所有内部流程以保障审计业务顺利开展为前提。加强审计项目计划管理，实现年度计划和五年规划有机衔接，建立中长期审计项目库，原则上每年确定的审计项目应在中长期审计项目库中筛选确定。在开展试审或审前调查的基础上，科学制定审计工作方案、实施方案。厘清各环节质量控制责任，提高复核审理效率，更好服务审计业务开展。加强审计项目过程控制，规范延伸调查行为。</w:t>
      </w:r>
    </w:p>
    <w:p w:rsidR="00050C35" w:rsidRDefault="00050C35" w:rsidP="00050C35">
      <w:pPr>
        <w:pStyle w:val="a5"/>
        <w:shd w:val="clear" w:color="auto" w:fill="FFFFFF"/>
        <w:spacing w:before="510" w:beforeAutospacing="0" w:after="150" w:afterAutospacing="0"/>
        <w:ind w:firstLine="420"/>
        <w:jc w:val="center"/>
        <w:rPr>
          <w:rFonts w:ascii="微软雅黑" w:eastAsia="微软雅黑" w:hAnsi="微软雅黑" w:hint="eastAsia"/>
          <w:color w:val="999999"/>
          <w:sz w:val="21"/>
          <w:szCs w:val="21"/>
        </w:rPr>
      </w:pPr>
      <w:r>
        <w:rPr>
          <w:rFonts w:ascii="微软雅黑" w:eastAsia="微软雅黑" w:hAnsi="微软雅黑" w:hint="eastAsia"/>
          <w:color w:val="999999"/>
          <w:sz w:val="21"/>
          <w:szCs w:val="21"/>
        </w:rPr>
        <w:lastRenderedPageBreak/>
        <w:t>——健全审计质量控制体系。推动审计法及其实施条例修订工作。加强全流程审计质量管控，建立与信息化相适应的审计质量控制体系，切实防范审计风险。编写、修订各专业领域的审计指南、法规向导，加强对审计工作的实务指引，加强对审计法律法规执行情况的检查，严格落实分级质量控制责任。发挥优秀审计项目对审计质量的示范引领作用。</w:t>
      </w:r>
    </w:p>
    <w:p w:rsidR="00050C35" w:rsidRDefault="00050C35" w:rsidP="00050C35">
      <w:pPr>
        <w:pStyle w:val="a5"/>
        <w:shd w:val="clear" w:color="auto" w:fill="FFFFFF"/>
        <w:spacing w:before="510" w:beforeAutospacing="0" w:after="150" w:afterAutospacing="0"/>
        <w:ind w:firstLine="420"/>
        <w:jc w:val="center"/>
        <w:rPr>
          <w:rFonts w:ascii="微软雅黑" w:eastAsia="微软雅黑" w:hAnsi="微软雅黑" w:hint="eastAsia"/>
          <w:color w:val="999999"/>
          <w:sz w:val="21"/>
          <w:szCs w:val="21"/>
        </w:rPr>
      </w:pPr>
      <w:r>
        <w:rPr>
          <w:rFonts w:ascii="微软雅黑" w:eastAsia="微软雅黑" w:hAnsi="微软雅黑" w:hint="eastAsia"/>
          <w:color w:val="999999"/>
          <w:sz w:val="21"/>
          <w:szCs w:val="21"/>
        </w:rPr>
        <w:t>——加强审计结果运用。建立健全各级审计机关之间审计结果和信息共享机制，加强审计结果跨年度、跨地域、跨行业、跨领域的综合分析，提炼普遍性、规律性、倾向性、苗头性问题，提出有针对性的意见建议。加大审计结果公开和审计整改情况公告力度。强化与其他监督部门和主管部门的沟通协调，健全完善重大问题线索移送和重要问题转送机制。</w:t>
      </w:r>
    </w:p>
    <w:p w:rsidR="00050C35" w:rsidRDefault="00050C35" w:rsidP="00050C35">
      <w:pPr>
        <w:pStyle w:val="a5"/>
        <w:shd w:val="clear" w:color="auto" w:fill="FFFFFF"/>
        <w:spacing w:before="0" w:beforeAutospacing="0" w:after="0" w:afterAutospacing="0"/>
        <w:ind w:firstLine="420"/>
        <w:jc w:val="center"/>
        <w:rPr>
          <w:rFonts w:ascii="微软雅黑" w:eastAsia="微软雅黑" w:hAnsi="微软雅黑" w:hint="eastAsia"/>
          <w:color w:val="999999"/>
          <w:sz w:val="21"/>
          <w:szCs w:val="21"/>
        </w:rPr>
      </w:pPr>
      <w:r>
        <w:rPr>
          <w:rStyle w:val="a6"/>
          <w:rFonts w:ascii="微软雅黑" w:eastAsia="微软雅黑" w:hAnsi="微软雅黑" w:hint="eastAsia"/>
          <w:color w:val="999999"/>
          <w:sz w:val="21"/>
          <w:szCs w:val="21"/>
        </w:rPr>
        <w:t>十六、加强审计干部队伍建设</w:t>
      </w:r>
    </w:p>
    <w:p w:rsidR="00050C35" w:rsidRDefault="00050C35" w:rsidP="00050C35">
      <w:pPr>
        <w:pStyle w:val="a5"/>
        <w:shd w:val="clear" w:color="auto" w:fill="FFFFFF"/>
        <w:spacing w:before="510" w:beforeAutospacing="0" w:after="150" w:afterAutospacing="0"/>
        <w:ind w:firstLine="420"/>
        <w:jc w:val="center"/>
        <w:rPr>
          <w:rFonts w:ascii="微软雅黑" w:eastAsia="微软雅黑" w:hAnsi="微软雅黑" w:hint="eastAsia"/>
          <w:color w:val="999999"/>
          <w:sz w:val="21"/>
          <w:szCs w:val="21"/>
        </w:rPr>
      </w:pPr>
      <w:r>
        <w:rPr>
          <w:rFonts w:ascii="微软雅黑" w:eastAsia="微软雅黑" w:hAnsi="微软雅黑" w:hint="eastAsia"/>
          <w:color w:val="999999"/>
          <w:sz w:val="21"/>
          <w:szCs w:val="21"/>
        </w:rPr>
        <w:t>全面落实“以审计精神立身、以创新规范立业、以自身建设立信”的总要求，加强审计干部思想淬炼、政治历练、实践锻炼、专业训练，锻造信念坚定、业务精通、作风务实、清正廉洁的高素质专业化审计干部队伍。</w:t>
      </w:r>
    </w:p>
    <w:p w:rsidR="00050C35" w:rsidRDefault="00050C35" w:rsidP="00050C35">
      <w:pPr>
        <w:pStyle w:val="a5"/>
        <w:shd w:val="clear" w:color="auto" w:fill="FFFFFF"/>
        <w:spacing w:before="510" w:beforeAutospacing="0" w:after="150" w:afterAutospacing="0"/>
        <w:ind w:firstLine="420"/>
        <w:jc w:val="center"/>
        <w:rPr>
          <w:rFonts w:ascii="微软雅黑" w:eastAsia="微软雅黑" w:hAnsi="微软雅黑" w:hint="eastAsia"/>
          <w:color w:val="999999"/>
          <w:sz w:val="21"/>
          <w:szCs w:val="21"/>
        </w:rPr>
      </w:pPr>
      <w:r>
        <w:rPr>
          <w:rFonts w:ascii="微软雅黑" w:eastAsia="微软雅黑" w:hAnsi="微软雅黑" w:hint="eastAsia"/>
          <w:color w:val="999999"/>
          <w:sz w:val="21"/>
          <w:szCs w:val="21"/>
        </w:rPr>
        <w:t>——大力弘扬和践行审计精神。深入贯彻习近平总书记关于审计精神的重要论述，教育引导审计干部树立对法律的信仰和对法治的崇尚，保持客观公正的工作立场；践行脚踏实地、扎实苦干、与时俱进、开拓创新的精神，始终保持对审计事业的忠诚和对审计职业的操守，当好国家财产的“看门人”、经济安全的“守护者”。</w:t>
      </w:r>
    </w:p>
    <w:p w:rsidR="00050C35" w:rsidRDefault="00050C35" w:rsidP="00050C35">
      <w:pPr>
        <w:pStyle w:val="a5"/>
        <w:shd w:val="clear" w:color="auto" w:fill="FFFFFF"/>
        <w:spacing w:before="510" w:beforeAutospacing="0" w:after="150" w:afterAutospacing="0"/>
        <w:ind w:firstLine="420"/>
        <w:jc w:val="center"/>
        <w:rPr>
          <w:rFonts w:ascii="微软雅黑" w:eastAsia="微软雅黑" w:hAnsi="微软雅黑" w:hint="eastAsia"/>
          <w:color w:val="999999"/>
          <w:sz w:val="21"/>
          <w:szCs w:val="21"/>
        </w:rPr>
      </w:pPr>
      <w:r>
        <w:rPr>
          <w:rFonts w:ascii="微软雅黑" w:eastAsia="微软雅黑" w:hAnsi="微软雅黑" w:hint="eastAsia"/>
          <w:color w:val="999999"/>
          <w:sz w:val="21"/>
          <w:szCs w:val="21"/>
        </w:rPr>
        <w:t>——加强专业能力建设。建立健全审计职业教育培训体系，针对审计干部特点开展分级分类培训。改进审计实务导师制，通过以审代训等途径强化培训效果。坚持在审计一线锤</w:t>
      </w:r>
      <w:r>
        <w:rPr>
          <w:rFonts w:ascii="微软雅黑" w:eastAsia="微软雅黑" w:hAnsi="微软雅黑" w:hint="eastAsia"/>
          <w:color w:val="999999"/>
          <w:sz w:val="21"/>
          <w:szCs w:val="21"/>
        </w:rPr>
        <w:lastRenderedPageBreak/>
        <w:t>炼干部过硬本领，提高能查、能说、能写能力。推进干部轮岗交流，完善交流学习机制，提高综合素质。</w:t>
      </w:r>
    </w:p>
    <w:p w:rsidR="00050C35" w:rsidRDefault="00050C35" w:rsidP="00050C35">
      <w:pPr>
        <w:pStyle w:val="a5"/>
        <w:shd w:val="clear" w:color="auto" w:fill="FFFFFF"/>
        <w:spacing w:before="510" w:beforeAutospacing="0" w:after="150" w:afterAutospacing="0"/>
        <w:ind w:firstLine="420"/>
        <w:jc w:val="center"/>
        <w:rPr>
          <w:rFonts w:ascii="微软雅黑" w:eastAsia="微软雅黑" w:hAnsi="微软雅黑" w:hint="eastAsia"/>
          <w:color w:val="999999"/>
          <w:sz w:val="21"/>
          <w:szCs w:val="21"/>
        </w:rPr>
      </w:pPr>
      <w:r>
        <w:rPr>
          <w:rFonts w:ascii="微软雅黑" w:eastAsia="微软雅黑" w:hAnsi="微软雅黑" w:hint="eastAsia"/>
          <w:color w:val="999999"/>
          <w:sz w:val="21"/>
          <w:szCs w:val="21"/>
        </w:rPr>
        <w:t>——健全完善选人用人机制。认真贯彻落实新时代党的组织路线，严格按照新时期好干部标准选人用人，按规定条件、程序开展干部考录、调任、聘任、遴选、选调等工作，严把干部入口关，树立重实干重实绩的用人导向，推动落实能上能下的用人机制。注重在工作一线考察识别干部，落实和完善精准考核、奖惩分明的激励约束机制，保护干部干事创业的积极性。</w:t>
      </w:r>
    </w:p>
    <w:p w:rsidR="00050C35" w:rsidRDefault="00050C35" w:rsidP="00050C35">
      <w:pPr>
        <w:pStyle w:val="a5"/>
        <w:shd w:val="clear" w:color="auto" w:fill="FFFFFF"/>
        <w:spacing w:before="510" w:beforeAutospacing="0" w:after="150" w:afterAutospacing="0"/>
        <w:ind w:firstLine="420"/>
        <w:jc w:val="center"/>
        <w:rPr>
          <w:rFonts w:ascii="微软雅黑" w:eastAsia="微软雅黑" w:hAnsi="微软雅黑" w:hint="eastAsia"/>
          <w:color w:val="999999"/>
          <w:sz w:val="21"/>
          <w:szCs w:val="21"/>
        </w:rPr>
      </w:pPr>
      <w:r>
        <w:rPr>
          <w:rFonts w:ascii="微软雅黑" w:eastAsia="微软雅黑" w:hAnsi="微软雅黑" w:hint="eastAsia"/>
          <w:color w:val="999999"/>
          <w:sz w:val="21"/>
          <w:szCs w:val="21"/>
        </w:rPr>
        <w:t>——持续加强政治机关建设。健全不忘初心、牢记使命长效机制，深入开展党史学习教育，落实意识形态工作责任制，认真履行全面从严治党主体责任和监督责任，推动机关党建与审计业务融合发展。严格落实中央八项规定及其实施细则精神，严格执行审计“四严禁”工作要求和审计“八不准”工作纪律，准确运用监督执纪“四种形态”。加强审计机关内部审计和领导干部经济责任审计，自觉接受纪检监察、人大监督、民主监督、社会监督、舆论监督等各方面监督。</w:t>
      </w:r>
    </w:p>
    <w:p w:rsidR="00050C35" w:rsidRDefault="00050C35" w:rsidP="00050C35">
      <w:pPr>
        <w:pStyle w:val="a5"/>
        <w:shd w:val="clear" w:color="auto" w:fill="FFFFFF"/>
        <w:spacing w:before="0" w:beforeAutospacing="0" w:after="0" w:afterAutospacing="0"/>
        <w:ind w:firstLine="420"/>
        <w:jc w:val="center"/>
        <w:rPr>
          <w:rFonts w:ascii="微软雅黑" w:eastAsia="微软雅黑" w:hAnsi="微软雅黑" w:hint="eastAsia"/>
          <w:color w:val="999999"/>
          <w:sz w:val="21"/>
          <w:szCs w:val="21"/>
        </w:rPr>
      </w:pPr>
      <w:r>
        <w:rPr>
          <w:rStyle w:val="a6"/>
          <w:rFonts w:ascii="微软雅黑" w:eastAsia="微软雅黑" w:hAnsi="微软雅黑" w:hint="eastAsia"/>
          <w:color w:val="999999"/>
          <w:sz w:val="21"/>
          <w:szCs w:val="21"/>
        </w:rPr>
        <w:t>十七、坚持科技强审</w:t>
      </w:r>
    </w:p>
    <w:p w:rsidR="00050C35" w:rsidRDefault="00050C35" w:rsidP="00050C35">
      <w:pPr>
        <w:pStyle w:val="a5"/>
        <w:shd w:val="clear" w:color="auto" w:fill="FFFFFF"/>
        <w:spacing w:before="510" w:beforeAutospacing="0" w:after="150" w:afterAutospacing="0"/>
        <w:ind w:firstLine="420"/>
        <w:jc w:val="center"/>
        <w:rPr>
          <w:rFonts w:ascii="微软雅黑" w:eastAsia="微软雅黑" w:hAnsi="微软雅黑" w:hint="eastAsia"/>
          <w:color w:val="999999"/>
          <w:sz w:val="21"/>
          <w:szCs w:val="21"/>
        </w:rPr>
      </w:pPr>
      <w:r>
        <w:rPr>
          <w:rFonts w:ascii="微软雅黑" w:eastAsia="微软雅黑" w:hAnsi="微软雅黑" w:hint="eastAsia"/>
          <w:color w:val="999999"/>
          <w:sz w:val="21"/>
          <w:szCs w:val="21"/>
        </w:rPr>
        <w:t>全面贯彻落实习近平总书记关于科技强审的要求，加强审计技术方法创新，充分运用现代信息技术开展审计，提高审计质量和效率。</w:t>
      </w:r>
    </w:p>
    <w:p w:rsidR="00050C35" w:rsidRDefault="00050C35" w:rsidP="00050C35">
      <w:pPr>
        <w:pStyle w:val="a5"/>
        <w:shd w:val="clear" w:color="auto" w:fill="FFFFFF"/>
        <w:spacing w:before="510" w:beforeAutospacing="0" w:after="150" w:afterAutospacing="0"/>
        <w:ind w:firstLine="420"/>
        <w:jc w:val="center"/>
        <w:rPr>
          <w:rFonts w:ascii="微软雅黑" w:eastAsia="微软雅黑" w:hAnsi="微软雅黑" w:hint="eastAsia"/>
          <w:color w:val="999999"/>
          <w:sz w:val="21"/>
          <w:szCs w:val="21"/>
        </w:rPr>
      </w:pPr>
      <w:r>
        <w:rPr>
          <w:rFonts w:ascii="微软雅黑" w:eastAsia="微软雅黑" w:hAnsi="微软雅黑" w:hint="eastAsia"/>
          <w:color w:val="999999"/>
          <w:sz w:val="21"/>
          <w:szCs w:val="21"/>
        </w:rPr>
        <w:t>——提升信息化支撑业务能力。推动金审工程三期项目建设应用和持续优化，完成国产化技术改造和部署。完善审计业务网络，实现与副省级以上地方审计机关数据分析网联通。建设完善电子数据备份中心。完善网络安全管理制度，建立健全网络安全责任、统一的网络</w:t>
      </w:r>
      <w:r>
        <w:rPr>
          <w:rFonts w:ascii="微软雅黑" w:eastAsia="微软雅黑" w:hAnsi="微软雅黑" w:hint="eastAsia"/>
          <w:color w:val="999999"/>
          <w:sz w:val="21"/>
          <w:szCs w:val="21"/>
        </w:rPr>
        <w:lastRenderedPageBreak/>
        <w:t>安全防护标准、协调联动的网络安全协作等体系，开展网络安全常态化检查，持续提升网络安全防御和应急处置能力。</w:t>
      </w:r>
    </w:p>
    <w:p w:rsidR="00050C35" w:rsidRDefault="00050C35" w:rsidP="00050C35">
      <w:pPr>
        <w:pStyle w:val="a5"/>
        <w:shd w:val="clear" w:color="auto" w:fill="FFFFFF"/>
        <w:spacing w:before="510" w:beforeAutospacing="0" w:after="150" w:afterAutospacing="0"/>
        <w:ind w:firstLine="420"/>
        <w:jc w:val="center"/>
        <w:rPr>
          <w:rFonts w:ascii="微软雅黑" w:eastAsia="微软雅黑" w:hAnsi="微软雅黑" w:hint="eastAsia"/>
          <w:color w:val="999999"/>
          <w:sz w:val="21"/>
          <w:szCs w:val="21"/>
        </w:rPr>
      </w:pPr>
      <w:r>
        <w:rPr>
          <w:rFonts w:ascii="微软雅黑" w:eastAsia="微软雅黑" w:hAnsi="微软雅黑" w:hint="eastAsia"/>
          <w:color w:val="999999"/>
          <w:sz w:val="21"/>
          <w:szCs w:val="21"/>
        </w:rPr>
        <w:t>——提升数据管理水平。健全数据采集和定期报送机制，推动被审计单位统一数据接口，认真履行国内外标准化组织技术机构秘书处职责，持续推进数据标准化。健全数据集中管理制度规范，保障数据安全。推动提高省级审计数据分中心的数据存储、处理和分析能力，实现署、省两级审计机关集中管理审计业务数据。</w:t>
      </w:r>
    </w:p>
    <w:p w:rsidR="00050C35" w:rsidRDefault="00050C35" w:rsidP="00050C35">
      <w:pPr>
        <w:pStyle w:val="a5"/>
        <w:shd w:val="clear" w:color="auto" w:fill="FFFFFF"/>
        <w:spacing w:before="510" w:beforeAutospacing="0" w:after="150" w:afterAutospacing="0"/>
        <w:ind w:firstLine="420"/>
        <w:jc w:val="center"/>
        <w:rPr>
          <w:rFonts w:ascii="微软雅黑" w:eastAsia="微软雅黑" w:hAnsi="微软雅黑" w:hint="eastAsia"/>
          <w:color w:val="999999"/>
          <w:sz w:val="21"/>
          <w:szCs w:val="21"/>
        </w:rPr>
      </w:pPr>
      <w:r>
        <w:rPr>
          <w:rFonts w:ascii="微软雅黑" w:eastAsia="微软雅黑" w:hAnsi="微软雅黑" w:hint="eastAsia"/>
          <w:color w:val="999999"/>
          <w:sz w:val="21"/>
          <w:szCs w:val="21"/>
        </w:rPr>
        <w:t>——加强数据资源分析利用。坚持以用为本，完善数据管理制度规范。充分利用地方政府数据平台，扎实开展业务数据与财务数据、单位数据与行业数据以及跨行业、跨领域数据的综合比对和关联分析，促进审计工作从现场审计为主向后台数据分析和现场审计并重转变。加强数据和分析模型共享共用。</w:t>
      </w:r>
    </w:p>
    <w:p w:rsidR="00050C35" w:rsidRDefault="00050C35" w:rsidP="00050C35">
      <w:pPr>
        <w:pStyle w:val="a5"/>
        <w:shd w:val="clear" w:color="auto" w:fill="FFFFFF"/>
        <w:spacing w:before="0" w:beforeAutospacing="0" w:after="0" w:afterAutospacing="0"/>
        <w:ind w:firstLine="420"/>
        <w:jc w:val="center"/>
        <w:rPr>
          <w:rFonts w:ascii="微软雅黑" w:eastAsia="微软雅黑" w:hAnsi="微软雅黑" w:hint="eastAsia"/>
          <w:color w:val="999999"/>
          <w:sz w:val="21"/>
          <w:szCs w:val="21"/>
        </w:rPr>
      </w:pPr>
      <w:r>
        <w:rPr>
          <w:rStyle w:val="a6"/>
          <w:rFonts w:ascii="微软雅黑" w:eastAsia="微软雅黑" w:hAnsi="微软雅黑" w:hint="eastAsia"/>
          <w:color w:val="999999"/>
          <w:sz w:val="21"/>
          <w:szCs w:val="21"/>
        </w:rPr>
        <w:t>十八、抓好规划实施</w:t>
      </w:r>
    </w:p>
    <w:p w:rsidR="00050C35" w:rsidRDefault="00050C35" w:rsidP="00050C35">
      <w:pPr>
        <w:pStyle w:val="a5"/>
        <w:shd w:val="clear" w:color="auto" w:fill="FFFFFF"/>
        <w:spacing w:before="510" w:beforeAutospacing="0" w:after="150" w:afterAutospacing="0"/>
        <w:ind w:firstLine="420"/>
        <w:jc w:val="center"/>
        <w:rPr>
          <w:rFonts w:ascii="微软雅黑" w:eastAsia="微软雅黑" w:hAnsi="微软雅黑" w:hint="eastAsia"/>
          <w:color w:val="999999"/>
          <w:sz w:val="21"/>
          <w:szCs w:val="21"/>
        </w:rPr>
      </w:pPr>
      <w:r>
        <w:rPr>
          <w:rFonts w:ascii="微软雅黑" w:eastAsia="微软雅黑" w:hAnsi="微软雅黑" w:hint="eastAsia"/>
          <w:color w:val="999999"/>
          <w:sz w:val="21"/>
          <w:szCs w:val="21"/>
        </w:rPr>
        <w:t>各地区各部门要加强对审计工作的领导，积极主动支持配合审计工作。凡是管理分配使用公共资金、公共资产、公共资源的部门和单位，凡是行使公共权力、履行经济责任的领导干部，都要依法自觉接受审计监督，认真做好审计查出问题整改工作，建立健全解决问题的长效机制。</w:t>
      </w:r>
    </w:p>
    <w:p w:rsidR="00050C35" w:rsidRDefault="00050C35" w:rsidP="00050C35">
      <w:pPr>
        <w:pStyle w:val="vsbcontentend"/>
        <w:shd w:val="clear" w:color="auto" w:fill="FFFFFF"/>
        <w:spacing w:before="510" w:beforeAutospacing="0" w:after="150" w:afterAutospacing="0"/>
        <w:ind w:firstLine="420"/>
        <w:jc w:val="center"/>
        <w:rPr>
          <w:rFonts w:ascii="微软雅黑" w:eastAsia="微软雅黑" w:hAnsi="微软雅黑" w:hint="eastAsia"/>
          <w:color w:val="999999"/>
          <w:sz w:val="21"/>
          <w:szCs w:val="21"/>
        </w:rPr>
      </w:pPr>
      <w:r>
        <w:rPr>
          <w:rFonts w:ascii="微软雅黑" w:eastAsia="微软雅黑" w:hAnsi="微软雅黑" w:hint="eastAsia"/>
          <w:color w:val="999999"/>
          <w:sz w:val="21"/>
          <w:szCs w:val="21"/>
        </w:rPr>
        <w:t>各级审计机关要根据本规划要求，研究制定具体落实措施，加强组织领导，落实规划实施责任，抓好规划实施，确保目标任务顺利完成。审计署要组织开展规划实施情况的监督检查和效果评估，确保各项任务落实到位。</w:t>
      </w:r>
    </w:p>
    <w:p w:rsidR="00FF7F10" w:rsidRPr="00050C35" w:rsidRDefault="00FF7F10"/>
    <w:sectPr w:rsidR="00FF7F10" w:rsidRPr="00050C3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7F10" w:rsidRDefault="00FF7F10" w:rsidP="00050C35">
      <w:r>
        <w:separator/>
      </w:r>
    </w:p>
  </w:endnote>
  <w:endnote w:type="continuationSeparator" w:id="1">
    <w:p w:rsidR="00FF7F10" w:rsidRDefault="00FF7F10" w:rsidP="00050C3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7F10" w:rsidRDefault="00FF7F10" w:rsidP="00050C35">
      <w:r>
        <w:separator/>
      </w:r>
    </w:p>
  </w:footnote>
  <w:footnote w:type="continuationSeparator" w:id="1">
    <w:p w:rsidR="00FF7F10" w:rsidRDefault="00FF7F10" w:rsidP="00050C3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50C35"/>
    <w:rsid w:val="00050C35"/>
    <w:rsid w:val="00FF7F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50C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50C35"/>
    <w:rPr>
      <w:sz w:val="18"/>
      <w:szCs w:val="18"/>
    </w:rPr>
  </w:style>
  <w:style w:type="paragraph" w:styleId="a4">
    <w:name w:val="footer"/>
    <w:basedOn w:val="a"/>
    <w:link w:val="Char0"/>
    <w:uiPriority w:val="99"/>
    <w:semiHidden/>
    <w:unhideWhenUsed/>
    <w:rsid w:val="00050C3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50C35"/>
    <w:rPr>
      <w:sz w:val="18"/>
      <w:szCs w:val="18"/>
    </w:rPr>
  </w:style>
  <w:style w:type="paragraph" w:customStyle="1" w:styleId="vsbcontentstart">
    <w:name w:val="vsbcontent_start"/>
    <w:basedOn w:val="a"/>
    <w:rsid w:val="00050C35"/>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050C35"/>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050C35"/>
    <w:rPr>
      <w:b/>
      <w:bCs/>
    </w:rPr>
  </w:style>
  <w:style w:type="paragraph" w:customStyle="1" w:styleId="vsbcontentend">
    <w:name w:val="vsbcontent_end"/>
    <w:basedOn w:val="a"/>
    <w:rsid w:val="00050C3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38818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1921</Words>
  <Characters>10956</Characters>
  <Application>Microsoft Office Word</Application>
  <DocSecurity>0</DocSecurity>
  <Lines>91</Lines>
  <Paragraphs>25</Paragraphs>
  <ScaleCrop>false</ScaleCrop>
  <Company/>
  <LinksUpToDate>false</LinksUpToDate>
  <CharactersWithSpaces>12852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2022-05-27T07:35:00Z</dcterms:created>
  <dcterms:modified xsi:type="dcterms:W3CDTF">2022-05-27T07:36:00Z</dcterms:modified>
</cp:coreProperties>
</file>